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805" w:rsidRDefault="00DE3E7B" w:rsidP="00975805">
      <w:pPr>
        <w:spacing w:line="360" w:lineRule="atLeast"/>
        <w:jc w:val="center"/>
        <w:rPr>
          <w:rFonts w:ascii="Arial" w:hAnsi="Arial" w:cs="Arial"/>
          <w:b/>
          <w:sz w:val="36"/>
        </w:rPr>
      </w:pPr>
      <w:r>
        <w:rPr>
          <w:noProof/>
        </w:rPr>
        <mc:AlternateContent>
          <mc:Choice Requires="wps">
            <w:drawing>
              <wp:anchor distT="0" distB="0" distL="114300" distR="114300" simplePos="0" relativeHeight="251655168" behindDoc="0" locked="0" layoutInCell="1" allowOverlap="1">
                <wp:simplePos x="0" y="0"/>
                <wp:positionH relativeFrom="page">
                  <wp:posOffset>1676400</wp:posOffset>
                </wp:positionH>
                <wp:positionV relativeFrom="page">
                  <wp:posOffset>17145000</wp:posOffset>
                </wp:positionV>
                <wp:extent cx="2209800" cy="685800"/>
                <wp:effectExtent l="0" t="0" r="0" b="0"/>
                <wp:wrapNone/>
                <wp:docPr id="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85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75805" w:rsidRPr="00125C4B" w:rsidRDefault="00975805">
                            <w:pPr>
                              <w:rPr>
                                <w:rFonts w:ascii="Bodoni MT Black" w:hAnsi="Bodoni MT Black"/>
                                <w:sz w:val="72"/>
                                <w:szCs w:val="72"/>
                              </w:rPr>
                            </w:pPr>
                            <w:r w:rsidRPr="00125C4B">
                              <w:rPr>
                                <w:rFonts w:ascii="Bodoni MT Black" w:hAnsi="Bodoni MT Black"/>
                                <w:sz w:val="72"/>
                                <w:szCs w:val="72"/>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132pt;margin-top:1350pt;width:174pt;height:5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" filled="f" stroked="f">
                <v:textbox>
                  <w:txbxContent>
                    <w:p w:rsidR="00975805" w:rsidRPr="00125C4B" w:rsidRDefault="00975805">
                      <w:pPr>
                        <w:rPr>
                          <w:rFonts w:ascii="Bodoni MT Black" w:hAnsi="Bodoni MT Black"/>
                          <w:sz w:val="72"/>
                          <w:szCs w:val="72"/>
                        </w:rPr>
                      </w:pPr>
                      <w:r w:rsidRPr="00125C4B">
                        <w:rPr>
                          <w:rFonts w:ascii="Bodoni MT Black" w:hAnsi="Bodoni MT Black"/>
                          <w:sz w:val="72"/>
                          <w:szCs w:val="72"/>
                        </w:rPr>
                        <w:t>DRAFT</w:t>
                      </w:r>
                    </w:p>
                  </w:txbxContent>
                </v:textbox>
                <w10:wrap anchorx="page" anchory="page"/>
              </v:shape>
            </w:pict>
          </mc:Fallback>
        </mc:AlternateContent>
      </w:r>
      <w:r w:rsidR="00975805">
        <w:rPr>
          <w:rFonts w:ascii="Arial" w:hAnsi="Arial" w:cs="Arial"/>
          <w:b/>
          <w:sz w:val="36"/>
        </w:rPr>
        <w:t>OKANOGAN COUNTY</w:t>
      </w:r>
    </w:p>
    <w:p w:rsidR="00975805" w:rsidRDefault="00975805" w:rsidP="00975805">
      <w:pPr>
        <w:spacing w:line="360" w:lineRule="atLeast"/>
        <w:jc w:val="center"/>
        <w:rPr>
          <w:rFonts w:ascii="Arial" w:hAnsi="Arial" w:cs="Arial"/>
          <w:b/>
          <w:sz w:val="36"/>
        </w:rPr>
      </w:pPr>
    </w:p>
    <w:p w:rsidR="00975805" w:rsidRDefault="00975805" w:rsidP="00975805">
      <w:pPr>
        <w:spacing w:line="360" w:lineRule="atLeast"/>
        <w:jc w:val="center"/>
        <w:rPr>
          <w:rFonts w:ascii="Arial" w:hAnsi="Arial" w:cs="Arial"/>
          <w:b/>
          <w:sz w:val="36"/>
        </w:rPr>
      </w:pPr>
      <w:r>
        <w:rPr>
          <w:rFonts w:ascii="Arial" w:hAnsi="Arial" w:cs="Arial"/>
          <w:b/>
          <w:sz w:val="36"/>
        </w:rPr>
        <w:t xml:space="preserve">  OUTDOOR RECREATION PLAN </w:t>
      </w:r>
    </w:p>
    <w:p w:rsidR="00975805" w:rsidRDefault="00975805" w:rsidP="00975805">
      <w:pPr>
        <w:spacing w:line="360" w:lineRule="atLeast"/>
        <w:jc w:val="center"/>
        <w:rPr>
          <w:rFonts w:ascii="Arial" w:hAnsi="Arial" w:cs="Arial"/>
          <w:b/>
          <w:sz w:val="36"/>
        </w:rPr>
      </w:pPr>
    </w:p>
    <w:p w:rsidR="00F307BF" w:rsidRPr="0038081F" w:rsidRDefault="00975805" w:rsidP="00975805">
      <w:pPr>
        <w:spacing w:line="360" w:lineRule="atLeast"/>
        <w:jc w:val="center"/>
        <w:rPr>
          <w:rFonts w:ascii="Arial" w:hAnsi="Arial" w:cs="Arial"/>
          <w:b/>
          <w:sz w:val="36"/>
        </w:rPr>
      </w:pPr>
      <w:r>
        <w:rPr>
          <w:rFonts w:ascii="Arial" w:hAnsi="Arial" w:cs="Arial"/>
          <w:b/>
          <w:sz w:val="36"/>
        </w:rPr>
        <w:t>SEPTEMBER 2020</w:t>
      </w:r>
      <w:r w:rsidR="00F307BF" w:rsidRPr="0038081F">
        <w:rPr>
          <w:rFonts w:ascii="Arial" w:hAnsi="Arial" w:cs="Arial"/>
          <w:b/>
          <w:sz w:val="36"/>
        </w:rPr>
        <w:br w:type="page"/>
      </w:r>
      <w:smartTag w:uri="urn:schemas-microsoft-com:office:smarttags" w:element="place">
        <w:smartTag w:uri="urn:schemas-microsoft-com:office:smarttags" w:element="PlaceName">
          <w:r w:rsidR="00F307BF" w:rsidRPr="0038081F">
            <w:rPr>
              <w:rFonts w:ascii="Arial" w:hAnsi="Arial" w:cs="Arial"/>
              <w:b/>
              <w:sz w:val="36"/>
            </w:rPr>
            <w:lastRenderedPageBreak/>
            <w:t>OKANOGAN</w:t>
          </w:r>
        </w:smartTag>
        <w:r w:rsidR="00F307BF" w:rsidRPr="0038081F">
          <w:rPr>
            <w:rFonts w:ascii="Arial" w:hAnsi="Arial" w:cs="Arial"/>
            <w:b/>
            <w:sz w:val="36"/>
          </w:rPr>
          <w:t xml:space="preserve"> </w:t>
        </w:r>
        <w:smartTag w:uri="urn:schemas-microsoft-com:office:smarttags" w:element="PlaceType">
          <w:r w:rsidR="00F307BF" w:rsidRPr="0038081F">
            <w:rPr>
              <w:rFonts w:ascii="Arial" w:hAnsi="Arial" w:cs="Arial"/>
              <w:b/>
              <w:sz w:val="36"/>
            </w:rPr>
            <w:t>COUNTY</w:t>
          </w:r>
        </w:smartTag>
      </w:smartTag>
    </w:p>
    <w:p w:rsidR="00F307BF" w:rsidRPr="0038081F" w:rsidRDefault="00F307BF">
      <w:pPr>
        <w:jc w:val="center"/>
        <w:rPr>
          <w:rFonts w:ascii="Arial" w:hAnsi="Arial" w:cs="Arial"/>
          <w:b/>
          <w:sz w:val="36"/>
        </w:rPr>
      </w:pPr>
    </w:p>
    <w:p w:rsidR="00F307BF" w:rsidRPr="0038081F" w:rsidRDefault="00F307BF">
      <w:pPr>
        <w:jc w:val="center"/>
        <w:rPr>
          <w:rFonts w:ascii="Arial" w:hAnsi="Arial" w:cs="Arial"/>
          <w:b/>
          <w:lang w:val="x-none"/>
        </w:rPr>
      </w:pPr>
      <w:r w:rsidRPr="0038081F">
        <w:rPr>
          <w:rFonts w:ascii="Arial" w:hAnsi="Arial" w:cs="Arial"/>
          <w:b/>
          <w:sz w:val="36"/>
        </w:rPr>
        <w:t>OUTDOOR RECREATION PLAN</w:t>
      </w:r>
    </w:p>
    <w:p w:rsidR="00F307BF" w:rsidRPr="0038081F" w:rsidRDefault="00F307BF">
      <w:pPr>
        <w:jc w:val="both"/>
        <w:rPr>
          <w:rFonts w:ascii="Arial" w:hAnsi="Arial" w:cs="Arial"/>
          <w:b/>
          <w:lang w:val="x-none"/>
        </w:rPr>
      </w:pPr>
    </w:p>
    <w:p w:rsidR="00F307BF" w:rsidRPr="0038081F" w:rsidRDefault="00F307BF">
      <w:pPr>
        <w:tabs>
          <w:tab w:val="left" w:pos="720"/>
          <w:tab w:val="left" w:pos="1440"/>
        </w:tabs>
        <w:jc w:val="both"/>
        <w:rPr>
          <w:rFonts w:ascii="Arial" w:hAnsi="Arial" w:cs="Arial"/>
          <w:b/>
          <w:lang w:val="x-none"/>
        </w:rPr>
      </w:pPr>
    </w:p>
    <w:p w:rsidR="00F307BF" w:rsidRPr="0038081F" w:rsidRDefault="00F307BF">
      <w:pPr>
        <w:tabs>
          <w:tab w:val="left" w:pos="720"/>
          <w:tab w:val="left" w:pos="1440"/>
        </w:tabs>
        <w:jc w:val="both"/>
        <w:rPr>
          <w:rFonts w:ascii="Arial" w:hAnsi="Arial" w:cs="Arial"/>
          <w:b/>
          <w:lang w:val="x-none"/>
        </w:rPr>
      </w:pPr>
    </w:p>
    <w:p w:rsidR="00F307BF" w:rsidRPr="0038081F" w:rsidRDefault="00F307BF">
      <w:pPr>
        <w:tabs>
          <w:tab w:val="left" w:pos="720"/>
          <w:tab w:val="left" w:pos="1440"/>
        </w:tabs>
        <w:jc w:val="both"/>
        <w:rPr>
          <w:rFonts w:ascii="Arial" w:hAnsi="Arial" w:cs="Arial"/>
          <w:b/>
          <w:lang w:val="x-none"/>
        </w:rPr>
      </w:pPr>
    </w:p>
    <w:p w:rsidR="00F307BF" w:rsidRPr="0038081F" w:rsidRDefault="00F307BF">
      <w:pPr>
        <w:tabs>
          <w:tab w:val="left" w:pos="720"/>
          <w:tab w:val="left" w:pos="1440"/>
        </w:tabs>
        <w:jc w:val="both"/>
        <w:rPr>
          <w:rFonts w:ascii="Arial" w:hAnsi="Arial" w:cs="Arial"/>
          <w:lang w:val="x-none"/>
        </w:rPr>
      </w:pPr>
      <w:smartTag w:uri="urn:schemas-microsoft-com:office:smarttags" w:element="place">
        <w:smartTag w:uri="urn:schemas-microsoft-com:office:smarttags" w:element="PlaceType">
          <w:r w:rsidRPr="0038081F">
            <w:rPr>
              <w:rFonts w:ascii="Arial" w:hAnsi="Arial" w:cs="Arial"/>
              <w:b/>
              <w:u w:val="single"/>
            </w:rPr>
            <w:t>COUNTY</w:t>
          </w:r>
        </w:smartTag>
        <w:r w:rsidRPr="0038081F">
          <w:rPr>
            <w:rFonts w:ascii="Arial" w:hAnsi="Arial" w:cs="Arial"/>
            <w:b/>
            <w:u w:val="single"/>
          </w:rPr>
          <w:t xml:space="preserve"> </w:t>
        </w:r>
        <w:smartTag w:uri="urn:schemas-microsoft-com:office:smarttags" w:element="PlaceName">
          <w:r w:rsidRPr="0038081F">
            <w:rPr>
              <w:rFonts w:ascii="Arial" w:hAnsi="Arial" w:cs="Arial"/>
              <w:b/>
              <w:u w:val="single"/>
            </w:rPr>
            <w:t>COMMISSIONERS</w:t>
          </w:r>
        </w:smartTag>
      </w:smartTag>
    </w:p>
    <w:p w:rsidR="00397158" w:rsidRDefault="00397158" w:rsidP="00D900C8">
      <w:pPr>
        <w:autoSpaceDE w:val="0"/>
        <w:autoSpaceDN w:val="0"/>
        <w:adjustRightInd w:val="0"/>
        <w:ind w:left="720"/>
        <w:rPr>
          <w:rFonts w:ascii="Arial" w:hAnsi="Arial" w:cs="Arial"/>
        </w:rPr>
      </w:pPr>
    </w:p>
    <w:p w:rsidR="00D900C8" w:rsidRPr="0038081F" w:rsidRDefault="006B4296" w:rsidP="00397158">
      <w:pPr>
        <w:autoSpaceDE w:val="0"/>
        <w:autoSpaceDN w:val="0"/>
        <w:adjustRightInd w:val="0"/>
        <w:spacing w:before="120"/>
        <w:ind w:left="720"/>
        <w:rPr>
          <w:rFonts w:ascii="Arial" w:hAnsi="Arial" w:cs="Arial"/>
        </w:rPr>
      </w:pPr>
      <w:r>
        <w:rPr>
          <w:rFonts w:ascii="Arial" w:hAnsi="Arial" w:cs="Arial"/>
        </w:rPr>
        <w:t xml:space="preserve">Jim Detro, </w:t>
      </w:r>
      <w:r w:rsidR="00D900C8" w:rsidRPr="0038081F">
        <w:rPr>
          <w:rFonts w:ascii="Arial" w:hAnsi="Arial" w:cs="Arial"/>
        </w:rPr>
        <w:t>Chair</w:t>
      </w:r>
      <w:r w:rsidR="0026137B">
        <w:rPr>
          <w:rFonts w:ascii="Arial" w:hAnsi="Arial" w:cs="Arial"/>
        </w:rPr>
        <w:t>man</w:t>
      </w:r>
    </w:p>
    <w:p w:rsidR="00681FCC" w:rsidRPr="0038081F" w:rsidRDefault="00681FCC" w:rsidP="00397158">
      <w:pPr>
        <w:autoSpaceDE w:val="0"/>
        <w:autoSpaceDN w:val="0"/>
        <w:adjustRightInd w:val="0"/>
        <w:spacing w:before="120"/>
        <w:ind w:left="720"/>
        <w:rPr>
          <w:rFonts w:ascii="Arial" w:hAnsi="Arial" w:cs="Arial"/>
        </w:rPr>
      </w:pPr>
      <w:r w:rsidRPr="0038081F">
        <w:rPr>
          <w:rFonts w:ascii="Arial" w:hAnsi="Arial" w:cs="Arial"/>
        </w:rPr>
        <w:t xml:space="preserve">Andy </w:t>
      </w:r>
      <w:r w:rsidR="005B736A">
        <w:rPr>
          <w:rFonts w:ascii="Arial" w:hAnsi="Arial" w:cs="Arial"/>
        </w:rPr>
        <w:t>H</w:t>
      </w:r>
      <w:r w:rsidR="005B736A" w:rsidRPr="0038081F">
        <w:rPr>
          <w:rFonts w:ascii="Arial" w:hAnsi="Arial" w:cs="Arial"/>
        </w:rPr>
        <w:t>over</w:t>
      </w:r>
      <w:r w:rsidRPr="0038081F">
        <w:rPr>
          <w:rFonts w:ascii="Arial" w:hAnsi="Arial" w:cs="Arial"/>
        </w:rPr>
        <w:t xml:space="preserve">, </w:t>
      </w:r>
      <w:r w:rsidR="00D900C8" w:rsidRPr="0038081F">
        <w:rPr>
          <w:rFonts w:ascii="Arial" w:hAnsi="Arial" w:cs="Arial"/>
        </w:rPr>
        <w:t xml:space="preserve">Vice </w:t>
      </w:r>
      <w:r w:rsidRPr="0038081F">
        <w:rPr>
          <w:rFonts w:ascii="Arial" w:hAnsi="Arial" w:cs="Arial"/>
        </w:rPr>
        <w:t>Chair</w:t>
      </w:r>
    </w:p>
    <w:p w:rsidR="00C353DC" w:rsidRPr="0038081F" w:rsidRDefault="005B736A" w:rsidP="00397158">
      <w:pPr>
        <w:autoSpaceDE w:val="0"/>
        <w:autoSpaceDN w:val="0"/>
        <w:adjustRightInd w:val="0"/>
        <w:spacing w:before="120"/>
        <w:ind w:left="720"/>
        <w:rPr>
          <w:rFonts w:ascii="Arial" w:hAnsi="Arial" w:cs="Arial"/>
        </w:rPr>
      </w:pPr>
      <w:r>
        <w:rPr>
          <w:rFonts w:ascii="Arial" w:hAnsi="Arial" w:cs="Arial"/>
        </w:rPr>
        <w:t>Chris Branch</w:t>
      </w:r>
    </w:p>
    <w:p w:rsidR="00F307BF" w:rsidRPr="0038081F" w:rsidRDefault="00F307BF">
      <w:pPr>
        <w:tabs>
          <w:tab w:val="left" w:pos="720"/>
          <w:tab w:val="left" w:pos="1440"/>
        </w:tabs>
        <w:jc w:val="both"/>
        <w:rPr>
          <w:rFonts w:ascii="Arial" w:hAnsi="Arial" w:cs="Arial"/>
          <w:lang w:val="x-none"/>
        </w:rPr>
      </w:pPr>
    </w:p>
    <w:p w:rsidR="00F307BF" w:rsidRPr="0038081F" w:rsidRDefault="00F307BF">
      <w:pPr>
        <w:tabs>
          <w:tab w:val="left" w:pos="720"/>
          <w:tab w:val="left" w:pos="1440"/>
        </w:tabs>
        <w:jc w:val="both"/>
        <w:rPr>
          <w:rFonts w:ascii="Arial" w:hAnsi="Arial" w:cs="Arial"/>
          <w:lang w:val="x-none"/>
        </w:rPr>
      </w:pPr>
    </w:p>
    <w:p w:rsidR="00F307BF" w:rsidRPr="0038081F" w:rsidRDefault="00F307BF">
      <w:pPr>
        <w:tabs>
          <w:tab w:val="left" w:pos="720"/>
          <w:tab w:val="left" w:pos="1440"/>
        </w:tabs>
        <w:jc w:val="both"/>
        <w:rPr>
          <w:rFonts w:ascii="Arial" w:hAnsi="Arial" w:cs="Arial"/>
          <w:lang w:val="x-none"/>
        </w:rPr>
      </w:pPr>
    </w:p>
    <w:p w:rsidR="00681FCC" w:rsidRPr="00397158" w:rsidRDefault="00E84DAF" w:rsidP="00681FCC">
      <w:pPr>
        <w:autoSpaceDE w:val="0"/>
        <w:autoSpaceDN w:val="0"/>
        <w:adjustRightInd w:val="0"/>
        <w:rPr>
          <w:rFonts w:ascii="Arial" w:hAnsi="Arial" w:cs="Arial"/>
          <w:b/>
          <w:u w:val="single"/>
        </w:rPr>
      </w:pPr>
      <w:r>
        <w:rPr>
          <w:rFonts w:ascii="Arial" w:hAnsi="Arial" w:cs="Arial"/>
          <w:b/>
          <w:u w:val="single"/>
        </w:rPr>
        <w:t>Okanogan County</w:t>
      </w:r>
    </w:p>
    <w:p w:rsidR="00397158" w:rsidRDefault="00397158" w:rsidP="00681FCC">
      <w:pPr>
        <w:autoSpaceDE w:val="0"/>
        <w:autoSpaceDN w:val="0"/>
        <w:adjustRightInd w:val="0"/>
        <w:ind w:left="720"/>
        <w:rPr>
          <w:rFonts w:ascii="Arial" w:hAnsi="Arial" w:cs="Arial"/>
        </w:rPr>
      </w:pPr>
    </w:p>
    <w:p w:rsidR="00681FCC" w:rsidRPr="0038081F" w:rsidRDefault="001F3C91" w:rsidP="00397158">
      <w:pPr>
        <w:autoSpaceDE w:val="0"/>
        <w:autoSpaceDN w:val="0"/>
        <w:adjustRightInd w:val="0"/>
        <w:spacing w:before="120"/>
        <w:ind w:left="720"/>
        <w:rPr>
          <w:rFonts w:ascii="Arial" w:hAnsi="Arial" w:cs="Arial"/>
        </w:rPr>
      </w:pPr>
      <w:r>
        <w:rPr>
          <w:rFonts w:ascii="Arial" w:hAnsi="Arial" w:cs="Arial"/>
        </w:rPr>
        <w:t>Stephanie Palmer</w:t>
      </w:r>
      <w:r w:rsidR="00681FCC" w:rsidRPr="0038081F">
        <w:rPr>
          <w:rFonts w:ascii="Arial" w:hAnsi="Arial" w:cs="Arial"/>
        </w:rPr>
        <w:t xml:space="preserve">, </w:t>
      </w:r>
      <w:r w:rsidR="00E84DAF">
        <w:rPr>
          <w:rFonts w:ascii="Arial" w:hAnsi="Arial" w:cs="Arial"/>
        </w:rPr>
        <w:t xml:space="preserve">Planning </w:t>
      </w:r>
      <w:r w:rsidR="00681FCC" w:rsidRPr="0038081F">
        <w:rPr>
          <w:rFonts w:ascii="Arial" w:hAnsi="Arial" w:cs="Arial"/>
        </w:rPr>
        <w:t>Director</w:t>
      </w:r>
    </w:p>
    <w:p w:rsidR="00E84DAF" w:rsidRDefault="001F4D74" w:rsidP="00E84DAF">
      <w:pPr>
        <w:autoSpaceDE w:val="0"/>
        <w:autoSpaceDN w:val="0"/>
        <w:adjustRightInd w:val="0"/>
        <w:spacing w:before="120"/>
        <w:ind w:left="720"/>
        <w:rPr>
          <w:rFonts w:ascii="Arial" w:hAnsi="Arial" w:cs="Arial"/>
        </w:rPr>
      </w:pPr>
      <w:r>
        <w:rPr>
          <w:rFonts w:ascii="Arial" w:hAnsi="Arial" w:cs="Arial"/>
        </w:rPr>
        <w:t>Josh Thom</w:t>
      </w:r>
      <w:r w:rsidR="00E84DAF">
        <w:rPr>
          <w:rFonts w:ascii="Arial" w:hAnsi="Arial" w:cs="Arial"/>
        </w:rPr>
        <w:t>son, Public Works</w:t>
      </w:r>
    </w:p>
    <w:p w:rsidR="00E84DAF" w:rsidRDefault="00681FCC" w:rsidP="00E84DAF">
      <w:pPr>
        <w:autoSpaceDE w:val="0"/>
        <w:autoSpaceDN w:val="0"/>
        <w:adjustRightInd w:val="0"/>
        <w:spacing w:before="120"/>
        <w:ind w:left="720"/>
        <w:rPr>
          <w:rFonts w:ascii="Arial" w:hAnsi="Arial" w:cs="Arial"/>
        </w:rPr>
      </w:pPr>
      <w:r w:rsidRPr="0038081F">
        <w:rPr>
          <w:rFonts w:ascii="Arial" w:hAnsi="Arial" w:cs="Arial"/>
        </w:rPr>
        <w:t xml:space="preserve">Ted Murray, </w:t>
      </w:r>
      <w:r w:rsidR="00E84DAF">
        <w:rPr>
          <w:rFonts w:ascii="Arial" w:hAnsi="Arial" w:cs="Arial"/>
        </w:rPr>
        <w:t xml:space="preserve">Planning </w:t>
      </w:r>
      <w:r w:rsidRPr="0038081F">
        <w:rPr>
          <w:rFonts w:ascii="Arial" w:hAnsi="Arial" w:cs="Arial"/>
        </w:rPr>
        <w:t>Recreation</w:t>
      </w:r>
    </w:p>
    <w:p w:rsidR="001F3C91" w:rsidRPr="0038081F" w:rsidRDefault="001F3C91" w:rsidP="001F3C91">
      <w:pPr>
        <w:autoSpaceDE w:val="0"/>
        <w:autoSpaceDN w:val="0"/>
        <w:adjustRightInd w:val="0"/>
        <w:spacing w:before="120"/>
        <w:ind w:left="720"/>
        <w:rPr>
          <w:rFonts w:ascii="Arial" w:hAnsi="Arial" w:cs="Arial"/>
        </w:rPr>
      </w:pPr>
    </w:p>
    <w:p w:rsidR="00E84DAF" w:rsidRDefault="00E84DAF">
      <w:pPr>
        <w:tabs>
          <w:tab w:val="left" w:pos="720"/>
          <w:tab w:val="left" w:pos="1440"/>
        </w:tabs>
        <w:jc w:val="both"/>
        <w:rPr>
          <w:rFonts w:ascii="Arial" w:hAnsi="Arial" w:cs="Arial"/>
          <w:b/>
          <w:u w:val="single"/>
        </w:rPr>
      </w:pPr>
    </w:p>
    <w:p w:rsidR="00F307BF" w:rsidRPr="0038081F" w:rsidRDefault="00F307BF">
      <w:pPr>
        <w:tabs>
          <w:tab w:val="left" w:pos="720"/>
          <w:tab w:val="left" w:pos="1440"/>
        </w:tabs>
        <w:jc w:val="both"/>
        <w:rPr>
          <w:rFonts w:ascii="Arial" w:hAnsi="Arial" w:cs="Arial"/>
          <w:b/>
        </w:rPr>
      </w:pPr>
      <w:r w:rsidRPr="0038081F">
        <w:rPr>
          <w:rFonts w:ascii="Arial" w:hAnsi="Arial" w:cs="Arial"/>
          <w:b/>
          <w:u w:val="single"/>
        </w:rPr>
        <w:t>PATHS AND TRAILS ADVISORY COMMITTEE</w:t>
      </w:r>
    </w:p>
    <w:p w:rsidR="00F307BF" w:rsidRPr="0038081F" w:rsidRDefault="00F307BF">
      <w:pPr>
        <w:tabs>
          <w:tab w:val="left" w:pos="720"/>
          <w:tab w:val="left" w:pos="1440"/>
        </w:tabs>
        <w:jc w:val="both"/>
        <w:rPr>
          <w:rFonts w:ascii="Arial" w:hAnsi="Arial" w:cs="Arial"/>
          <w:b/>
        </w:rPr>
      </w:pPr>
    </w:p>
    <w:p w:rsidR="00E84DAF" w:rsidRDefault="00E84DAF" w:rsidP="00397158">
      <w:pPr>
        <w:autoSpaceDE w:val="0"/>
        <w:autoSpaceDN w:val="0"/>
        <w:adjustRightInd w:val="0"/>
        <w:spacing w:before="120"/>
        <w:ind w:left="720"/>
        <w:rPr>
          <w:rFonts w:ascii="Arial" w:hAnsi="Arial" w:cs="Arial"/>
        </w:rPr>
      </w:pPr>
    </w:p>
    <w:p w:rsidR="003126CC" w:rsidRPr="0038081F" w:rsidRDefault="004E1861" w:rsidP="00397158">
      <w:pPr>
        <w:autoSpaceDE w:val="0"/>
        <w:autoSpaceDN w:val="0"/>
        <w:adjustRightInd w:val="0"/>
        <w:spacing w:before="120"/>
        <w:ind w:left="720"/>
        <w:rPr>
          <w:rFonts w:ascii="Arial" w:hAnsi="Arial" w:cs="Arial"/>
        </w:rPr>
      </w:pPr>
      <w:r>
        <w:rPr>
          <w:rFonts w:ascii="Arial" w:hAnsi="Arial" w:cs="Arial"/>
        </w:rPr>
        <w:t>James DeSalvo</w:t>
      </w:r>
      <w:r w:rsidR="003126CC" w:rsidRPr="0038081F">
        <w:rPr>
          <w:rFonts w:ascii="Arial" w:hAnsi="Arial" w:cs="Arial"/>
        </w:rPr>
        <w:t>, M</w:t>
      </w:r>
      <w:r w:rsidR="00E84DAF">
        <w:rPr>
          <w:rFonts w:ascii="Arial" w:hAnsi="Arial" w:cs="Arial"/>
        </w:rPr>
        <w:t xml:space="preserve">ethow </w:t>
      </w:r>
      <w:r w:rsidR="003126CC" w:rsidRPr="0038081F">
        <w:rPr>
          <w:rFonts w:ascii="Arial" w:hAnsi="Arial" w:cs="Arial"/>
        </w:rPr>
        <w:t>V</w:t>
      </w:r>
      <w:r w:rsidR="00E84DAF">
        <w:rPr>
          <w:rFonts w:ascii="Arial" w:hAnsi="Arial" w:cs="Arial"/>
        </w:rPr>
        <w:t xml:space="preserve">alley </w:t>
      </w:r>
      <w:r w:rsidR="003126CC" w:rsidRPr="0038081F">
        <w:rPr>
          <w:rFonts w:ascii="Arial" w:hAnsi="Arial" w:cs="Arial"/>
        </w:rPr>
        <w:t>S</w:t>
      </w:r>
      <w:r w:rsidR="00E84DAF">
        <w:rPr>
          <w:rFonts w:ascii="Arial" w:hAnsi="Arial" w:cs="Arial"/>
        </w:rPr>
        <w:t xml:space="preserve">ports </w:t>
      </w:r>
      <w:r w:rsidR="003126CC" w:rsidRPr="0038081F">
        <w:rPr>
          <w:rFonts w:ascii="Arial" w:hAnsi="Arial" w:cs="Arial"/>
        </w:rPr>
        <w:t>T</w:t>
      </w:r>
      <w:r w:rsidR="00E84DAF">
        <w:rPr>
          <w:rFonts w:ascii="Arial" w:hAnsi="Arial" w:cs="Arial"/>
        </w:rPr>
        <w:t xml:space="preserve">rail </w:t>
      </w:r>
      <w:r w:rsidR="003126CC" w:rsidRPr="0038081F">
        <w:rPr>
          <w:rFonts w:ascii="Arial" w:hAnsi="Arial" w:cs="Arial"/>
        </w:rPr>
        <w:t>A</w:t>
      </w:r>
      <w:r w:rsidR="00E84DAF">
        <w:rPr>
          <w:rFonts w:ascii="Arial" w:hAnsi="Arial" w:cs="Arial"/>
        </w:rPr>
        <w:t>ssociation</w:t>
      </w:r>
    </w:p>
    <w:p w:rsidR="00FA337F" w:rsidRDefault="00E84DAF" w:rsidP="00397158">
      <w:pPr>
        <w:autoSpaceDE w:val="0"/>
        <w:autoSpaceDN w:val="0"/>
        <w:adjustRightInd w:val="0"/>
        <w:spacing w:before="120"/>
        <w:ind w:left="720"/>
        <w:rPr>
          <w:rFonts w:ascii="Arial" w:hAnsi="Arial" w:cs="Arial"/>
        </w:rPr>
      </w:pPr>
      <w:r>
        <w:rPr>
          <w:rFonts w:ascii="Arial" w:hAnsi="Arial" w:cs="Arial"/>
        </w:rPr>
        <w:t>Kristin Ackerman, Pacific Northwest Trail Association</w:t>
      </w:r>
    </w:p>
    <w:p w:rsidR="00E47C33" w:rsidRDefault="00E47C33" w:rsidP="00397158">
      <w:pPr>
        <w:autoSpaceDE w:val="0"/>
        <w:autoSpaceDN w:val="0"/>
        <w:adjustRightInd w:val="0"/>
        <w:spacing w:before="120"/>
        <w:ind w:left="720"/>
        <w:rPr>
          <w:rFonts w:ascii="Arial" w:hAnsi="Arial" w:cs="Arial"/>
        </w:rPr>
      </w:pPr>
      <w:r>
        <w:rPr>
          <w:rFonts w:ascii="Arial" w:hAnsi="Arial" w:cs="Arial"/>
        </w:rPr>
        <w:t>Stacy Shutts, Okanogan Land Trust</w:t>
      </w:r>
    </w:p>
    <w:p w:rsidR="00E84DAF" w:rsidRPr="0038081F" w:rsidRDefault="00E84DAF" w:rsidP="00397158">
      <w:pPr>
        <w:autoSpaceDE w:val="0"/>
        <w:autoSpaceDN w:val="0"/>
        <w:adjustRightInd w:val="0"/>
        <w:spacing w:before="120"/>
        <w:ind w:left="720"/>
        <w:rPr>
          <w:rFonts w:ascii="Arial" w:hAnsi="Arial" w:cs="Arial"/>
        </w:rPr>
      </w:pPr>
      <w:r>
        <w:rPr>
          <w:rFonts w:ascii="Arial" w:hAnsi="Arial" w:cs="Arial"/>
        </w:rPr>
        <w:t xml:space="preserve">Justin Haug, </w:t>
      </w:r>
      <w:r w:rsidR="001F4D74">
        <w:rPr>
          <w:rFonts w:ascii="Arial" w:hAnsi="Arial" w:cs="Arial"/>
        </w:rPr>
        <w:t>Washington Department of Fish and Wildlife</w:t>
      </w:r>
    </w:p>
    <w:p w:rsidR="00F307BF" w:rsidRPr="0038081F" w:rsidRDefault="00F307BF">
      <w:pPr>
        <w:pStyle w:val="NormalWeb"/>
        <w:tabs>
          <w:tab w:val="left" w:pos="720"/>
        </w:tabs>
        <w:spacing w:before="0" w:beforeAutospacing="0" w:after="0" w:afterAutospacing="0"/>
        <w:rPr>
          <w:rFonts w:ascii="Arial" w:hAnsi="Arial" w:cs="Arial"/>
        </w:rPr>
      </w:pPr>
    </w:p>
    <w:p w:rsidR="00F307BF" w:rsidRPr="0038081F" w:rsidRDefault="00F307BF">
      <w:pPr>
        <w:pStyle w:val="NormalWeb"/>
        <w:tabs>
          <w:tab w:val="left" w:pos="720"/>
        </w:tabs>
        <w:spacing w:before="0" w:beforeAutospacing="0" w:after="0" w:afterAutospacing="0"/>
        <w:rPr>
          <w:rFonts w:ascii="Arial" w:hAnsi="Arial" w:cs="Arial"/>
        </w:rPr>
      </w:pPr>
    </w:p>
    <w:p w:rsidR="00681FCC" w:rsidRPr="0038081F" w:rsidRDefault="00681FCC">
      <w:pPr>
        <w:pStyle w:val="NormalWeb"/>
        <w:tabs>
          <w:tab w:val="left" w:pos="720"/>
        </w:tabs>
        <w:spacing w:before="0" w:beforeAutospacing="0" w:after="0" w:afterAutospacing="0"/>
        <w:rPr>
          <w:rFonts w:ascii="Arial" w:hAnsi="Arial" w:cs="Arial"/>
        </w:rPr>
      </w:pPr>
    </w:p>
    <w:p w:rsidR="00681FCC" w:rsidRPr="0038081F" w:rsidRDefault="00681FCC">
      <w:pPr>
        <w:pStyle w:val="NormalWeb"/>
        <w:tabs>
          <w:tab w:val="left" w:pos="720"/>
        </w:tabs>
        <w:spacing w:before="0" w:beforeAutospacing="0" w:after="0" w:afterAutospacing="0"/>
        <w:rPr>
          <w:rFonts w:ascii="Arial" w:hAnsi="Arial" w:cs="Arial"/>
        </w:rPr>
      </w:pPr>
    </w:p>
    <w:p w:rsidR="00F307BF" w:rsidRPr="0038081F" w:rsidRDefault="00F307BF">
      <w:pPr>
        <w:pStyle w:val="NormalWeb"/>
        <w:tabs>
          <w:tab w:val="left" w:pos="720"/>
        </w:tabs>
        <w:spacing w:before="0" w:beforeAutospacing="0" w:after="0" w:afterAutospacing="0"/>
        <w:rPr>
          <w:rFonts w:ascii="Arial" w:hAnsi="Arial" w:cs="Arial"/>
          <w:b/>
          <w:bCs/>
          <w:sz w:val="32"/>
        </w:rPr>
      </w:pPr>
      <w:r w:rsidRPr="0038081F">
        <w:rPr>
          <w:rFonts w:ascii="Arial" w:hAnsi="Arial" w:cs="Arial"/>
        </w:rPr>
        <w:br w:type="page"/>
      </w:r>
      <w:r w:rsidRPr="0038081F">
        <w:rPr>
          <w:rFonts w:ascii="Arial" w:hAnsi="Arial" w:cs="Arial"/>
          <w:b/>
          <w:bCs/>
          <w:sz w:val="32"/>
        </w:rPr>
        <w:lastRenderedPageBreak/>
        <w:t>EXECUTIVE SUMMARY</w:t>
      </w:r>
    </w:p>
    <w:p w:rsidR="00F307BF" w:rsidRPr="0038081F" w:rsidRDefault="00F307BF">
      <w:pPr>
        <w:pStyle w:val="NormalWeb"/>
        <w:tabs>
          <w:tab w:val="left" w:pos="720"/>
        </w:tabs>
        <w:spacing w:before="0" w:beforeAutospacing="0" w:after="0" w:afterAutospacing="0"/>
        <w:rPr>
          <w:rFonts w:ascii="Arial" w:hAnsi="Arial" w:cs="Arial"/>
          <w:b/>
          <w:bCs/>
        </w:rPr>
      </w:pPr>
    </w:p>
    <w:p w:rsidR="00F307BF" w:rsidRPr="0074054A" w:rsidRDefault="00F307BF">
      <w:pPr>
        <w:rPr>
          <w:rFonts w:ascii="Arial" w:hAnsi="Arial" w:cs="Arial"/>
          <w:sz w:val="22"/>
          <w:szCs w:val="22"/>
        </w:rPr>
      </w:pPr>
      <w:r w:rsidRPr="0074054A">
        <w:rPr>
          <w:rFonts w:ascii="Arial" w:hAnsi="Arial" w:cs="Arial"/>
          <w:sz w:val="22"/>
          <w:szCs w:val="22"/>
        </w:rPr>
        <w:t xml:space="preserve">The citizens of Okanogan County and those that visit the region place a very high value on outdoor recreation, and have </w:t>
      </w:r>
      <w:r w:rsidR="000A5D2C">
        <w:rPr>
          <w:rFonts w:ascii="Arial" w:hAnsi="Arial" w:cs="Arial"/>
          <w:sz w:val="22"/>
          <w:szCs w:val="22"/>
        </w:rPr>
        <w:t xml:space="preserve">a </w:t>
      </w:r>
      <w:r w:rsidRPr="0074054A">
        <w:rPr>
          <w:rFonts w:ascii="Arial" w:hAnsi="Arial" w:cs="Arial"/>
          <w:sz w:val="22"/>
          <w:szCs w:val="22"/>
        </w:rPr>
        <w:t>strong desire for new and/or improved recreational facilities</w:t>
      </w:r>
      <w:r w:rsidR="008744E8" w:rsidRPr="0074054A">
        <w:rPr>
          <w:rFonts w:ascii="Arial" w:hAnsi="Arial" w:cs="Arial"/>
          <w:sz w:val="22"/>
          <w:szCs w:val="22"/>
        </w:rPr>
        <w:t xml:space="preserve"> that support the lifestyle and economic sustainability of local residents</w:t>
      </w:r>
      <w:r w:rsidRPr="0074054A">
        <w:rPr>
          <w:rFonts w:ascii="Arial" w:hAnsi="Arial" w:cs="Arial"/>
          <w:sz w:val="22"/>
          <w:szCs w:val="22"/>
        </w:rPr>
        <w:t xml:space="preserve">.  Examples of the growth of recreation demand include the Methow Valley Sports Trails Association, which has seen a </w:t>
      </w:r>
      <w:r w:rsidR="000A5D2C">
        <w:rPr>
          <w:rFonts w:ascii="Arial" w:hAnsi="Arial" w:cs="Arial"/>
          <w:sz w:val="22"/>
          <w:szCs w:val="22"/>
        </w:rPr>
        <w:t>ten</w:t>
      </w:r>
      <w:r w:rsidRPr="0074054A">
        <w:rPr>
          <w:rFonts w:ascii="Arial" w:hAnsi="Arial" w:cs="Arial"/>
          <w:sz w:val="22"/>
          <w:szCs w:val="22"/>
        </w:rPr>
        <w:t xml:space="preserve"> percent </w:t>
      </w:r>
      <w:r w:rsidR="000A5D2C">
        <w:rPr>
          <w:rFonts w:ascii="Arial" w:hAnsi="Arial" w:cs="Arial"/>
          <w:sz w:val="22"/>
          <w:szCs w:val="22"/>
        </w:rPr>
        <w:t xml:space="preserve">annual </w:t>
      </w:r>
      <w:r w:rsidRPr="0074054A">
        <w:rPr>
          <w:rFonts w:ascii="Arial" w:hAnsi="Arial" w:cs="Arial"/>
          <w:sz w:val="22"/>
          <w:szCs w:val="22"/>
        </w:rPr>
        <w:t>increase</w:t>
      </w:r>
      <w:r w:rsidR="000A5D2C">
        <w:rPr>
          <w:rFonts w:ascii="Arial" w:hAnsi="Arial" w:cs="Arial"/>
          <w:sz w:val="22"/>
          <w:szCs w:val="22"/>
        </w:rPr>
        <w:t xml:space="preserve"> in user days over the past decade</w:t>
      </w:r>
      <w:r w:rsidR="008744E8" w:rsidRPr="0074054A">
        <w:rPr>
          <w:rFonts w:ascii="Arial" w:hAnsi="Arial" w:cs="Arial"/>
          <w:sz w:val="22"/>
          <w:szCs w:val="22"/>
        </w:rPr>
        <w:t xml:space="preserve">.  There is </w:t>
      </w:r>
      <w:r w:rsidRPr="0074054A">
        <w:rPr>
          <w:rFonts w:ascii="Arial" w:hAnsi="Arial" w:cs="Arial"/>
          <w:sz w:val="22"/>
          <w:szCs w:val="22"/>
        </w:rPr>
        <w:t xml:space="preserve">a growing demand for </w:t>
      </w:r>
      <w:r w:rsidR="000A5D2C" w:rsidRPr="0074054A">
        <w:rPr>
          <w:rFonts w:ascii="Arial" w:hAnsi="Arial" w:cs="Arial"/>
          <w:sz w:val="22"/>
          <w:szCs w:val="22"/>
        </w:rPr>
        <w:t>on</w:t>
      </w:r>
      <w:r w:rsidR="000A5D2C">
        <w:rPr>
          <w:rFonts w:ascii="Arial" w:hAnsi="Arial" w:cs="Arial"/>
          <w:sz w:val="22"/>
          <w:szCs w:val="22"/>
        </w:rPr>
        <w:t>g</w:t>
      </w:r>
      <w:r w:rsidR="000A5D2C" w:rsidRPr="0074054A">
        <w:rPr>
          <w:rFonts w:ascii="Arial" w:hAnsi="Arial" w:cs="Arial"/>
          <w:sz w:val="22"/>
          <w:szCs w:val="22"/>
        </w:rPr>
        <w:t>oing</w:t>
      </w:r>
      <w:r w:rsidR="008744E8" w:rsidRPr="0074054A">
        <w:rPr>
          <w:rFonts w:ascii="Arial" w:hAnsi="Arial" w:cs="Arial"/>
          <w:sz w:val="22"/>
          <w:szCs w:val="22"/>
        </w:rPr>
        <w:t xml:space="preserve"> </w:t>
      </w:r>
      <w:r w:rsidRPr="0074054A">
        <w:rPr>
          <w:rFonts w:ascii="Arial" w:hAnsi="Arial" w:cs="Arial"/>
          <w:sz w:val="22"/>
          <w:szCs w:val="22"/>
        </w:rPr>
        <w:t xml:space="preserve">trail </w:t>
      </w:r>
      <w:r w:rsidR="008744E8" w:rsidRPr="0074054A">
        <w:rPr>
          <w:rFonts w:ascii="Arial" w:hAnsi="Arial" w:cs="Arial"/>
          <w:sz w:val="22"/>
          <w:szCs w:val="22"/>
        </w:rPr>
        <w:t xml:space="preserve">additions and improvements </w:t>
      </w:r>
      <w:r w:rsidRPr="0074054A">
        <w:rPr>
          <w:rFonts w:ascii="Arial" w:hAnsi="Arial" w:cs="Arial"/>
          <w:sz w:val="22"/>
          <w:szCs w:val="22"/>
        </w:rPr>
        <w:t xml:space="preserve">in the Okanogan Valley (e.g. the conversion of the old </w:t>
      </w:r>
      <w:r w:rsidR="006F1F0A" w:rsidRPr="0074054A">
        <w:rPr>
          <w:rFonts w:ascii="Arial" w:hAnsi="Arial" w:cs="Arial"/>
          <w:sz w:val="22"/>
          <w:szCs w:val="22"/>
        </w:rPr>
        <w:t>rail bed</w:t>
      </w:r>
      <w:r w:rsidRPr="0074054A">
        <w:rPr>
          <w:rFonts w:ascii="Arial" w:hAnsi="Arial" w:cs="Arial"/>
          <w:sz w:val="22"/>
          <w:szCs w:val="22"/>
        </w:rPr>
        <w:t xml:space="preserve"> along the Similkameen River).</w:t>
      </w:r>
    </w:p>
    <w:p w:rsidR="00F307BF" w:rsidRPr="0074054A" w:rsidRDefault="00F307BF">
      <w:pPr>
        <w:rPr>
          <w:rFonts w:ascii="Arial" w:hAnsi="Arial" w:cs="Arial"/>
          <w:sz w:val="22"/>
          <w:szCs w:val="22"/>
        </w:rPr>
      </w:pPr>
    </w:p>
    <w:p w:rsidR="008744E8" w:rsidRPr="0074054A" w:rsidRDefault="008744E8" w:rsidP="008744E8">
      <w:pPr>
        <w:rPr>
          <w:rFonts w:ascii="Arial" w:hAnsi="Arial" w:cs="Arial"/>
          <w:sz w:val="22"/>
          <w:szCs w:val="22"/>
        </w:rPr>
      </w:pPr>
      <w:r w:rsidRPr="0074054A">
        <w:rPr>
          <w:rFonts w:ascii="Arial" w:hAnsi="Arial" w:cs="Arial"/>
          <w:sz w:val="22"/>
          <w:szCs w:val="22"/>
        </w:rPr>
        <w:t>Through the planning process, the public identified both specific projects as well as general needs.  Specific examples include expansion and on-going maintenance of the existing Methow Valley Trail system and, ongoing improvements in the County’s snowmobile grooming program.  General public feedback suggests directing funding toward the projects that can leverage the greatest overall economic benefit to the region, and there is a demand for greater trails and recreation planning and coordination between agencies, businesses and private landowners.</w:t>
      </w:r>
    </w:p>
    <w:p w:rsidR="00F307BF" w:rsidRPr="0074054A" w:rsidRDefault="00F307BF">
      <w:pPr>
        <w:rPr>
          <w:rFonts w:ascii="Arial" w:hAnsi="Arial" w:cs="Arial"/>
          <w:sz w:val="22"/>
          <w:szCs w:val="22"/>
        </w:rPr>
      </w:pPr>
    </w:p>
    <w:p w:rsidR="00F307BF" w:rsidRPr="0074054A" w:rsidRDefault="00F307BF">
      <w:pPr>
        <w:rPr>
          <w:rFonts w:ascii="Arial" w:hAnsi="Arial" w:cs="Arial"/>
          <w:sz w:val="22"/>
          <w:szCs w:val="22"/>
        </w:rPr>
      </w:pPr>
      <w:r w:rsidRPr="0074054A">
        <w:rPr>
          <w:rFonts w:ascii="Arial" w:hAnsi="Arial" w:cs="Arial"/>
          <w:sz w:val="22"/>
          <w:szCs w:val="22"/>
        </w:rPr>
        <w:t xml:space="preserve">The focus of the plan is outdoor recreation in the unincorporated lands of </w:t>
      </w:r>
      <w:smartTag w:uri="urn:schemas-microsoft-com:office:smarttags" w:element="place">
        <w:smartTag w:uri="urn:schemas-microsoft-com:office:smarttags" w:element="PlaceName">
          <w:r w:rsidRPr="0074054A">
            <w:rPr>
              <w:rFonts w:ascii="Arial" w:hAnsi="Arial" w:cs="Arial"/>
              <w:sz w:val="22"/>
              <w:szCs w:val="22"/>
            </w:rPr>
            <w:t>Okanogan</w:t>
          </w:r>
        </w:smartTag>
        <w:r w:rsidRPr="0074054A">
          <w:rPr>
            <w:rFonts w:ascii="Arial" w:hAnsi="Arial" w:cs="Arial"/>
            <w:sz w:val="22"/>
            <w:szCs w:val="22"/>
          </w:rPr>
          <w:t xml:space="preserve"> </w:t>
        </w:r>
        <w:smartTag w:uri="urn:schemas-microsoft-com:office:smarttags" w:element="PlaceType">
          <w:r w:rsidRPr="0074054A">
            <w:rPr>
              <w:rFonts w:ascii="Arial" w:hAnsi="Arial" w:cs="Arial"/>
              <w:sz w:val="22"/>
              <w:szCs w:val="22"/>
            </w:rPr>
            <w:t>County</w:t>
          </w:r>
        </w:smartTag>
      </w:smartTag>
      <w:r w:rsidRPr="0074054A">
        <w:rPr>
          <w:rFonts w:ascii="Arial" w:hAnsi="Arial" w:cs="Arial"/>
          <w:sz w:val="22"/>
          <w:szCs w:val="22"/>
        </w:rPr>
        <w:t xml:space="preserve">.   The intent is to provide the County with a document that can provide a foundation for working with local organizations, </w:t>
      </w:r>
      <w:r w:rsidR="00345E3D" w:rsidRPr="0074054A">
        <w:rPr>
          <w:rFonts w:ascii="Arial" w:hAnsi="Arial" w:cs="Arial"/>
          <w:sz w:val="22"/>
          <w:szCs w:val="22"/>
        </w:rPr>
        <w:t xml:space="preserve">cities, towns, </w:t>
      </w:r>
      <w:r w:rsidRPr="0074054A">
        <w:rPr>
          <w:rFonts w:ascii="Arial" w:hAnsi="Arial" w:cs="Arial"/>
          <w:sz w:val="22"/>
          <w:szCs w:val="22"/>
        </w:rPr>
        <w:t>state and federal governments, utilities and others on long range recreation planning, maintenance of existing facilities and development of new facilities that connect and enhance existing and proposed recreational opportunities.  It is important to note that the plan does not specifically address all outdoor recreation needs on state and federal lands, but rather focuses on projects that reflect connections with existing and proposed projects that either border or provide linkages to federal, state, local or private recreation opportunities</w:t>
      </w:r>
    </w:p>
    <w:p w:rsidR="00F307BF" w:rsidRPr="0074054A" w:rsidRDefault="00F307BF">
      <w:pPr>
        <w:rPr>
          <w:rFonts w:ascii="Arial" w:hAnsi="Arial" w:cs="Arial"/>
          <w:sz w:val="22"/>
          <w:szCs w:val="22"/>
        </w:rPr>
      </w:pPr>
    </w:p>
    <w:p w:rsidR="00F307BF" w:rsidRPr="0074054A" w:rsidRDefault="00F307BF">
      <w:pPr>
        <w:rPr>
          <w:rFonts w:ascii="Arial" w:hAnsi="Arial" w:cs="Arial"/>
          <w:sz w:val="22"/>
          <w:szCs w:val="22"/>
        </w:rPr>
      </w:pPr>
      <w:r w:rsidRPr="0074054A">
        <w:rPr>
          <w:rFonts w:ascii="Arial" w:hAnsi="Arial" w:cs="Arial"/>
          <w:sz w:val="22"/>
          <w:szCs w:val="22"/>
        </w:rPr>
        <w:t xml:space="preserve">The Action Plan </w:t>
      </w:r>
      <w:r w:rsidR="008744E8" w:rsidRPr="0074054A">
        <w:rPr>
          <w:rFonts w:ascii="Arial" w:hAnsi="Arial" w:cs="Arial"/>
          <w:sz w:val="22"/>
          <w:szCs w:val="22"/>
        </w:rPr>
        <w:t>recommends</w:t>
      </w:r>
      <w:r w:rsidRPr="0074054A">
        <w:rPr>
          <w:rFonts w:ascii="Arial" w:hAnsi="Arial" w:cs="Arial"/>
          <w:sz w:val="22"/>
          <w:szCs w:val="22"/>
        </w:rPr>
        <w:t xml:space="preserve"> first</w:t>
      </w:r>
      <w:r w:rsidR="008744E8" w:rsidRPr="0074054A">
        <w:rPr>
          <w:rFonts w:ascii="Arial" w:hAnsi="Arial" w:cs="Arial"/>
          <w:sz w:val="22"/>
          <w:szCs w:val="22"/>
        </w:rPr>
        <w:t>,</w:t>
      </w:r>
      <w:r w:rsidRPr="0074054A">
        <w:rPr>
          <w:rFonts w:ascii="Arial" w:hAnsi="Arial" w:cs="Arial"/>
          <w:sz w:val="22"/>
          <w:szCs w:val="22"/>
        </w:rPr>
        <w:t xml:space="preserve"> to proceed with those projects and programs already underway or which exist in a detailed form.  A high priority is continuation of an enhancement existing outdoor recreation projects, including grooming of snowmobile trails and Nordic ski trails</w:t>
      </w:r>
      <w:r w:rsidR="000A5D2C">
        <w:rPr>
          <w:rFonts w:ascii="Arial" w:hAnsi="Arial" w:cs="Arial"/>
          <w:sz w:val="22"/>
          <w:szCs w:val="22"/>
        </w:rPr>
        <w:t xml:space="preserve">, </w:t>
      </w:r>
      <w:r w:rsidRPr="0074054A">
        <w:rPr>
          <w:rFonts w:ascii="Arial" w:hAnsi="Arial" w:cs="Arial"/>
          <w:sz w:val="22"/>
          <w:szCs w:val="22"/>
        </w:rPr>
        <w:t xml:space="preserve">improvements at Sno-Parks, and continued cooperation on developing both motorized and non-motorized year-round trails in the Methow Valley and north </w:t>
      </w:r>
      <w:r w:rsidR="0014398B" w:rsidRPr="0074054A">
        <w:rPr>
          <w:rFonts w:ascii="Arial" w:hAnsi="Arial" w:cs="Arial"/>
          <w:sz w:val="22"/>
          <w:szCs w:val="22"/>
        </w:rPr>
        <w:t>c</w:t>
      </w:r>
      <w:r w:rsidRPr="0074054A">
        <w:rPr>
          <w:rFonts w:ascii="Arial" w:hAnsi="Arial" w:cs="Arial"/>
          <w:sz w:val="22"/>
          <w:szCs w:val="22"/>
        </w:rPr>
        <w:t xml:space="preserve">ounty areas.  Existing facilities are </w:t>
      </w:r>
      <w:r w:rsidR="008744E8" w:rsidRPr="0074054A">
        <w:rPr>
          <w:rFonts w:ascii="Arial" w:hAnsi="Arial" w:cs="Arial"/>
          <w:sz w:val="22"/>
          <w:szCs w:val="22"/>
        </w:rPr>
        <w:t>valued</w:t>
      </w:r>
      <w:r w:rsidRPr="0074054A">
        <w:rPr>
          <w:rFonts w:ascii="Arial" w:hAnsi="Arial" w:cs="Arial"/>
          <w:sz w:val="22"/>
          <w:szCs w:val="22"/>
        </w:rPr>
        <w:t xml:space="preserve"> and used by </w:t>
      </w:r>
      <w:r w:rsidR="0014398B" w:rsidRPr="0074054A">
        <w:rPr>
          <w:rFonts w:ascii="Arial" w:hAnsi="Arial" w:cs="Arial"/>
          <w:sz w:val="22"/>
          <w:szCs w:val="22"/>
        </w:rPr>
        <w:t>c</w:t>
      </w:r>
      <w:r w:rsidRPr="0074054A">
        <w:rPr>
          <w:rFonts w:ascii="Arial" w:hAnsi="Arial" w:cs="Arial"/>
          <w:sz w:val="22"/>
          <w:szCs w:val="22"/>
        </w:rPr>
        <w:t xml:space="preserve">ounty residents and </w:t>
      </w:r>
      <w:r w:rsidR="008744E8" w:rsidRPr="0074054A">
        <w:rPr>
          <w:rFonts w:ascii="Arial" w:hAnsi="Arial" w:cs="Arial"/>
          <w:sz w:val="22"/>
          <w:szCs w:val="22"/>
        </w:rPr>
        <w:t>visitors.  N</w:t>
      </w:r>
      <w:r w:rsidRPr="0074054A">
        <w:rPr>
          <w:rFonts w:ascii="Arial" w:hAnsi="Arial" w:cs="Arial"/>
          <w:sz w:val="22"/>
          <w:szCs w:val="22"/>
        </w:rPr>
        <w:t>ew projects should not detract from the</w:t>
      </w:r>
      <w:r w:rsidR="008744E8" w:rsidRPr="0074054A">
        <w:rPr>
          <w:rFonts w:ascii="Arial" w:hAnsi="Arial" w:cs="Arial"/>
          <w:sz w:val="22"/>
          <w:szCs w:val="22"/>
        </w:rPr>
        <w:t xml:space="preserve"> long term sustainability of current facilities and recreational assets.</w:t>
      </w:r>
    </w:p>
    <w:p w:rsidR="00F307BF" w:rsidRPr="0074054A" w:rsidRDefault="00F307BF">
      <w:pPr>
        <w:rPr>
          <w:rFonts w:ascii="Arial" w:hAnsi="Arial" w:cs="Arial"/>
          <w:sz w:val="22"/>
          <w:szCs w:val="22"/>
        </w:rPr>
      </w:pPr>
    </w:p>
    <w:p w:rsidR="00F307BF" w:rsidRPr="0074054A" w:rsidRDefault="00F307BF">
      <w:pPr>
        <w:rPr>
          <w:rFonts w:ascii="Arial" w:hAnsi="Arial" w:cs="Arial"/>
          <w:sz w:val="22"/>
          <w:szCs w:val="22"/>
        </w:rPr>
      </w:pPr>
      <w:r w:rsidRPr="0074054A">
        <w:rPr>
          <w:rFonts w:ascii="Arial" w:hAnsi="Arial" w:cs="Arial"/>
          <w:sz w:val="22"/>
          <w:szCs w:val="22"/>
        </w:rPr>
        <w:t xml:space="preserve">The second recommendation is that the </w:t>
      </w:r>
      <w:smartTag w:uri="urn:schemas-microsoft-com:office:smarttags" w:element="place">
        <w:smartTag w:uri="urn:schemas-microsoft-com:office:smarttags" w:element="PlaceType">
          <w:r w:rsidRPr="0074054A">
            <w:rPr>
              <w:rFonts w:ascii="Arial" w:hAnsi="Arial" w:cs="Arial"/>
              <w:sz w:val="22"/>
              <w:szCs w:val="22"/>
            </w:rPr>
            <w:t>County</w:t>
          </w:r>
        </w:smartTag>
        <w:r w:rsidRPr="0074054A">
          <w:rPr>
            <w:rFonts w:ascii="Arial" w:hAnsi="Arial" w:cs="Arial"/>
            <w:sz w:val="22"/>
            <w:szCs w:val="22"/>
          </w:rPr>
          <w:t xml:space="preserve"> </w:t>
        </w:r>
        <w:smartTag w:uri="urn:schemas-microsoft-com:office:smarttags" w:element="PlaceName">
          <w:r w:rsidRPr="0074054A">
            <w:rPr>
              <w:rFonts w:ascii="Arial" w:hAnsi="Arial" w:cs="Arial"/>
              <w:sz w:val="22"/>
              <w:szCs w:val="22"/>
            </w:rPr>
            <w:t>Commissioners</w:t>
          </w:r>
        </w:smartTag>
      </w:smartTag>
      <w:r w:rsidRPr="0074054A">
        <w:rPr>
          <w:rFonts w:ascii="Arial" w:hAnsi="Arial" w:cs="Arial"/>
          <w:sz w:val="22"/>
          <w:szCs w:val="22"/>
        </w:rPr>
        <w:t xml:space="preserve"> establish a mechanism for plan implementation and ongoing citizen participation through the Outdoor Recreation Coordinator and advisory body to help with implementation </w:t>
      </w:r>
      <w:r w:rsidR="00CF4510" w:rsidRPr="0074054A">
        <w:rPr>
          <w:rFonts w:ascii="Arial" w:hAnsi="Arial" w:cs="Arial"/>
          <w:sz w:val="22"/>
          <w:szCs w:val="22"/>
        </w:rPr>
        <w:t>and long term coordination</w:t>
      </w:r>
      <w:r w:rsidRPr="0074054A">
        <w:rPr>
          <w:rFonts w:ascii="Arial" w:hAnsi="Arial" w:cs="Arial"/>
          <w:sz w:val="22"/>
          <w:szCs w:val="22"/>
        </w:rPr>
        <w:t>.</w:t>
      </w:r>
    </w:p>
    <w:p w:rsidR="00F307BF" w:rsidRPr="0074054A" w:rsidRDefault="00F307BF">
      <w:pPr>
        <w:rPr>
          <w:rFonts w:ascii="Arial" w:hAnsi="Arial" w:cs="Arial"/>
          <w:sz w:val="22"/>
          <w:szCs w:val="22"/>
        </w:rPr>
      </w:pPr>
    </w:p>
    <w:p w:rsidR="00F307BF" w:rsidRPr="0074054A" w:rsidRDefault="00F307BF">
      <w:pPr>
        <w:rPr>
          <w:rFonts w:ascii="Arial" w:hAnsi="Arial" w:cs="Arial"/>
          <w:sz w:val="22"/>
          <w:szCs w:val="22"/>
        </w:rPr>
      </w:pPr>
      <w:r w:rsidRPr="0074054A">
        <w:rPr>
          <w:rFonts w:ascii="Arial" w:hAnsi="Arial" w:cs="Arial"/>
          <w:sz w:val="22"/>
          <w:szCs w:val="22"/>
        </w:rPr>
        <w:t xml:space="preserve">The third recommendation is that a </w:t>
      </w:r>
      <w:r w:rsidR="00CF4510" w:rsidRPr="0074054A">
        <w:rPr>
          <w:rFonts w:ascii="Arial" w:hAnsi="Arial" w:cs="Arial"/>
          <w:sz w:val="22"/>
          <w:szCs w:val="22"/>
        </w:rPr>
        <w:t xml:space="preserve">detailed inventory of trails, outdoor and indoor recreational facilities, highway ROW opportunities (for improved recreational safety), and potential </w:t>
      </w:r>
      <w:r w:rsidRPr="0074054A">
        <w:rPr>
          <w:rFonts w:ascii="Arial" w:hAnsi="Arial" w:cs="Arial"/>
          <w:sz w:val="22"/>
          <w:szCs w:val="22"/>
        </w:rPr>
        <w:t xml:space="preserve">river and lake access </w:t>
      </w:r>
      <w:r w:rsidR="00CF4510" w:rsidRPr="0074054A">
        <w:rPr>
          <w:rFonts w:ascii="Arial" w:hAnsi="Arial" w:cs="Arial"/>
          <w:sz w:val="22"/>
          <w:szCs w:val="22"/>
        </w:rPr>
        <w:t xml:space="preserve">points </w:t>
      </w:r>
      <w:r w:rsidRPr="0074054A">
        <w:rPr>
          <w:rFonts w:ascii="Arial" w:hAnsi="Arial" w:cs="Arial"/>
          <w:sz w:val="22"/>
          <w:szCs w:val="22"/>
        </w:rPr>
        <w:t xml:space="preserve">be conducted.  </w:t>
      </w:r>
    </w:p>
    <w:p w:rsidR="00F307BF" w:rsidRPr="0074054A" w:rsidRDefault="00F307BF">
      <w:pPr>
        <w:rPr>
          <w:rFonts w:ascii="Arial" w:hAnsi="Arial" w:cs="Arial"/>
          <w:sz w:val="22"/>
          <w:szCs w:val="22"/>
        </w:rPr>
      </w:pPr>
    </w:p>
    <w:p w:rsidR="00F307BF" w:rsidRPr="0074054A" w:rsidRDefault="00F307BF">
      <w:pPr>
        <w:rPr>
          <w:rFonts w:ascii="Arial" w:hAnsi="Arial" w:cs="Arial"/>
          <w:sz w:val="22"/>
          <w:szCs w:val="22"/>
        </w:rPr>
      </w:pPr>
      <w:r w:rsidRPr="0074054A">
        <w:rPr>
          <w:rFonts w:ascii="Arial" w:hAnsi="Arial" w:cs="Arial"/>
          <w:sz w:val="22"/>
          <w:szCs w:val="22"/>
        </w:rPr>
        <w:t xml:space="preserve">A fourth piece is recognition </w:t>
      </w:r>
      <w:r w:rsidR="00CF4510" w:rsidRPr="0074054A">
        <w:rPr>
          <w:rFonts w:ascii="Arial" w:hAnsi="Arial" w:cs="Arial"/>
          <w:sz w:val="22"/>
          <w:szCs w:val="22"/>
        </w:rPr>
        <w:t xml:space="preserve">and outreaching </w:t>
      </w:r>
      <w:r w:rsidRPr="0074054A">
        <w:rPr>
          <w:rFonts w:ascii="Arial" w:hAnsi="Arial" w:cs="Arial"/>
          <w:sz w:val="22"/>
          <w:szCs w:val="22"/>
        </w:rPr>
        <w:t>the important role the County and U.S. Forest Service road systems play in providing both access as well as opportunities for enhancing recreation.</w:t>
      </w:r>
    </w:p>
    <w:p w:rsidR="00F307BF" w:rsidRPr="0074054A" w:rsidRDefault="00F307BF">
      <w:pPr>
        <w:rPr>
          <w:rFonts w:ascii="Arial" w:hAnsi="Arial" w:cs="Arial"/>
          <w:sz w:val="22"/>
          <w:szCs w:val="22"/>
        </w:rPr>
      </w:pPr>
    </w:p>
    <w:p w:rsidR="00F307BF" w:rsidRPr="0074054A" w:rsidRDefault="00F307BF" w:rsidP="002242B6">
      <w:pPr>
        <w:rPr>
          <w:rFonts w:ascii="Arial" w:hAnsi="Arial" w:cs="Arial"/>
          <w:sz w:val="22"/>
          <w:szCs w:val="22"/>
        </w:rPr>
      </w:pPr>
      <w:r w:rsidRPr="0074054A">
        <w:rPr>
          <w:rFonts w:ascii="Arial" w:hAnsi="Arial" w:cs="Arial"/>
          <w:sz w:val="22"/>
          <w:szCs w:val="22"/>
        </w:rPr>
        <w:t xml:space="preserve">The final piece of the action plan is coordination and cooperation. </w:t>
      </w:r>
    </w:p>
    <w:p w:rsidR="00F307BF" w:rsidRPr="0038081F" w:rsidRDefault="00F307BF">
      <w:pPr>
        <w:pStyle w:val="NormalWeb"/>
        <w:tabs>
          <w:tab w:val="left" w:pos="720"/>
        </w:tabs>
        <w:spacing w:before="0" w:beforeAutospacing="0" w:after="0" w:afterAutospacing="0"/>
        <w:rPr>
          <w:rFonts w:ascii="Arial" w:hAnsi="Arial" w:cs="Arial"/>
        </w:rPr>
        <w:sectPr w:rsidR="00F307BF" w:rsidRPr="0038081F" w:rsidSect="007C43C6">
          <w:pgSz w:w="12240" w:h="15840"/>
          <w:pgMar w:top="360" w:right="1440" w:bottom="720" w:left="1440" w:header="720" w:footer="720" w:gutter="0"/>
          <w:cols w:space="720"/>
          <w:vAlign w:val="center"/>
        </w:sectPr>
      </w:pPr>
    </w:p>
    <w:p w:rsidR="00F307BF" w:rsidRPr="002242B6" w:rsidRDefault="00F307BF">
      <w:pPr>
        <w:pStyle w:val="TOC3"/>
        <w:rPr>
          <w:rFonts w:ascii="Arial" w:hAnsi="Arial" w:cs="Arial"/>
        </w:rPr>
      </w:pPr>
    </w:p>
    <w:p w:rsidR="00F307BF" w:rsidRPr="002242B6" w:rsidRDefault="00F307BF">
      <w:pPr>
        <w:pStyle w:val="TOC3"/>
        <w:rPr>
          <w:rFonts w:ascii="Arial" w:hAnsi="Arial" w:cs="Arial"/>
        </w:rPr>
      </w:pPr>
      <w:r w:rsidRPr="002242B6">
        <w:rPr>
          <w:rFonts w:ascii="Arial" w:hAnsi="Arial" w:cs="Arial"/>
        </w:rPr>
        <w:t>TABLE OF CONTENTS</w:t>
      </w:r>
    </w:p>
    <w:p w:rsidR="00F307BF" w:rsidRPr="002242B6" w:rsidRDefault="00F307BF">
      <w:pPr>
        <w:pStyle w:val="TOC1"/>
        <w:rPr>
          <w:rFonts w:ascii="Arial" w:hAnsi="Arial" w:cs="Arial"/>
        </w:rPr>
      </w:pPr>
    </w:p>
    <w:p w:rsidR="00F307BF" w:rsidRPr="002242B6" w:rsidRDefault="00F307BF" w:rsidP="005474E0">
      <w:pPr>
        <w:pStyle w:val="TOC1"/>
        <w:tabs>
          <w:tab w:val="left" w:leader="dot" w:pos="8640"/>
          <w:tab w:val="left" w:leader="dot" w:pos="9576"/>
        </w:tabs>
        <w:spacing w:line="480" w:lineRule="auto"/>
        <w:rPr>
          <w:rFonts w:ascii="Arial" w:hAnsi="Arial" w:cs="Arial"/>
          <w:b w:val="0"/>
          <w:bCs w:val="0"/>
        </w:rPr>
      </w:pPr>
      <w:r w:rsidRPr="002242B6">
        <w:rPr>
          <w:rFonts w:ascii="Arial" w:hAnsi="Arial" w:cs="Arial"/>
        </w:rPr>
        <w:t>INTRODUCTION</w:t>
      </w:r>
      <w:r w:rsidRPr="002242B6">
        <w:rPr>
          <w:rFonts w:ascii="Arial" w:hAnsi="Arial" w:cs="Arial"/>
          <w:b w:val="0"/>
          <w:bCs w:val="0"/>
        </w:rPr>
        <w:tab/>
      </w:r>
      <w:r w:rsidRPr="002242B6">
        <w:rPr>
          <w:rFonts w:ascii="Arial" w:hAnsi="Arial" w:cs="Arial"/>
        </w:rPr>
        <w:t>6</w:t>
      </w:r>
    </w:p>
    <w:p w:rsidR="007C2ED0" w:rsidRPr="002242B6" w:rsidRDefault="00364306" w:rsidP="007C2ED0">
      <w:pPr>
        <w:pStyle w:val="TOC1"/>
        <w:tabs>
          <w:tab w:val="left" w:pos="720"/>
          <w:tab w:val="left" w:leader="dot" w:pos="8640"/>
          <w:tab w:val="left" w:leader="dot" w:pos="9576"/>
        </w:tabs>
        <w:spacing w:line="480" w:lineRule="auto"/>
        <w:rPr>
          <w:rFonts w:ascii="Arial" w:hAnsi="Arial" w:cs="Arial"/>
          <w:b w:val="0"/>
          <w:bCs w:val="0"/>
          <w:iCs w:val="0"/>
        </w:rPr>
      </w:pPr>
      <w:r>
        <w:rPr>
          <w:rFonts w:ascii="Arial" w:hAnsi="Arial" w:cs="Arial"/>
          <w:b w:val="0"/>
          <w:bCs w:val="0"/>
          <w:iCs w:val="0"/>
        </w:rPr>
        <w:tab/>
      </w:r>
      <w:smartTag w:uri="urn:schemas-microsoft-com:office:smarttags" w:element="place">
        <w:smartTag w:uri="urn:schemas-microsoft-com:office:smarttags" w:element="PlaceName">
          <w:r>
            <w:rPr>
              <w:rFonts w:ascii="Arial" w:hAnsi="Arial" w:cs="Arial"/>
              <w:b w:val="0"/>
              <w:bCs w:val="0"/>
              <w:iCs w:val="0"/>
            </w:rPr>
            <w:t>OKANOGAN</w:t>
          </w:r>
        </w:smartTag>
        <w:r>
          <w:rPr>
            <w:rFonts w:ascii="Arial" w:hAnsi="Arial" w:cs="Arial"/>
            <w:b w:val="0"/>
            <w:bCs w:val="0"/>
            <w:iCs w:val="0"/>
          </w:rPr>
          <w:t xml:space="preserve"> </w:t>
        </w:r>
        <w:smartTag w:uri="urn:schemas-microsoft-com:office:smarttags" w:element="PlaceType">
          <w:r>
            <w:rPr>
              <w:rFonts w:ascii="Arial" w:hAnsi="Arial" w:cs="Arial"/>
              <w:b w:val="0"/>
              <w:bCs w:val="0"/>
              <w:iCs w:val="0"/>
            </w:rPr>
            <w:t>COUNTY</w:t>
          </w:r>
        </w:smartTag>
      </w:smartTag>
      <w:r>
        <w:rPr>
          <w:rFonts w:ascii="Arial" w:hAnsi="Arial" w:cs="Arial"/>
          <w:b w:val="0"/>
          <w:bCs w:val="0"/>
          <w:iCs w:val="0"/>
        </w:rPr>
        <w:t xml:space="preserve"> YE</w:t>
      </w:r>
      <w:r w:rsidR="0085484C">
        <w:rPr>
          <w:rFonts w:ascii="Arial" w:hAnsi="Arial" w:cs="Arial"/>
          <w:b w:val="0"/>
          <w:bCs w:val="0"/>
          <w:iCs w:val="0"/>
        </w:rPr>
        <w:t>S</w:t>
      </w:r>
      <w:r>
        <w:rPr>
          <w:rFonts w:ascii="Arial" w:hAnsi="Arial" w:cs="Arial"/>
          <w:b w:val="0"/>
          <w:bCs w:val="0"/>
          <w:iCs w:val="0"/>
        </w:rPr>
        <w:t>TERDAY AND TODAY</w:t>
      </w:r>
      <w:r w:rsidR="007C2ED0" w:rsidRPr="002242B6">
        <w:rPr>
          <w:rFonts w:ascii="Arial" w:hAnsi="Arial" w:cs="Arial"/>
          <w:b w:val="0"/>
          <w:bCs w:val="0"/>
        </w:rPr>
        <w:tab/>
      </w:r>
      <w:r w:rsidR="007C2ED0" w:rsidRPr="002242B6">
        <w:rPr>
          <w:rFonts w:ascii="Arial" w:hAnsi="Arial" w:cs="Arial"/>
          <w:b w:val="0"/>
          <w:bCs w:val="0"/>
          <w:iCs w:val="0"/>
        </w:rPr>
        <w:t>8</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r>
      <w:r w:rsidR="007C2ED0" w:rsidRPr="002242B6">
        <w:rPr>
          <w:rFonts w:ascii="Arial" w:hAnsi="Arial" w:cs="Arial"/>
          <w:b w:val="0"/>
          <w:bCs w:val="0"/>
          <w:iCs w:val="0"/>
        </w:rPr>
        <w:t>PLANNING AREA</w:t>
      </w:r>
      <w:r w:rsidRPr="002242B6">
        <w:rPr>
          <w:rFonts w:ascii="Arial" w:hAnsi="Arial" w:cs="Arial"/>
          <w:b w:val="0"/>
          <w:bCs w:val="0"/>
        </w:rPr>
        <w:tab/>
      </w:r>
      <w:r w:rsidRPr="002242B6">
        <w:rPr>
          <w:rFonts w:ascii="Arial" w:hAnsi="Arial" w:cs="Arial"/>
          <w:b w:val="0"/>
          <w:bCs w:val="0"/>
          <w:iCs w:val="0"/>
        </w:rPr>
        <w:t>8</w:t>
      </w:r>
    </w:p>
    <w:p w:rsidR="00F307BF"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r>
      <w:r w:rsidR="007C2ED0" w:rsidRPr="002242B6">
        <w:rPr>
          <w:rFonts w:ascii="Arial" w:hAnsi="Arial" w:cs="Arial"/>
          <w:b w:val="0"/>
          <w:bCs w:val="0"/>
          <w:iCs w:val="0"/>
        </w:rPr>
        <w:t>DEMOGRAPHICS</w:t>
      </w:r>
      <w:r w:rsidRPr="002242B6">
        <w:rPr>
          <w:rFonts w:ascii="Arial" w:hAnsi="Arial" w:cs="Arial"/>
          <w:b w:val="0"/>
          <w:bCs w:val="0"/>
          <w:iCs w:val="0"/>
        </w:rPr>
        <w:tab/>
        <w:t>8</w:t>
      </w:r>
    </w:p>
    <w:p w:rsidR="00E27459" w:rsidRPr="002242B6" w:rsidRDefault="00E27459" w:rsidP="00E27459">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ECONOMY</w:t>
      </w:r>
      <w:r w:rsidRPr="002242B6">
        <w:rPr>
          <w:rFonts w:ascii="Arial" w:hAnsi="Arial" w:cs="Arial"/>
          <w:b w:val="0"/>
          <w:bCs w:val="0"/>
          <w:iCs w:val="0"/>
        </w:rPr>
        <w:tab/>
        <w:t>1</w:t>
      </w:r>
      <w:r>
        <w:rPr>
          <w:rFonts w:ascii="Arial" w:hAnsi="Arial" w:cs="Arial"/>
          <w:b w:val="0"/>
          <w:bCs w:val="0"/>
          <w:iCs w:val="0"/>
        </w:rPr>
        <w:t>3</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r>
      <w:r w:rsidR="00E27459">
        <w:rPr>
          <w:rFonts w:ascii="Arial" w:hAnsi="Arial" w:cs="Arial"/>
          <w:b w:val="0"/>
          <w:bCs w:val="0"/>
          <w:iCs w:val="0"/>
        </w:rPr>
        <w:t>PARKS AND RECREATION TRENDS</w:t>
      </w:r>
      <w:r w:rsidRPr="002242B6">
        <w:rPr>
          <w:rFonts w:ascii="Arial" w:hAnsi="Arial" w:cs="Arial"/>
          <w:b w:val="0"/>
          <w:bCs w:val="0"/>
          <w:iCs w:val="0"/>
        </w:rPr>
        <w:tab/>
        <w:t>1</w:t>
      </w:r>
      <w:r w:rsidR="00364306">
        <w:rPr>
          <w:rFonts w:ascii="Arial" w:hAnsi="Arial" w:cs="Arial"/>
          <w:b w:val="0"/>
          <w:bCs w:val="0"/>
          <w:iCs w:val="0"/>
        </w:rPr>
        <w:t>3</w:t>
      </w:r>
    </w:p>
    <w:p w:rsidR="00F307BF" w:rsidRPr="002242B6" w:rsidRDefault="00F307BF" w:rsidP="005474E0">
      <w:pPr>
        <w:pStyle w:val="TOC1"/>
        <w:tabs>
          <w:tab w:val="left" w:leader="dot" w:pos="8640"/>
          <w:tab w:val="left" w:leader="dot" w:pos="9576"/>
        </w:tabs>
        <w:spacing w:line="480" w:lineRule="auto"/>
        <w:rPr>
          <w:rFonts w:ascii="Arial" w:hAnsi="Arial" w:cs="Arial"/>
          <w:b w:val="0"/>
          <w:bCs w:val="0"/>
        </w:rPr>
      </w:pPr>
      <w:r w:rsidRPr="002242B6">
        <w:rPr>
          <w:rFonts w:ascii="Arial" w:hAnsi="Arial" w:cs="Arial"/>
        </w:rPr>
        <w:t>PLANNING AND SERVICES AREAS</w:t>
      </w:r>
      <w:r w:rsidRPr="002242B6">
        <w:rPr>
          <w:rFonts w:ascii="Arial" w:hAnsi="Arial" w:cs="Arial"/>
          <w:b w:val="0"/>
          <w:bCs w:val="0"/>
        </w:rPr>
        <w:tab/>
      </w:r>
      <w:r w:rsidRPr="002242B6">
        <w:rPr>
          <w:rFonts w:ascii="Arial" w:hAnsi="Arial" w:cs="Arial"/>
        </w:rPr>
        <w:t>1</w:t>
      </w:r>
      <w:r w:rsidR="00364306">
        <w:rPr>
          <w:rFonts w:ascii="Arial" w:hAnsi="Arial" w:cs="Arial"/>
        </w:rPr>
        <w:t>4</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WHAT AREA ARE WE PLANNING FOR?</w:t>
      </w:r>
      <w:r w:rsidRPr="002242B6">
        <w:rPr>
          <w:rFonts w:ascii="Arial" w:hAnsi="Arial" w:cs="Arial"/>
          <w:b w:val="0"/>
          <w:bCs w:val="0"/>
          <w:iCs w:val="0"/>
        </w:rPr>
        <w:tab/>
        <w:t>1</w:t>
      </w:r>
      <w:r w:rsidR="00364306">
        <w:rPr>
          <w:rFonts w:ascii="Arial" w:hAnsi="Arial" w:cs="Arial"/>
          <w:b w:val="0"/>
          <w:bCs w:val="0"/>
          <w:iCs w:val="0"/>
        </w:rPr>
        <w:t>4</w:t>
      </w:r>
    </w:p>
    <w:p w:rsidR="00F307BF" w:rsidRPr="002242B6" w:rsidRDefault="00364306" w:rsidP="005474E0">
      <w:pPr>
        <w:pStyle w:val="TOC1"/>
        <w:tabs>
          <w:tab w:val="left" w:pos="720"/>
          <w:tab w:val="left" w:leader="dot" w:pos="8640"/>
          <w:tab w:val="left" w:leader="dot" w:pos="9576"/>
        </w:tabs>
        <w:spacing w:line="480" w:lineRule="auto"/>
        <w:rPr>
          <w:rFonts w:ascii="Arial" w:hAnsi="Arial" w:cs="Arial"/>
          <w:b w:val="0"/>
          <w:bCs w:val="0"/>
          <w:iCs w:val="0"/>
        </w:rPr>
      </w:pPr>
      <w:r>
        <w:rPr>
          <w:rFonts w:ascii="Arial" w:hAnsi="Arial" w:cs="Arial"/>
          <w:b w:val="0"/>
          <w:bCs w:val="0"/>
          <w:iCs w:val="0"/>
        </w:rPr>
        <w:tab/>
        <w:t>WHAT IS OUR SERVICE AREA?</w:t>
      </w:r>
      <w:r>
        <w:rPr>
          <w:rFonts w:ascii="Arial" w:hAnsi="Arial" w:cs="Arial"/>
          <w:b w:val="0"/>
          <w:bCs w:val="0"/>
          <w:iCs w:val="0"/>
        </w:rPr>
        <w:tab/>
        <w:t>14</w:t>
      </w:r>
    </w:p>
    <w:p w:rsidR="00F307BF" w:rsidRPr="002242B6" w:rsidRDefault="00F307BF" w:rsidP="005474E0">
      <w:pPr>
        <w:pStyle w:val="TOC1"/>
        <w:tabs>
          <w:tab w:val="left" w:leader="dot" w:pos="8640"/>
          <w:tab w:val="left" w:leader="dot" w:pos="9576"/>
        </w:tabs>
        <w:spacing w:line="480" w:lineRule="auto"/>
        <w:rPr>
          <w:rFonts w:ascii="Arial" w:hAnsi="Arial" w:cs="Arial"/>
          <w:b w:val="0"/>
          <w:bCs w:val="0"/>
        </w:rPr>
      </w:pPr>
      <w:r w:rsidRPr="002242B6">
        <w:rPr>
          <w:rFonts w:ascii="Arial" w:hAnsi="Arial" w:cs="Arial"/>
        </w:rPr>
        <w:t>INVENTORY</w:t>
      </w:r>
      <w:r w:rsidRPr="002242B6">
        <w:rPr>
          <w:rFonts w:ascii="Arial" w:hAnsi="Arial" w:cs="Arial"/>
          <w:b w:val="0"/>
          <w:bCs w:val="0"/>
        </w:rPr>
        <w:tab/>
      </w:r>
      <w:r w:rsidRPr="00E27459">
        <w:rPr>
          <w:rFonts w:ascii="Arial" w:hAnsi="Arial" w:cs="Arial"/>
          <w:bCs w:val="0"/>
        </w:rPr>
        <w:t>1</w:t>
      </w:r>
      <w:r w:rsidR="00364306" w:rsidRPr="00E27459">
        <w:rPr>
          <w:rFonts w:ascii="Arial" w:hAnsi="Arial" w:cs="Arial"/>
          <w:bCs w:val="0"/>
        </w:rPr>
        <w:t>6</w:t>
      </w:r>
    </w:p>
    <w:p w:rsidR="00F307BF" w:rsidRPr="00E27459" w:rsidRDefault="00F307BF" w:rsidP="005474E0">
      <w:pPr>
        <w:pStyle w:val="TOC1"/>
        <w:tabs>
          <w:tab w:val="left" w:pos="720"/>
          <w:tab w:val="left" w:leader="dot" w:pos="8640"/>
          <w:tab w:val="left" w:leader="dot" w:pos="9576"/>
        </w:tabs>
        <w:spacing w:line="480" w:lineRule="auto"/>
        <w:rPr>
          <w:rFonts w:ascii="Arial" w:hAnsi="Arial" w:cs="Arial"/>
          <w:b w:val="0"/>
        </w:rPr>
      </w:pPr>
      <w:r w:rsidRPr="002242B6">
        <w:rPr>
          <w:rFonts w:ascii="Arial" w:hAnsi="Arial" w:cs="Arial"/>
          <w:b w:val="0"/>
          <w:bCs w:val="0"/>
          <w:iCs w:val="0"/>
        </w:rPr>
        <w:tab/>
        <w:t>WHAT RECREATIONAL FACILITIES CURRENTLY EXIST</w:t>
      </w:r>
      <w:r w:rsidRPr="002242B6">
        <w:rPr>
          <w:rFonts w:ascii="Arial" w:hAnsi="Arial" w:cs="Arial"/>
          <w:b w:val="0"/>
          <w:bCs w:val="0"/>
          <w:iCs w:val="0"/>
        </w:rPr>
        <w:tab/>
      </w:r>
      <w:r w:rsidRPr="00E27459">
        <w:rPr>
          <w:rFonts w:ascii="Arial" w:hAnsi="Arial" w:cs="Arial"/>
          <w:b w:val="0"/>
        </w:rPr>
        <w:t>1</w:t>
      </w:r>
      <w:r w:rsidR="00364306" w:rsidRPr="00E27459">
        <w:rPr>
          <w:rFonts w:ascii="Arial" w:hAnsi="Arial" w:cs="Arial"/>
          <w:b w:val="0"/>
        </w:rPr>
        <w:t>6</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WHAT PLANS ARE IN PLACE?</w:t>
      </w:r>
      <w:r w:rsidRPr="002242B6">
        <w:rPr>
          <w:rFonts w:ascii="Arial" w:hAnsi="Arial" w:cs="Arial"/>
          <w:b w:val="0"/>
          <w:bCs w:val="0"/>
          <w:iCs w:val="0"/>
        </w:rPr>
        <w:tab/>
      </w:r>
      <w:r w:rsidR="00E27459">
        <w:rPr>
          <w:rFonts w:ascii="Arial" w:hAnsi="Arial" w:cs="Arial"/>
          <w:b w:val="0"/>
          <w:bCs w:val="0"/>
          <w:iCs w:val="0"/>
        </w:rPr>
        <w:t>20</w:t>
      </w:r>
    </w:p>
    <w:p w:rsidR="00F307BF" w:rsidRPr="002242B6" w:rsidRDefault="00C92270" w:rsidP="005474E0">
      <w:pPr>
        <w:pStyle w:val="TOC1"/>
        <w:tabs>
          <w:tab w:val="left" w:leader="dot" w:pos="8640"/>
          <w:tab w:val="left" w:leader="dot" w:pos="9576"/>
        </w:tabs>
        <w:spacing w:line="480" w:lineRule="auto"/>
        <w:rPr>
          <w:rFonts w:ascii="Arial" w:hAnsi="Arial" w:cs="Arial"/>
        </w:rPr>
      </w:pPr>
      <w:r>
        <w:rPr>
          <w:rFonts w:ascii="Arial" w:hAnsi="Arial" w:cs="Arial"/>
        </w:rPr>
        <w:t>PLANNING FOR THE</w:t>
      </w:r>
      <w:r w:rsidR="00F307BF" w:rsidRPr="002242B6">
        <w:rPr>
          <w:rFonts w:ascii="Arial" w:hAnsi="Arial" w:cs="Arial"/>
        </w:rPr>
        <w:t xml:space="preserve"> FUTURE</w:t>
      </w:r>
      <w:r w:rsidR="00F307BF" w:rsidRPr="002242B6">
        <w:rPr>
          <w:rFonts w:ascii="Arial" w:hAnsi="Arial" w:cs="Arial"/>
          <w:b w:val="0"/>
          <w:bCs w:val="0"/>
        </w:rPr>
        <w:tab/>
      </w:r>
      <w:r w:rsidR="00F307BF" w:rsidRPr="002242B6">
        <w:rPr>
          <w:rFonts w:ascii="Arial" w:hAnsi="Arial" w:cs="Arial"/>
        </w:rPr>
        <w:t>2</w:t>
      </w:r>
      <w:r w:rsidR="00E27459">
        <w:rPr>
          <w:rFonts w:ascii="Arial" w:hAnsi="Arial" w:cs="Arial"/>
        </w:rPr>
        <w:t>2</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GOALS</w:t>
      </w:r>
      <w:r w:rsidRPr="002242B6">
        <w:rPr>
          <w:rFonts w:ascii="Arial" w:hAnsi="Arial" w:cs="Arial"/>
          <w:b w:val="0"/>
          <w:bCs w:val="0"/>
          <w:iCs w:val="0"/>
        </w:rPr>
        <w:tab/>
        <w:t>2</w:t>
      </w:r>
      <w:r w:rsidR="00E27459">
        <w:rPr>
          <w:rFonts w:ascii="Arial" w:hAnsi="Arial" w:cs="Arial"/>
          <w:b w:val="0"/>
          <w:bCs w:val="0"/>
          <w:iCs w:val="0"/>
        </w:rPr>
        <w:t>2</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DEMAND/NEED ANALYSIS</w:t>
      </w:r>
      <w:r w:rsidRPr="002242B6">
        <w:rPr>
          <w:rFonts w:ascii="Arial" w:hAnsi="Arial" w:cs="Arial"/>
          <w:b w:val="0"/>
          <w:bCs w:val="0"/>
          <w:iCs w:val="0"/>
        </w:rPr>
        <w:tab/>
        <w:t>2</w:t>
      </w:r>
      <w:r w:rsidR="00E27459">
        <w:rPr>
          <w:rFonts w:ascii="Arial" w:hAnsi="Arial" w:cs="Arial"/>
          <w:b w:val="0"/>
          <w:bCs w:val="0"/>
          <w:iCs w:val="0"/>
        </w:rPr>
        <w:t>6</w:t>
      </w:r>
    </w:p>
    <w:p w:rsidR="00364306" w:rsidRPr="002242B6" w:rsidRDefault="00364306" w:rsidP="00364306">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r>
      <w:r>
        <w:rPr>
          <w:rFonts w:ascii="Arial" w:hAnsi="Arial" w:cs="Arial"/>
          <w:b w:val="0"/>
          <w:bCs w:val="0"/>
          <w:iCs w:val="0"/>
        </w:rPr>
        <w:t>PATHS AND TRAILS COMMITTEE</w:t>
      </w:r>
      <w:r w:rsidRPr="002242B6">
        <w:rPr>
          <w:rFonts w:ascii="Arial" w:hAnsi="Arial" w:cs="Arial"/>
          <w:b w:val="0"/>
          <w:bCs w:val="0"/>
          <w:iCs w:val="0"/>
        </w:rPr>
        <w:tab/>
        <w:t>2</w:t>
      </w:r>
      <w:r w:rsidR="00E27459">
        <w:rPr>
          <w:rFonts w:ascii="Arial" w:hAnsi="Arial" w:cs="Arial"/>
          <w:b w:val="0"/>
          <w:bCs w:val="0"/>
          <w:iCs w:val="0"/>
        </w:rPr>
        <w:t>6</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PUBLIC PARTICIPATION</w:t>
      </w:r>
      <w:r w:rsidRPr="002242B6">
        <w:rPr>
          <w:rFonts w:ascii="Arial" w:hAnsi="Arial" w:cs="Arial"/>
          <w:b w:val="0"/>
          <w:bCs w:val="0"/>
          <w:iCs w:val="0"/>
        </w:rPr>
        <w:tab/>
        <w:t>2</w:t>
      </w:r>
      <w:r w:rsidR="00E27459">
        <w:rPr>
          <w:rFonts w:ascii="Arial" w:hAnsi="Arial" w:cs="Arial"/>
          <w:b w:val="0"/>
          <w:bCs w:val="0"/>
          <w:iCs w:val="0"/>
        </w:rPr>
        <w:t>6</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DEMAND/NEEDS SUMMARY</w:t>
      </w:r>
      <w:r w:rsidRPr="002242B6">
        <w:rPr>
          <w:rFonts w:ascii="Arial" w:hAnsi="Arial" w:cs="Arial"/>
          <w:b w:val="0"/>
          <w:bCs w:val="0"/>
          <w:iCs w:val="0"/>
        </w:rPr>
        <w:tab/>
        <w:t>3</w:t>
      </w:r>
      <w:r w:rsidR="00E27459">
        <w:rPr>
          <w:rFonts w:ascii="Arial" w:hAnsi="Arial" w:cs="Arial"/>
          <w:b w:val="0"/>
          <w:bCs w:val="0"/>
          <w:iCs w:val="0"/>
        </w:rPr>
        <w:t>8</w:t>
      </w:r>
    </w:p>
    <w:p w:rsidR="00F307BF" w:rsidRPr="002242B6" w:rsidRDefault="00F307BF" w:rsidP="005474E0">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ACTION PLAN</w:t>
      </w:r>
      <w:r w:rsidRPr="002242B6">
        <w:rPr>
          <w:rFonts w:ascii="Arial" w:hAnsi="Arial" w:cs="Arial"/>
          <w:b w:val="0"/>
          <w:bCs w:val="0"/>
          <w:iCs w:val="0"/>
        </w:rPr>
        <w:tab/>
        <w:t>3</w:t>
      </w:r>
      <w:r w:rsidR="00E27459">
        <w:rPr>
          <w:rFonts w:ascii="Arial" w:hAnsi="Arial" w:cs="Arial"/>
          <w:b w:val="0"/>
          <w:bCs w:val="0"/>
          <w:iCs w:val="0"/>
        </w:rPr>
        <w:t>9</w:t>
      </w:r>
    </w:p>
    <w:p w:rsidR="00F307BF" w:rsidRDefault="00F307BF" w:rsidP="005474E0">
      <w:pPr>
        <w:pStyle w:val="TOC1"/>
        <w:tabs>
          <w:tab w:val="left" w:pos="720"/>
          <w:tab w:val="left" w:leader="dot" w:pos="8640"/>
          <w:tab w:val="left" w:leader="dot" w:pos="9576"/>
        </w:tabs>
        <w:spacing w:line="480" w:lineRule="auto"/>
        <w:rPr>
          <w:rFonts w:ascii="Arial" w:hAnsi="Arial" w:cs="Arial"/>
          <w:iCs w:val="0"/>
        </w:rPr>
      </w:pPr>
      <w:r w:rsidRPr="002242B6">
        <w:rPr>
          <w:rFonts w:ascii="Arial" w:hAnsi="Arial" w:cs="Arial"/>
        </w:rPr>
        <w:t>OUTDOOR RECREATION CAPITAL IMPROVEMENT PLAN</w:t>
      </w:r>
      <w:r w:rsidRPr="002242B6">
        <w:rPr>
          <w:rFonts w:ascii="Arial" w:hAnsi="Arial" w:cs="Arial"/>
          <w:b w:val="0"/>
          <w:bCs w:val="0"/>
          <w:iCs w:val="0"/>
        </w:rPr>
        <w:tab/>
      </w:r>
      <w:r w:rsidR="007935F0" w:rsidRPr="00E27459">
        <w:rPr>
          <w:rFonts w:ascii="Arial" w:hAnsi="Arial" w:cs="Arial"/>
          <w:bCs w:val="0"/>
          <w:iCs w:val="0"/>
        </w:rPr>
        <w:t>4</w:t>
      </w:r>
      <w:r w:rsidR="00682FAF">
        <w:rPr>
          <w:rFonts w:ascii="Arial" w:hAnsi="Arial" w:cs="Arial"/>
          <w:bCs w:val="0"/>
          <w:iCs w:val="0"/>
        </w:rPr>
        <w:t>9</w:t>
      </w:r>
    </w:p>
    <w:p w:rsidR="00742A16" w:rsidRPr="002242B6" w:rsidRDefault="00742A16" w:rsidP="00742A16">
      <w:pPr>
        <w:pStyle w:val="TOC1"/>
        <w:tabs>
          <w:tab w:val="left" w:pos="720"/>
          <w:tab w:val="left" w:leader="dot" w:pos="8640"/>
          <w:tab w:val="left" w:leader="dot" w:pos="9576"/>
        </w:tabs>
        <w:spacing w:line="480" w:lineRule="auto"/>
        <w:rPr>
          <w:rFonts w:ascii="Arial" w:hAnsi="Arial" w:cs="Arial"/>
          <w:b w:val="0"/>
          <w:bCs w:val="0"/>
          <w:iCs w:val="0"/>
        </w:rPr>
      </w:pPr>
      <w:r w:rsidRPr="002242B6">
        <w:rPr>
          <w:rFonts w:ascii="Arial" w:hAnsi="Arial" w:cs="Arial"/>
          <w:b w:val="0"/>
          <w:bCs w:val="0"/>
          <w:iCs w:val="0"/>
        </w:rPr>
        <w:tab/>
        <w:t>FINANCING</w:t>
      </w:r>
      <w:r w:rsidRPr="002242B6">
        <w:rPr>
          <w:rFonts w:ascii="Arial" w:hAnsi="Arial" w:cs="Arial"/>
          <w:b w:val="0"/>
          <w:bCs w:val="0"/>
          <w:iCs w:val="0"/>
        </w:rPr>
        <w:tab/>
        <w:t>5</w:t>
      </w:r>
      <w:r w:rsidR="00B07D7F">
        <w:rPr>
          <w:rFonts w:ascii="Arial" w:hAnsi="Arial" w:cs="Arial"/>
          <w:b w:val="0"/>
          <w:bCs w:val="0"/>
          <w:iCs w:val="0"/>
        </w:rPr>
        <w:t>6</w:t>
      </w:r>
    </w:p>
    <w:p w:rsidR="00F307BF" w:rsidRPr="002242B6" w:rsidRDefault="00F307BF">
      <w:pPr>
        <w:pStyle w:val="TOC1"/>
        <w:rPr>
          <w:rFonts w:ascii="Arial" w:hAnsi="Arial" w:cs="Arial"/>
        </w:rPr>
      </w:pPr>
    </w:p>
    <w:p w:rsidR="00F307BF" w:rsidRPr="002242B6" w:rsidRDefault="00F307BF">
      <w:pPr>
        <w:pStyle w:val="Title"/>
        <w:spacing w:line="360" w:lineRule="exact"/>
        <w:outlineLvl w:val="0"/>
        <w:rPr>
          <w:rFonts w:ascii="Arial" w:hAnsi="Arial" w:cs="Arial"/>
          <w:sz w:val="28"/>
        </w:rPr>
      </w:pPr>
    </w:p>
    <w:p w:rsidR="00F307BF" w:rsidRPr="002242B6" w:rsidRDefault="00F307BF">
      <w:pPr>
        <w:pStyle w:val="Title"/>
        <w:spacing w:line="360" w:lineRule="exact"/>
        <w:outlineLvl w:val="0"/>
        <w:rPr>
          <w:rFonts w:ascii="Arial" w:hAnsi="Arial" w:cs="Arial"/>
          <w:sz w:val="28"/>
        </w:rPr>
      </w:pPr>
      <w:bookmarkStart w:id="0" w:name="_Toc57600530"/>
      <w:r w:rsidRPr="002242B6">
        <w:rPr>
          <w:rFonts w:ascii="Arial" w:hAnsi="Arial" w:cs="Arial"/>
          <w:sz w:val="28"/>
        </w:rPr>
        <w:t>TABLE OF CONTENTS</w:t>
      </w:r>
    </w:p>
    <w:p w:rsidR="00F307BF" w:rsidRPr="002242B6" w:rsidRDefault="00F307BF">
      <w:pPr>
        <w:pStyle w:val="Title"/>
        <w:spacing w:line="360" w:lineRule="exact"/>
        <w:outlineLvl w:val="0"/>
        <w:rPr>
          <w:rFonts w:ascii="Arial" w:hAnsi="Arial" w:cs="Arial"/>
          <w:b w:val="0"/>
          <w:bCs/>
          <w:sz w:val="24"/>
        </w:rPr>
      </w:pPr>
      <w:r w:rsidRPr="002242B6">
        <w:rPr>
          <w:rFonts w:ascii="Arial" w:hAnsi="Arial" w:cs="Arial"/>
          <w:b w:val="0"/>
          <w:bCs/>
          <w:sz w:val="24"/>
        </w:rPr>
        <w:t>(CONTINUED)</w:t>
      </w:r>
    </w:p>
    <w:p w:rsidR="00F307BF" w:rsidRPr="002242B6" w:rsidRDefault="00F307BF">
      <w:pPr>
        <w:pStyle w:val="Title"/>
        <w:spacing w:line="360" w:lineRule="exact"/>
        <w:jc w:val="left"/>
        <w:outlineLvl w:val="0"/>
        <w:rPr>
          <w:rFonts w:ascii="Arial" w:hAnsi="Arial" w:cs="Arial"/>
          <w:b w:val="0"/>
          <w:bCs/>
          <w:sz w:val="28"/>
        </w:rPr>
      </w:pPr>
    </w:p>
    <w:p w:rsidR="00F307BF" w:rsidRPr="002242B6" w:rsidRDefault="00F307BF">
      <w:pPr>
        <w:pStyle w:val="Title"/>
        <w:spacing w:line="360" w:lineRule="exact"/>
        <w:jc w:val="left"/>
        <w:outlineLvl w:val="0"/>
        <w:rPr>
          <w:rFonts w:ascii="Arial" w:hAnsi="Arial" w:cs="Arial"/>
          <w:sz w:val="28"/>
        </w:rPr>
      </w:pPr>
      <w:r w:rsidRPr="002242B6">
        <w:rPr>
          <w:rFonts w:ascii="Arial" w:hAnsi="Arial" w:cs="Arial"/>
          <w:sz w:val="28"/>
        </w:rPr>
        <w:t xml:space="preserve">TABLES </w:t>
      </w:r>
    </w:p>
    <w:p w:rsidR="00F307BF" w:rsidRPr="002242B6" w:rsidRDefault="00DE3E7B">
      <w:pPr>
        <w:spacing w:line="240" w:lineRule="exact"/>
        <w:rPr>
          <w:rFonts w:ascii="Arial" w:hAnsi="Arial" w:cs="Arial"/>
        </w:rPr>
      </w:pPr>
      <w:r w:rsidRPr="002242B6">
        <w:rPr>
          <w:rFonts w:ascii="Arial" w:hAnsi="Arial" w:cs="Arial"/>
          <w:noProof/>
        </w:rPr>
        <mc:AlternateContent>
          <mc:Choice Requires="wps">
            <w:drawing>
              <wp:anchor distT="0" distB="0" distL="114300" distR="114300" simplePos="0" relativeHeight="251641856" behindDoc="0" locked="0" layoutInCell="1" allowOverlap="1">
                <wp:simplePos x="0" y="0"/>
                <wp:positionH relativeFrom="column">
                  <wp:posOffset>-177165</wp:posOffset>
                </wp:positionH>
                <wp:positionV relativeFrom="paragraph">
                  <wp:posOffset>2540</wp:posOffset>
                </wp:positionV>
                <wp:extent cx="6172200" cy="0"/>
                <wp:effectExtent l="13335" t="12065" r="5715" b="6985"/>
                <wp:wrapNone/>
                <wp:docPr id="3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039E6" id="Line 23"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pt" to="4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"/>
            </w:pict>
          </mc:Fallback>
        </mc:AlternateContent>
      </w:r>
    </w:p>
    <w:tbl>
      <w:tblPr>
        <w:tblW w:w="9540" w:type="dxa"/>
        <w:jc w:val="center"/>
        <w:tblCellMar>
          <w:left w:w="115" w:type="dxa"/>
          <w:right w:w="115" w:type="dxa"/>
        </w:tblCellMar>
        <w:tblLook w:val="0000" w:firstRow="0" w:lastRow="0" w:firstColumn="0" w:lastColumn="0" w:noHBand="0" w:noVBand="0"/>
      </w:tblPr>
      <w:tblGrid>
        <w:gridCol w:w="8967"/>
        <w:gridCol w:w="573"/>
      </w:tblGrid>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Table 1 – Community </w:t>
            </w:r>
            <w:r w:rsidR="005474E0" w:rsidRPr="002242B6">
              <w:rPr>
                <w:rFonts w:ascii="Arial" w:hAnsi="Arial" w:cs="Arial"/>
              </w:rPr>
              <w:t>p</w:t>
            </w:r>
            <w:r w:rsidRPr="002242B6">
              <w:rPr>
                <w:rFonts w:ascii="Arial" w:hAnsi="Arial" w:cs="Arial"/>
              </w:rPr>
              <w:t>opulations……………..……………………</w:t>
            </w:r>
            <w:r w:rsidR="005C40ED">
              <w:rPr>
                <w:rFonts w:ascii="Arial" w:hAnsi="Arial" w:cs="Arial"/>
              </w:rPr>
              <w:t>...</w:t>
            </w:r>
            <w:r w:rsidRPr="002242B6">
              <w:rPr>
                <w:rFonts w:ascii="Arial" w:hAnsi="Arial" w:cs="Arial"/>
              </w:rPr>
              <w:t>…………………</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9</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Table 2 – </w:t>
            </w:r>
            <w:smartTag w:uri="urn:schemas-microsoft-com:office:smarttags" w:element="place">
              <w:smartTag w:uri="urn:schemas-microsoft-com:office:smarttags" w:element="PlaceType">
                <w:r w:rsidRPr="002242B6">
                  <w:rPr>
                    <w:rFonts w:ascii="Arial" w:hAnsi="Arial" w:cs="Arial"/>
                  </w:rPr>
                  <w:t>County</w:t>
                </w:r>
              </w:smartTag>
              <w:r w:rsidRPr="002242B6">
                <w:rPr>
                  <w:rFonts w:ascii="Arial" w:hAnsi="Arial" w:cs="Arial"/>
                </w:rPr>
                <w:t xml:space="preserve"> </w:t>
              </w:r>
              <w:smartTag w:uri="urn:schemas-microsoft-com:office:smarttags" w:element="PlaceName">
                <w:r w:rsidRPr="002242B6">
                  <w:rPr>
                    <w:rFonts w:ascii="Arial" w:hAnsi="Arial" w:cs="Arial"/>
                  </w:rPr>
                  <w:t>Population</w:t>
                </w:r>
              </w:smartTag>
            </w:smartTag>
            <w:r w:rsidRPr="002242B6">
              <w:rPr>
                <w:rFonts w:ascii="Arial" w:hAnsi="Arial" w:cs="Arial"/>
              </w:rPr>
              <w:t xml:space="preserve"> 1900-20</w:t>
            </w:r>
            <w:r w:rsidR="005474E0" w:rsidRPr="002242B6">
              <w:rPr>
                <w:rFonts w:ascii="Arial" w:hAnsi="Arial" w:cs="Arial"/>
              </w:rPr>
              <w:t>10</w:t>
            </w:r>
            <w:r w:rsidRPr="002242B6">
              <w:rPr>
                <w:rFonts w:ascii="Arial" w:hAnsi="Arial" w:cs="Arial"/>
              </w:rPr>
              <w:t>………………………………</w:t>
            </w:r>
            <w:r w:rsidR="005C40ED">
              <w:rPr>
                <w:rFonts w:ascii="Arial" w:hAnsi="Arial" w:cs="Arial"/>
              </w:rPr>
              <w:t>.</w:t>
            </w:r>
            <w:r w:rsidRPr="002242B6">
              <w:rPr>
                <w:rFonts w:ascii="Arial" w:hAnsi="Arial" w:cs="Arial"/>
              </w:rPr>
              <w:t>……………….</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9</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Table 3 – Racial Breakdown…………………………………</w:t>
            </w:r>
            <w:r w:rsidR="005474E0" w:rsidRPr="002242B6">
              <w:rPr>
                <w:rFonts w:ascii="Arial" w:hAnsi="Arial" w:cs="Arial"/>
              </w:rPr>
              <w:t>……………</w:t>
            </w:r>
            <w:r w:rsidR="005C40ED">
              <w:rPr>
                <w:rFonts w:ascii="Arial" w:hAnsi="Arial" w:cs="Arial"/>
              </w:rPr>
              <w:t>...</w:t>
            </w:r>
            <w:r w:rsidR="005474E0" w:rsidRPr="002242B6">
              <w:rPr>
                <w:rFonts w:ascii="Arial" w:hAnsi="Arial" w:cs="Arial"/>
              </w:rPr>
              <w:t>……………</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12</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Table 4 – Racial Breakdown with Hispanic Origin…………………</w:t>
            </w:r>
            <w:r w:rsidR="005C40ED">
              <w:rPr>
                <w:rFonts w:ascii="Arial" w:hAnsi="Arial" w:cs="Arial"/>
              </w:rPr>
              <w:t>..</w:t>
            </w:r>
            <w:r w:rsidRPr="002242B6">
              <w:rPr>
                <w:rFonts w:ascii="Arial" w:hAnsi="Arial" w:cs="Arial"/>
              </w:rPr>
              <w:t>…………………</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12</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Table </w:t>
            </w:r>
            <w:r w:rsidR="00EE653A" w:rsidRPr="002242B6">
              <w:rPr>
                <w:rFonts w:ascii="Arial" w:hAnsi="Arial" w:cs="Arial"/>
              </w:rPr>
              <w:t>5</w:t>
            </w:r>
            <w:r w:rsidRPr="002242B6">
              <w:rPr>
                <w:rFonts w:ascii="Arial" w:hAnsi="Arial" w:cs="Arial"/>
              </w:rPr>
              <w:t xml:space="preserve"> – Househo</w:t>
            </w:r>
            <w:r w:rsidR="005474E0" w:rsidRPr="002242B6">
              <w:rPr>
                <w:rFonts w:ascii="Arial" w:hAnsi="Arial" w:cs="Arial"/>
              </w:rPr>
              <w:t>ld Data…………………………………………………</w:t>
            </w:r>
            <w:r w:rsidR="005C40ED">
              <w:rPr>
                <w:rFonts w:ascii="Arial" w:hAnsi="Arial" w:cs="Arial"/>
              </w:rPr>
              <w:t>..</w:t>
            </w:r>
            <w:r w:rsidR="005474E0" w:rsidRPr="002242B6">
              <w:rPr>
                <w:rFonts w:ascii="Arial" w:hAnsi="Arial" w:cs="Arial"/>
              </w:rPr>
              <w:t>……………</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13</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Table </w:t>
            </w:r>
            <w:r w:rsidR="00EE653A" w:rsidRPr="002242B6">
              <w:rPr>
                <w:rFonts w:ascii="Arial" w:hAnsi="Arial" w:cs="Arial"/>
              </w:rPr>
              <w:t>6</w:t>
            </w:r>
            <w:r w:rsidRPr="002242B6">
              <w:rPr>
                <w:rFonts w:ascii="Arial" w:hAnsi="Arial" w:cs="Arial"/>
              </w:rPr>
              <w:t xml:space="preserve"> – Intermediate Populatio</w:t>
            </w:r>
            <w:r w:rsidR="005474E0" w:rsidRPr="002242B6">
              <w:rPr>
                <w:rFonts w:ascii="Arial" w:hAnsi="Arial" w:cs="Arial"/>
              </w:rPr>
              <w:t>n Projections…………………………………………</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14</w:t>
            </w:r>
          </w:p>
        </w:tc>
      </w:tr>
      <w:tr w:rsidR="00F307BF" w:rsidRPr="002242B6">
        <w:trPr>
          <w:jc w:val="center"/>
        </w:trPr>
        <w:tc>
          <w:tcPr>
            <w:tcW w:w="8967" w:type="dxa"/>
          </w:tcPr>
          <w:p w:rsidR="00F307BF" w:rsidRPr="002242B6" w:rsidRDefault="00F307BF" w:rsidP="005474E0">
            <w:pPr>
              <w:pStyle w:val="Heading2"/>
              <w:jc w:val="left"/>
              <w:rPr>
                <w:rFonts w:ascii="Arial" w:hAnsi="Arial"/>
              </w:rPr>
            </w:pPr>
            <w:r w:rsidRPr="002242B6">
              <w:rPr>
                <w:rFonts w:ascii="Arial" w:hAnsi="Arial"/>
              </w:rPr>
              <w:t>Ta</w:t>
            </w:r>
            <w:r w:rsidR="005474E0" w:rsidRPr="002242B6">
              <w:rPr>
                <w:rFonts w:ascii="Arial" w:hAnsi="Arial"/>
              </w:rPr>
              <w:t xml:space="preserve">ble </w:t>
            </w:r>
            <w:r w:rsidR="00EE653A" w:rsidRPr="002242B6">
              <w:rPr>
                <w:rFonts w:ascii="Arial" w:hAnsi="Arial"/>
              </w:rPr>
              <w:t>7</w:t>
            </w:r>
            <w:r w:rsidR="005474E0" w:rsidRPr="002242B6">
              <w:rPr>
                <w:rFonts w:ascii="Arial" w:hAnsi="Arial"/>
              </w:rPr>
              <w:t xml:space="preserve"> – </w:t>
            </w:r>
            <w:r w:rsidRPr="002242B6">
              <w:rPr>
                <w:rFonts w:ascii="Arial" w:hAnsi="Arial"/>
              </w:rPr>
              <w:t>Annua</w:t>
            </w:r>
            <w:r w:rsidR="005474E0" w:rsidRPr="002242B6">
              <w:rPr>
                <w:rFonts w:ascii="Arial" w:hAnsi="Arial"/>
              </w:rPr>
              <w:t>l Growth……………………………………………</w:t>
            </w:r>
            <w:r w:rsidR="005C40ED">
              <w:rPr>
                <w:rFonts w:ascii="Arial" w:hAnsi="Arial"/>
              </w:rPr>
              <w:t>………</w:t>
            </w:r>
            <w:r w:rsidR="005474E0" w:rsidRPr="002242B6">
              <w:rPr>
                <w:rFonts w:ascii="Arial" w:hAnsi="Arial"/>
              </w:rPr>
              <w:t>……………</w:t>
            </w:r>
          </w:p>
        </w:tc>
        <w:tc>
          <w:tcPr>
            <w:tcW w:w="573" w:type="dxa"/>
          </w:tcPr>
          <w:p w:rsidR="00F307BF" w:rsidRPr="002242B6" w:rsidRDefault="00F307BF">
            <w:pPr>
              <w:spacing w:line="280" w:lineRule="exact"/>
              <w:jc w:val="right"/>
              <w:rPr>
                <w:rFonts w:ascii="Arial" w:hAnsi="Arial" w:cs="Arial"/>
                <w:bCs/>
              </w:rPr>
            </w:pPr>
            <w:r w:rsidRPr="002242B6">
              <w:rPr>
                <w:rFonts w:ascii="Arial" w:hAnsi="Arial" w:cs="Arial"/>
                <w:bCs/>
              </w:rPr>
              <w:t>14</w:t>
            </w:r>
          </w:p>
        </w:tc>
      </w:tr>
    </w:tbl>
    <w:p w:rsidR="00F307BF" w:rsidRPr="002242B6" w:rsidRDefault="00F307BF">
      <w:pPr>
        <w:pStyle w:val="Title"/>
        <w:spacing w:line="360" w:lineRule="exact"/>
        <w:jc w:val="left"/>
        <w:outlineLvl w:val="0"/>
        <w:rPr>
          <w:rFonts w:ascii="Arial" w:hAnsi="Arial" w:cs="Arial"/>
          <w:sz w:val="28"/>
        </w:rPr>
      </w:pPr>
    </w:p>
    <w:p w:rsidR="00F307BF" w:rsidRPr="002242B6" w:rsidRDefault="00F307BF">
      <w:pPr>
        <w:pStyle w:val="Title"/>
        <w:spacing w:line="360" w:lineRule="exact"/>
        <w:jc w:val="left"/>
        <w:outlineLvl w:val="0"/>
        <w:rPr>
          <w:rFonts w:ascii="Arial" w:hAnsi="Arial" w:cs="Arial"/>
          <w:sz w:val="28"/>
        </w:rPr>
      </w:pPr>
    </w:p>
    <w:p w:rsidR="00F307BF" w:rsidRPr="002242B6" w:rsidRDefault="00F307BF">
      <w:pPr>
        <w:pStyle w:val="Title"/>
        <w:spacing w:line="360" w:lineRule="exact"/>
        <w:jc w:val="left"/>
        <w:outlineLvl w:val="0"/>
        <w:rPr>
          <w:rFonts w:ascii="Arial" w:hAnsi="Arial" w:cs="Arial"/>
          <w:sz w:val="28"/>
        </w:rPr>
      </w:pPr>
      <w:r w:rsidRPr="002242B6">
        <w:rPr>
          <w:rFonts w:ascii="Arial" w:hAnsi="Arial" w:cs="Arial"/>
          <w:sz w:val="28"/>
        </w:rPr>
        <w:t xml:space="preserve">CHARTS </w:t>
      </w:r>
    </w:p>
    <w:p w:rsidR="00F307BF" w:rsidRPr="002242B6" w:rsidRDefault="00DE3E7B">
      <w:pPr>
        <w:spacing w:line="240" w:lineRule="exact"/>
        <w:rPr>
          <w:rFonts w:ascii="Arial" w:hAnsi="Arial" w:cs="Arial"/>
        </w:rPr>
      </w:pPr>
      <w:r w:rsidRPr="002242B6">
        <w:rPr>
          <w:rFonts w:ascii="Arial" w:hAnsi="Arial" w:cs="Arial"/>
          <w:noProof/>
        </w:rPr>
        <mc:AlternateContent>
          <mc:Choice Requires="wps">
            <w:drawing>
              <wp:anchor distT="0" distB="0" distL="114300" distR="114300" simplePos="0" relativeHeight="251643904" behindDoc="0" locked="0" layoutInCell="1" allowOverlap="1">
                <wp:simplePos x="0" y="0"/>
                <wp:positionH relativeFrom="column">
                  <wp:posOffset>-177165</wp:posOffset>
                </wp:positionH>
                <wp:positionV relativeFrom="paragraph">
                  <wp:posOffset>2540</wp:posOffset>
                </wp:positionV>
                <wp:extent cx="6172200" cy="0"/>
                <wp:effectExtent l="13335" t="8890" r="5715" b="10160"/>
                <wp:wrapNone/>
                <wp:docPr id="3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CEF03" id="Line 29"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pt" to="4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nLMGwIAADQ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"/>
            </w:pict>
          </mc:Fallback>
        </mc:AlternateContent>
      </w:r>
    </w:p>
    <w:tbl>
      <w:tblPr>
        <w:tblW w:w="9540" w:type="dxa"/>
        <w:jc w:val="center"/>
        <w:tblCellMar>
          <w:left w:w="115" w:type="dxa"/>
          <w:right w:w="115" w:type="dxa"/>
        </w:tblCellMar>
        <w:tblLook w:val="0000" w:firstRow="0" w:lastRow="0" w:firstColumn="0" w:lastColumn="0" w:noHBand="0" w:noVBand="0"/>
      </w:tblPr>
      <w:tblGrid>
        <w:gridCol w:w="8967"/>
        <w:gridCol w:w="573"/>
      </w:tblGrid>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Chart 1 – </w:t>
            </w:r>
            <w:smartTag w:uri="urn:schemas-microsoft-com:office:smarttags" w:element="place">
              <w:smartTag w:uri="urn:schemas-microsoft-com:office:smarttags" w:element="PlaceType">
                <w:r w:rsidRPr="002242B6">
                  <w:rPr>
                    <w:rFonts w:ascii="Arial" w:hAnsi="Arial" w:cs="Arial"/>
                  </w:rPr>
                  <w:t>County</w:t>
                </w:r>
              </w:smartTag>
              <w:r w:rsidRPr="002242B6">
                <w:rPr>
                  <w:rFonts w:ascii="Arial" w:hAnsi="Arial" w:cs="Arial"/>
                </w:rPr>
                <w:t xml:space="preserve"> </w:t>
              </w:r>
              <w:smartTag w:uri="urn:schemas-microsoft-com:office:smarttags" w:element="PlaceName">
                <w:r w:rsidRPr="002242B6">
                  <w:rPr>
                    <w:rFonts w:ascii="Arial" w:hAnsi="Arial" w:cs="Arial"/>
                  </w:rPr>
                  <w:t>Population</w:t>
                </w:r>
              </w:smartTag>
            </w:smartTag>
            <w:r w:rsidRPr="002242B6">
              <w:rPr>
                <w:rFonts w:ascii="Arial" w:hAnsi="Arial" w:cs="Arial"/>
              </w:rPr>
              <w:t xml:space="preserve"> 1900-20</w:t>
            </w:r>
            <w:r w:rsidR="00DD76C1" w:rsidRPr="002242B6">
              <w:rPr>
                <w:rFonts w:ascii="Arial" w:hAnsi="Arial" w:cs="Arial"/>
              </w:rPr>
              <w:t>10</w:t>
            </w:r>
            <w:r w:rsidR="005474E0" w:rsidRPr="002242B6">
              <w:rPr>
                <w:rFonts w:ascii="Arial" w:hAnsi="Arial" w:cs="Arial"/>
              </w:rPr>
              <w:t>………………………………………………</w:t>
            </w:r>
          </w:p>
        </w:tc>
        <w:tc>
          <w:tcPr>
            <w:tcW w:w="573" w:type="dxa"/>
          </w:tcPr>
          <w:p w:rsidR="00F307BF" w:rsidRPr="002242B6" w:rsidRDefault="00A03264">
            <w:pPr>
              <w:spacing w:line="280" w:lineRule="exact"/>
              <w:jc w:val="right"/>
              <w:rPr>
                <w:rFonts w:ascii="Arial" w:hAnsi="Arial" w:cs="Arial"/>
              </w:rPr>
            </w:pPr>
            <w:r>
              <w:rPr>
                <w:rFonts w:ascii="Arial" w:hAnsi="Arial" w:cs="Arial"/>
              </w:rPr>
              <w:t>9</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Chart 2 – Okanogan </w:t>
            </w:r>
            <w:smartTag w:uri="urn:schemas-microsoft-com:office:smarttags" w:element="place">
              <w:smartTag w:uri="urn:schemas-microsoft-com:office:smarttags" w:element="PlaceType">
                <w:r w:rsidRPr="002242B6">
                  <w:rPr>
                    <w:rFonts w:ascii="Arial" w:hAnsi="Arial" w:cs="Arial"/>
                  </w:rPr>
                  <w:t>County</w:t>
                </w:r>
              </w:smartTag>
              <w:r w:rsidRPr="002242B6">
                <w:rPr>
                  <w:rFonts w:ascii="Arial" w:hAnsi="Arial" w:cs="Arial"/>
                </w:rPr>
                <w:t xml:space="preserve"> </w:t>
              </w:r>
              <w:smartTag w:uri="urn:schemas-microsoft-com:office:smarttags" w:element="PlaceName">
                <w:r w:rsidRPr="002242B6">
                  <w:rPr>
                    <w:rFonts w:ascii="Arial" w:hAnsi="Arial" w:cs="Arial"/>
                  </w:rPr>
                  <w:t>Age</w:t>
                </w:r>
              </w:smartTag>
            </w:smartTag>
            <w:r w:rsidRPr="002242B6">
              <w:rPr>
                <w:rFonts w:ascii="Arial" w:hAnsi="Arial" w:cs="Arial"/>
              </w:rPr>
              <w:t xml:space="preserve"> Distribution 20</w:t>
            </w:r>
            <w:r w:rsidR="00DD76C1" w:rsidRPr="002242B6">
              <w:rPr>
                <w:rFonts w:ascii="Arial" w:hAnsi="Arial" w:cs="Arial"/>
              </w:rPr>
              <w:t>1</w:t>
            </w:r>
            <w:r w:rsidRPr="002242B6">
              <w:rPr>
                <w:rFonts w:ascii="Arial" w:hAnsi="Arial" w:cs="Arial"/>
              </w:rPr>
              <w:t>0 Census……………</w:t>
            </w:r>
            <w:r w:rsidR="005474E0" w:rsidRPr="002242B6">
              <w:rPr>
                <w:rFonts w:ascii="Arial" w:hAnsi="Arial" w:cs="Arial"/>
              </w:rPr>
              <w:t>……………</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10</w:t>
            </w: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Chart 3 – </w:t>
            </w:r>
            <w:smartTag w:uri="urn:schemas-microsoft-com:office:smarttags" w:element="place">
              <w:smartTag w:uri="urn:schemas-microsoft-com:office:smarttags" w:element="PlaceName">
                <w:r w:rsidRPr="002242B6">
                  <w:rPr>
                    <w:rFonts w:ascii="Arial" w:hAnsi="Arial" w:cs="Arial"/>
                  </w:rPr>
                  <w:t>Washington</w:t>
                </w:r>
              </w:smartTag>
              <w:r w:rsidRPr="002242B6">
                <w:rPr>
                  <w:rFonts w:ascii="Arial" w:hAnsi="Arial" w:cs="Arial"/>
                </w:rPr>
                <w:t xml:space="preserve"> </w:t>
              </w:r>
              <w:smartTag w:uri="urn:schemas-microsoft-com:office:smarttags" w:element="PlaceType">
                <w:r w:rsidRPr="002242B6">
                  <w:rPr>
                    <w:rFonts w:ascii="Arial" w:hAnsi="Arial" w:cs="Arial"/>
                  </w:rPr>
                  <w:t>State</w:t>
                </w:r>
              </w:smartTag>
            </w:smartTag>
            <w:r w:rsidRPr="002242B6">
              <w:rPr>
                <w:rFonts w:ascii="Arial" w:hAnsi="Arial" w:cs="Arial"/>
              </w:rPr>
              <w:t xml:space="preserve"> Age Distribution 20</w:t>
            </w:r>
            <w:r w:rsidR="00DD76C1" w:rsidRPr="002242B6">
              <w:rPr>
                <w:rFonts w:ascii="Arial" w:hAnsi="Arial" w:cs="Arial"/>
              </w:rPr>
              <w:t>1</w:t>
            </w:r>
            <w:r w:rsidR="005474E0" w:rsidRPr="002242B6">
              <w:rPr>
                <w:rFonts w:ascii="Arial" w:hAnsi="Arial" w:cs="Arial"/>
              </w:rPr>
              <w:t>0 Census…………………………</w:t>
            </w:r>
          </w:p>
        </w:tc>
        <w:tc>
          <w:tcPr>
            <w:tcW w:w="573" w:type="dxa"/>
          </w:tcPr>
          <w:p w:rsidR="00F307BF" w:rsidRPr="002242B6" w:rsidRDefault="00F307BF">
            <w:pPr>
              <w:spacing w:line="280" w:lineRule="exact"/>
              <w:jc w:val="right"/>
              <w:rPr>
                <w:rFonts w:ascii="Arial" w:hAnsi="Arial" w:cs="Arial"/>
              </w:rPr>
            </w:pPr>
            <w:r w:rsidRPr="002242B6">
              <w:rPr>
                <w:rFonts w:ascii="Arial" w:hAnsi="Arial" w:cs="Arial"/>
              </w:rPr>
              <w:t>11</w:t>
            </w:r>
          </w:p>
        </w:tc>
      </w:tr>
    </w:tbl>
    <w:p w:rsidR="00F307BF" w:rsidRPr="002242B6" w:rsidRDefault="00F307BF">
      <w:pPr>
        <w:pStyle w:val="Title"/>
        <w:spacing w:line="360" w:lineRule="exact"/>
        <w:jc w:val="left"/>
        <w:outlineLvl w:val="0"/>
        <w:rPr>
          <w:rFonts w:ascii="Arial" w:hAnsi="Arial" w:cs="Arial"/>
          <w:sz w:val="28"/>
        </w:rPr>
      </w:pPr>
    </w:p>
    <w:p w:rsidR="00F307BF" w:rsidRPr="002242B6" w:rsidRDefault="00F307BF">
      <w:pPr>
        <w:pStyle w:val="Title"/>
        <w:spacing w:line="360" w:lineRule="exact"/>
        <w:jc w:val="left"/>
        <w:outlineLvl w:val="0"/>
        <w:rPr>
          <w:rFonts w:ascii="Arial" w:hAnsi="Arial" w:cs="Arial"/>
          <w:sz w:val="28"/>
        </w:rPr>
      </w:pPr>
    </w:p>
    <w:p w:rsidR="00F307BF" w:rsidRPr="002242B6" w:rsidRDefault="00F307BF">
      <w:pPr>
        <w:pStyle w:val="Title"/>
        <w:spacing w:line="360" w:lineRule="exact"/>
        <w:jc w:val="left"/>
        <w:outlineLvl w:val="0"/>
        <w:rPr>
          <w:rFonts w:ascii="Arial" w:hAnsi="Arial" w:cs="Arial"/>
          <w:sz w:val="28"/>
        </w:rPr>
      </w:pPr>
      <w:r w:rsidRPr="002242B6">
        <w:rPr>
          <w:rFonts w:ascii="Arial" w:hAnsi="Arial" w:cs="Arial"/>
          <w:sz w:val="28"/>
        </w:rPr>
        <w:t xml:space="preserve">APPENDICES </w:t>
      </w:r>
    </w:p>
    <w:p w:rsidR="00F307BF" w:rsidRPr="002242B6" w:rsidRDefault="00F307BF" w:rsidP="00710C8A">
      <w:pPr>
        <w:pBdr>
          <w:top w:val="single" w:sz="4" w:space="1" w:color="auto"/>
        </w:pBdr>
        <w:rPr>
          <w:rFonts w:ascii="Arial" w:hAnsi="Arial" w:cs="Arial"/>
        </w:rPr>
      </w:pPr>
    </w:p>
    <w:tbl>
      <w:tblPr>
        <w:tblW w:w="9540" w:type="dxa"/>
        <w:jc w:val="center"/>
        <w:tblCellMar>
          <w:left w:w="115" w:type="dxa"/>
          <w:right w:w="115" w:type="dxa"/>
        </w:tblCellMar>
        <w:tblLook w:val="0000" w:firstRow="0" w:lastRow="0" w:firstColumn="0" w:lastColumn="0" w:noHBand="0" w:noVBand="0"/>
      </w:tblPr>
      <w:tblGrid>
        <w:gridCol w:w="8967"/>
        <w:gridCol w:w="573"/>
      </w:tblGrid>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Appendix A – Parks and Recreation Facilities Inventory</w:t>
            </w:r>
          </w:p>
        </w:tc>
        <w:tc>
          <w:tcPr>
            <w:tcW w:w="573" w:type="dxa"/>
          </w:tcPr>
          <w:p w:rsidR="00F307BF" w:rsidRPr="002242B6" w:rsidRDefault="00F307BF">
            <w:pPr>
              <w:spacing w:line="280" w:lineRule="exact"/>
              <w:rPr>
                <w:rFonts w:ascii="Arial" w:hAnsi="Arial" w:cs="Arial"/>
              </w:rPr>
            </w:pP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 xml:space="preserve">Appendix B – SCORP </w:t>
            </w:r>
            <w:r w:rsidR="00A13C7D">
              <w:rPr>
                <w:rFonts w:ascii="Arial" w:hAnsi="Arial" w:cs="Arial"/>
              </w:rPr>
              <w:t xml:space="preserve">2003 </w:t>
            </w:r>
            <w:r w:rsidRPr="002242B6">
              <w:rPr>
                <w:rFonts w:ascii="Arial" w:hAnsi="Arial" w:cs="Arial"/>
              </w:rPr>
              <w:t>Inventory</w:t>
            </w:r>
          </w:p>
        </w:tc>
        <w:tc>
          <w:tcPr>
            <w:tcW w:w="573" w:type="dxa"/>
          </w:tcPr>
          <w:p w:rsidR="00F307BF" w:rsidRPr="002242B6" w:rsidRDefault="00F307BF">
            <w:pPr>
              <w:spacing w:line="280" w:lineRule="exact"/>
              <w:rPr>
                <w:rFonts w:ascii="Arial" w:hAnsi="Arial" w:cs="Arial"/>
              </w:rPr>
            </w:pP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Appendix C – Public Involvement and Process &amp; Survey Results</w:t>
            </w:r>
          </w:p>
        </w:tc>
        <w:tc>
          <w:tcPr>
            <w:tcW w:w="573" w:type="dxa"/>
          </w:tcPr>
          <w:p w:rsidR="00F307BF" w:rsidRPr="002242B6" w:rsidRDefault="00F307BF">
            <w:pPr>
              <w:spacing w:line="280" w:lineRule="exact"/>
              <w:rPr>
                <w:rFonts w:ascii="Arial" w:hAnsi="Arial" w:cs="Arial"/>
              </w:rPr>
            </w:pP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Appendix D – Articles, News Releases and Notices</w:t>
            </w:r>
          </w:p>
        </w:tc>
        <w:tc>
          <w:tcPr>
            <w:tcW w:w="573" w:type="dxa"/>
          </w:tcPr>
          <w:p w:rsidR="00F307BF" w:rsidRPr="002242B6" w:rsidRDefault="00F307BF">
            <w:pPr>
              <w:spacing w:line="280" w:lineRule="exact"/>
              <w:rPr>
                <w:rFonts w:ascii="Arial" w:hAnsi="Arial" w:cs="Arial"/>
              </w:rPr>
            </w:pPr>
          </w:p>
        </w:tc>
      </w:tr>
      <w:tr w:rsidR="00F307BF" w:rsidRPr="002242B6">
        <w:trPr>
          <w:jc w:val="center"/>
        </w:trPr>
        <w:tc>
          <w:tcPr>
            <w:tcW w:w="8967" w:type="dxa"/>
          </w:tcPr>
          <w:p w:rsidR="00F307BF" w:rsidRPr="002242B6" w:rsidRDefault="00F307BF">
            <w:pPr>
              <w:pStyle w:val="Header"/>
              <w:tabs>
                <w:tab w:val="clear" w:pos="4320"/>
                <w:tab w:val="clear" w:pos="8640"/>
              </w:tabs>
              <w:spacing w:line="280" w:lineRule="exact"/>
              <w:rPr>
                <w:rFonts w:ascii="Arial" w:hAnsi="Arial" w:cs="Arial"/>
              </w:rPr>
            </w:pPr>
            <w:r w:rsidRPr="002242B6">
              <w:rPr>
                <w:rFonts w:ascii="Arial" w:hAnsi="Arial" w:cs="Arial"/>
              </w:rPr>
              <w:t>Appendix E – Trial Usage, Purpose and Development Criteria</w:t>
            </w:r>
          </w:p>
        </w:tc>
        <w:tc>
          <w:tcPr>
            <w:tcW w:w="573" w:type="dxa"/>
          </w:tcPr>
          <w:p w:rsidR="00F307BF" w:rsidRPr="002242B6" w:rsidRDefault="00F307BF">
            <w:pPr>
              <w:spacing w:line="280" w:lineRule="exact"/>
              <w:rPr>
                <w:rFonts w:ascii="Arial" w:hAnsi="Arial" w:cs="Arial"/>
              </w:rPr>
            </w:pPr>
          </w:p>
        </w:tc>
      </w:tr>
      <w:tr w:rsidR="00CF0D45" w:rsidRPr="002242B6">
        <w:trPr>
          <w:jc w:val="center"/>
        </w:trPr>
        <w:tc>
          <w:tcPr>
            <w:tcW w:w="8967" w:type="dxa"/>
          </w:tcPr>
          <w:p w:rsidR="00CF0D45" w:rsidRPr="002242B6" w:rsidRDefault="00CF0D45" w:rsidP="00A13C7D">
            <w:pPr>
              <w:pStyle w:val="Header"/>
              <w:tabs>
                <w:tab w:val="clear" w:pos="4320"/>
                <w:tab w:val="clear" w:pos="8640"/>
              </w:tabs>
              <w:spacing w:line="280" w:lineRule="exact"/>
              <w:rPr>
                <w:rFonts w:ascii="Arial" w:hAnsi="Arial" w:cs="Arial"/>
              </w:rPr>
            </w:pPr>
            <w:r w:rsidRPr="002242B6">
              <w:rPr>
                <w:rFonts w:ascii="Arial" w:hAnsi="Arial" w:cs="Arial"/>
              </w:rPr>
              <w:t xml:space="preserve">Appendix </w:t>
            </w:r>
            <w:r w:rsidR="00A13C7D">
              <w:rPr>
                <w:rFonts w:ascii="Arial" w:hAnsi="Arial" w:cs="Arial"/>
              </w:rPr>
              <w:t>F</w:t>
            </w:r>
            <w:r w:rsidRPr="002242B6">
              <w:rPr>
                <w:rFonts w:ascii="Arial" w:hAnsi="Arial" w:cs="Arial"/>
              </w:rPr>
              <w:t xml:space="preserve"> – Public Comments</w:t>
            </w:r>
          </w:p>
        </w:tc>
        <w:tc>
          <w:tcPr>
            <w:tcW w:w="573" w:type="dxa"/>
          </w:tcPr>
          <w:p w:rsidR="00CF0D45" w:rsidRPr="002242B6" w:rsidRDefault="00CF0D45">
            <w:pPr>
              <w:spacing w:line="280" w:lineRule="exact"/>
              <w:rPr>
                <w:rFonts w:ascii="Arial" w:hAnsi="Arial" w:cs="Arial"/>
              </w:rPr>
            </w:pPr>
          </w:p>
        </w:tc>
      </w:tr>
      <w:tr w:rsidR="00CF0D45" w:rsidRPr="002242B6">
        <w:trPr>
          <w:jc w:val="center"/>
        </w:trPr>
        <w:tc>
          <w:tcPr>
            <w:tcW w:w="8967" w:type="dxa"/>
          </w:tcPr>
          <w:p w:rsidR="00CF0D45" w:rsidRPr="002242B6" w:rsidRDefault="00A13C7D">
            <w:pPr>
              <w:pStyle w:val="Header"/>
              <w:tabs>
                <w:tab w:val="clear" w:pos="4320"/>
                <w:tab w:val="clear" w:pos="8640"/>
              </w:tabs>
              <w:spacing w:line="280" w:lineRule="exact"/>
              <w:rPr>
                <w:rFonts w:ascii="Arial" w:hAnsi="Arial" w:cs="Arial"/>
              </w:rPr>
            </w:pPr>
            <w:r>
              <w:rPr>
                <w:rFonts w:ascii="Arial" w:hAnsi="Arial" w:cs="Arial"/>
              </w:rPr>
              <w:t>Appendix G</w:t>
            </w:r>
            <w:r w:rsidR="00CF0D45" w:rsidRPr="002242B6">
              <w:rPr>
                <w:rFonts w:ascii="Arial" w:hAnsi="Arial" w:cs="Arial"/>
              </w:rPr>
              <w:t xml:space="preserve"> – Recreation Maps</w:t>
            </w:r>
          </w:p>
        </w:tc>
        <w:tc>
          <w:tcPr>
            <w:tcW w:w="573" w:type="dxa"/>
          </w:tcPr>
          <w:p w:rsidR="00CF0D45" w:rsidRPr="002242B6" w:rsidRDefault="00CF0D45">
            <w:pPr>
              <w:spacing w:line="280" w:lineRule="exact"/>
              <w:rPr>
                <w:rFonts w:ascii="Arial" w:hAnsi="Arial" w:cs="Arial"/>
              </w:rPr>
            </w:pPr>
          </w:p>
        </w:tc>
      </w:tr>
      <w:tr w:rsidR="00F307BF" w:rsidRPr="002242B6">
        <w:trPr>
          <w:jc w:val="center"/>
        </w:trPr>
        <w:tc>
          <w:tcPr>
            <w:tcW w:w="8967" w:type="dxa"/>
          </w:tcPr>
          <w:p w:rsidR="00F307BF" w:rsidRPr="002242B6" w:rsidRDefault="00A13C7D">
            <w:pPr>
              <w:pStyle w:val="Header"/>
              <w:tabs>
                <w:tab w:val="clear" w:pos="4320"/>
                <w:tab w:val="clear" w:pos="8640"/>
              </w:tabs>
              <w:spacing w:line="280" w:lineRule="exact"/>
              <w:rPr>
                <w:rFonts w:ascii="Arial" w:hAnsi="Arial" w:cs="Arial"/>
              </w:rPr>
            </w:pPr>
            <w:r>
              <w:rPr>
                <w:rFonts w:ascii="Arial" w:hAnsi="Arial" w:cs="Arial"/>
              </w:rPr>
              <w:t>Appendix H</w:t>
            </w:r>
            <w:r w:rsidR="00CF0D45" w:rsidRPr="002242B6">
              <w:rPr>
                <w:rFonts w:ascii="Arial" w:hAnsi="Arial" w:cs="Arial"/>
              </w:rPr>
              <w:t xml:space="preserve"> – MVSTA Economic Impact Analysis</w:t>
            </w:r>
          </w:p>
        </w:tc>
        <w:tc>
          <w:tcPr>
            <w:tcW w:w="573" w:type="dxa"/>
          </w:tcPr>
          <w:p w:rsidR="00F307BF" w:rsidRPr="002242B6" w:rsidRDefault="00F307BF">
            <w:pPr>
              <w:spacing w:line="280" w:lineRule="exact"/>
              <w:rPr>
                <w:rFonts w:ascii="Arial" w:hAnsi="Arial" w:cs="Arial"/>
              </w:rPr>
            </w:pPr>
          </w:p>
        </w:tc>
      </w:tr>
    </w:tbl>
    <w:p w:rsidR="00F307BF" w:rsidRPr="002242B6" w:rsidRDefault="00F307BF">
      <w:pPr>
        <w:pStyle w:val="Header"/>
        <w:tabs>
          <w:tab w:val="clear" w:pos="4320"/>
          <w:tab w:val="clear" w:pos="8640"/>
        </w:tabs>
        <w:rPr>
          <w:rFonts w:ascii="Arial" w:hAnsi="Arial" w:cs="Arial"/>
        </w:rPr>
      </w:pPr>
    </w:p>
    <w:p w:rsidR="00F307BF" w:rsidRPr="0038081F" w:rsidRDefault="00F307BF">
      <w:pPr>
        <w:pStyle w:val="Heading2"/>
        <w:jc w:val="left"/>
        <w:rPr>
          <w:rFonts w:ascii="Arial" w:hAnsi="Arial"/>
        </w:rPr>
        <w:sectPr w:rsidR="00F307BF" w:rsidRPr="0038081F" w:rsidSect="007C43C6">
          <w:headerReference w:type="default" r:id="rId7"/>
          <w:pgSz w:w="12240" w:h="15840" w:code="1"/>
          <w:pgMar w:top="1440" w:right="1440" w:bottom="1440" w:left="1440" w:header="720" w:footer="720" w:gutter="0"/>
          <w:cols w:space="720"/>
          <w:docGrid w:linePitch="360"/>
        </w:sectPr>
      </w:pPr>
    </w:p>
    <w:bookmarkEnd w:id="0"/>
    <w:p w:rsidR="00F307BF" w:rsidRDefault="00F307BF">
      <w:pPr>
        <w:pStyle w:val="Heading2"/>
        <w:jc w:val="left"/>
        <w:rPr>
          <w:rFonts w:ascii="Arial" w:hAnsi="Arial"/>
        </w:rPr>
      </w:pPr>
      <w:r w:rsidRPr="0038081F">
        <w:rPr>
          <w:rFonts w:ascii="Arial" w:hAnsi="Arial"/>
          <w:b/>
          <w:bCs/>
        </w:rPr>
        <w:lastRenderedPageBreak/>
        <w:t>INTRODUCTION</w:t>
      </w:r>
      <w:r w:rsidRPr="0038081F">
        <w:rPr>
          <w:rFonts w:ascii="Arial" w:hAnsi="Arial"/>
        </w:rPr>
        <w:cr/>
      </w:r>
      <w:r w:rsidRPr="0038081F">
        <w:rPr>
          <w:rFonts w:ascii="Arial" w:hAnsi="Arial"/>
        </w:rPr>
        <w:cr/>
        <w:t xml:space="preserve">An outdoor recreation plan is an integral part of and usually included as a portion of the Parks and Recreation Element of a community’s comprehensive planning program.  In this case the community is </w:t>
      </w:r>
      <w:smartTag w:uri="urn:schemas-microsoft-com:office:smarttags" w:element="PlaceName">
        <w:r w:rsidRPr="0038081F">
          <w:rPr>
            <w:rFonts w:ascii="Arial" w:hAnsi="Arial"/>
          </w:rPr>
          <w:t>Okanogan</w:t>
        </w:r>
      </w:smartTag>
      <w:r w:rsidRPr="0038081F">
        <w:rPr>
          <w:rFonts w:ascii="Arial" w:hAnsi="Arial"/>
        </w:rPr>
        <w:t xml:space="preserve"> </w:t>
      </w:r>
      <w:smartTag w:uri="urn:schemas-microsoft-com:office:smarttags" w:element="PlaceType">
        <w:r w:rsidRPr="0038081F">
          <w:rPr>
            <w:rFonts w:ascii="Arial" w:hAnsi="Arial"/>
          </w:rPr>
          <w:t>County</w:t>
        </w:r>
      </w:smartTag>
      <w:r w:rsidRPr="0038081F">
        <w:rPr>
          <w:rFonts w:ascii="Arial" w:hAnsi="Arial"/>
        </w:rPr>
        <w:t xml:space="preserve"> and this document reflects an update of the </w:t>
      </w:r>
      <w:r w:rsidR="003126CC" w:rsidRPr="0038081F">
        <w:rPr>
          <w:rFonts w:ascii="Arial" w:hAnsi="Arial"/>
        </w:rPr>
        <w:t>2004</w:t>
      </w:r>
      <w:r w:rsidRPr="0038081F">
        <w:rPr>
          <w:rFonts w:ascii="Arial" w:hAnsi="Arial"/>
        </w:rPr>
        <w:t xml:space="preserve"> </w:t>
      </w:r>
      <w:smartTag w:uri="urn:schemas-microsoft-com:office:smarttags" w:element="place">
        <w:smartTag w:uri="urn:schemas-microsoft-com:office:smarttags" w:element="PlaceName">
          <w:r w:rsidRPr="0038081F">
            <w:rPr>
              <w:rFonts w:ascii="Arial" w:hAnsi="Arial"/>
            </w:rPr>
            <w:t>Okanogan</w:t>
          </w:r>
        </w:smartTag>
        <w:r w:rsidRPr="0038081F">
          <w:rPr>
            <w:rFonts w:ascii="Arial" w:hAnsi="Arial"/>
          </w:rPr>
          <w:t xml:space="preserve"> </w:t>
        </w:r>
        <w:smartTag w:uri="urn:schemas-microsoft-com:office:smarttags" w:element="PlaceType">
          <w:r w:rsidRPr="0038081F">
            <w:rPr>
              <w:rFonts w:ascii="Arial" w:hAnsi="Arial"/>
            </w:rPr>
            <w:t>County</w:t>
          </w:r>
        </w:smartTag>
        <w:r w:rsidRPr="0038081F">
          <w:rPr>
            <w:rFonts w:ascii="Arial" w:hAnsi="Arial"/>
          </w:rPr>
          <w:t xml:space="preserve"> </w:t>
        </w:r>
        <w:smartTag w:uri="urn:schemas-microsoft-com:office:smarttags" w:element="PlaceType">
          <w:r w:rsidRPr="0038081F">
            <w:rPr>
              <w:rFonts w:ascii="Arial" w:hAnsi="Arial"/>
            </w:rPr>
            <w:t>Parks</w:t>
          </w:r>
        </w:smartTag>
      </w:smartTag>
      <w:r w:rsidRPr="0038081F">
        <w:rPr>
          <w:rFonts w:ascii="Arial" w:hAnsi="Arial"/>
        </w:rPr>
        <w:t xml:space="preserve"> and Recreation Element of the County Comprehensive Plan.  This Plan, contains an inventory and description of existing public recreation facilities and opportunities, goals and objectives to guide plan implementation, the determination and analysis of recreation needs, and plans for meeting those outdoor recreation needs.</w:t>
      </w:r>
      <w:r w:rsidRPr="0038081F">
        <w:rPr>
          <w:rFonts w:ascii="Arial" w:hAnsi="Arial"/>
        </w:rPr>
        <w:cr/>
      </w:r>
      <w:r w:rsidRPr="0038081F">
        <w:rPr>
          <w:rFonts w:ascii="Arial" w:hAnsi="Arial"/>
        </w:rPr>
        <w:cr/>
        <w:t>This Plan strives to strike a balance between public demands for outdoor recreation activities and facilities and available resources.  Population growth, demographic characteristics, safety, historical considerations and proximity to other population centers and major recreation areas were assembled as background information.  The most important considerations of this Plan were public desires and funding sources available to the County.</w:t>
      </w:r>
      <w:r w:rsidRPr="0038081F">
        <w:rPr>
          <w:rFonts w:ascii="Arial" w:hAnsi="Arial"/>
        </w:rPr>
        <w:cr/>
      </w:r>
      <w:r w:rsidRPr="0038081F">
        <w:rPr>
          <w:rFonts w:ascii="Arial" w:hAnsi="Arial"/>
        </w:rPr>
        <w:cr/>
        <w:t>In addition to the facilities and opportunities provided by a wide range of public entities in the County, the private sector provides a large array of recreation opportunities.  This plan recognizes the important role private individuals and businesses play in promoting, developing and capitalizing on recreation in the County.  However, the focus of this document is on facilities and activities that will be developed and maintained by the County and a variety of partners (e.g. trails – year round, motorized and non-motorized).</w:t>
      </w:r>
    </w:p>
    <w:p w:rsidR="005474E0" w:rsidRPr="005474E0" w:rsidRDefault="00DE3E7B" w:rsidP="005474E0">
      <w:pPr>
        <w:rPr>
          <w:rFonts w:ascii="Arial" w:hAnsi="Arial" w:cs="Arial"/>
        </w:rPr>
      </w:pPr>
      <w:r w:rsidRPr="0038081F">
        <w:rPr>
          <w:rFonts w:ascii="Arial" w:hAnsi="Arial"/>
          <w:noProof/>
        </w:rPr>
        <w:drawing>
          <wp:anchor distT="0" distB="0" distL="114300" distR="114300" simplePos="0" relativeHeight="251642880" behindDoc="0" locked="0" layoutInCell="1" allowOverlap="1">
            <wp:simplePos x="0" y="0"/>
            <wp:positionH relativeFrom="column">
              <wp:posOffset>2286000</wp:posOffset>
            </wp:positionH>
            <wp:positionV relativeFrom="paragraph">
              <wp:posOffset>190500</wp:posOffset>
            </wp:positionV>
            <wp:extent cx="3762375" cy="2821940"/>
            <wp:effectExtent l="0" t="0" r="0" b="0"/>
            <wp:wrapSquare wrapText="bothSides"/>
            <wp:docPr id="29" name="Picture 24" descr="Conc and Lake Mineral Hi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nc and Lake Mineral Hill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62375" cy="28219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096" behindDoc="0" locked="0" layoutInCell="1" allowOverlap="1">
                <wp:simplePos x="0" y="0"/>
                <wp:positionH relativeFrom="column">
                  <wp:align>left</wp:align>
                </wp:positionH>
                <wp:positionV relativeFrom="paragraph">
                  <wp:posOffset>171450</wp:posOffset>
                </wp:positionV>
                <wp:extent cx="2133600" cy="2758440"/>
                <wp:effectExtent l="0" t="0" r="0" b="0"/>
                <wp:wrapSquare wrapText="bothSides"/>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75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75805" w:rsidRPr="00DA2ABD" w:rsidRDefault="00975805" w:rsidP="00EA1095">
                            <w:pPr>
                              <w:rPr>
                                <w:rFonts w:ascii="Arial" w:hAnsi="Arial" w:cs="Arial"/>
                              </w:rPr>
                            </w:pPr>
                            <w:r w:rsidRPr="00287D9C">
                              <w:rPr>
                                <w:rFonts w:ascii="Arial" w:hAnsi="Arial" w:cs="Arial"/>
                              </w:rPr>
                              <w:t>This Plan was created using information gathered by County staff and the Paths and Trails Committee and provided the basis for setting Goals and Objectives, and for the creation of the Action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7" type="#_x0000_t202" style="position:absolute;margin-left:0;margin-top:13.5pt;width:168pt;height:217.2pt;z-index:2516520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XDuAIAAMA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" filled="f" stroked="f" strokeweight="0">
                <v:textbox>
                  <w:txbxContent>
                    <w:p w:rsidR="00975805" w:rsidRPr="00DA2ABD" w:rsidRDefault="00975805" w:rsidP="00EA1095">
                      <w:pPr>
                        <w:rPr>
                          <w:rFonts w:ascii="Arial" w:hAnsi="Arial" w:cs="Arial"/>
                        </w:rPr>
                      </w:pPr>
                      <w:r w:rsidRPr="00287D9C">
                        <w:rPr>
                          <w:rFonts w:ascii="Arial" w:hAnsi="Arial" w:cs="Arial"/>
                        </w:rPr>
                        <w:t>This Plan was created using information gathered by County staff and the Paths and Trails Committee and provided the basis for setting Goals and Objectives, and for the creation of the Action Plan.</w:t>
                      </w:r>
                    </w:p>
                  </w:txbxContent>
                </v:textbox>
                <w10:wrap type="square"/>
              </v:shape>
            </w:pict>
          </mc:Fallback>
        </mc:AlternateContent>
      </w:r>
    </w:p>
    <w:p w:rsidR="0014398B" w:rsidRDefault="0014398B" w:rsidP="002242B6">
      <w:pPr>
        <w:rPr>
          <w:rFonts w:ascii="Arial" w:hAnsi="Arial" w:cs="Arial"/>
        </w:rPr>
      </w:pPr>
    </w:p>
    <w:p w:rsidR="0014398B" w:rsidRDefault="00DE3E7B" w:rsidP="002242B6">
      <w:pPr>
        <w:rPr>
          <w:rFonts w:ascii="Arial" w:hAnsi="Arial" w:cs="Arial"/>
        </w:rPr>
      </w:pPr>
      <w:r>
        <w:rPr>
          <w:noProof/>
        </w:rPr>
        <mc:AlternateContent>
          <mc:Choice Requires="wps">
            <w:drawing>
              <wp:anchor distT="0" distB="0" distL="114300" distR="114300" simplePos="0" relativeHeight="251653120" behindDoc="0" locked="0" layoutInCell="1" allowOverlap="1">
                <wp:simplePos x="0" y="0"/>
                <wp:positionH relativeFrom="column">
                  <wp:posOffset>2209800</wp:posOffset>
                </wp:positionH>
                <wp:positionV relativeFrom="paragraph">
                  <wp:posOffset>43815</wp:posOffset>
                </wp:positionV>
                <wp:extent cx="3810000" cy="617220"/>
                <wp:effectExtent l="0" t="2540" r="0" b="0"/>
                <wp:wrapSquare wrapText="bothSides"/>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975805" w:rsidRPr="00EB0128" w:rsidRDefault="00975805" w:rsidP="00EA1095">
                            <w:pPr>
                              <w:jc w:val="center"/>
                              <w:rPr>
                                <w:rFonts w:ascii="Arial" w:hAnsi="Arial" w:cs="Arial"/>
                              </w:rPr>
                            </w:pPr>
                            <w:r>
                              <w:rPr>
                                <w:rFonts w:ascii="Arial" w:hAnsi="Arial" w:cs="Arial"/>
                              </w:rPr>
                              <w:t>Conconully lower reservoir</w:t>
                            </w:r>
                            <w:r w:rsidRPr="00287D9C">
                              <w:rPr>
                                <w:rFonts w:ascii="Arial" w:hAnsi="Arial" w:cs="Arial"/>
                              </w:rPr>
                              <w:cr/>
                            </w:r>
                            <w:r>
                              <w:rPr>
                                <w:rFonts w:ascii="Arial" w:hAnsi="Arial" w:cs="Arial"/>
                              </w:rPr>
                              <w:t>Conconully is a hub for motorized recreation with connections to state and federal lands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margin-left:174pt;margin-top:3.45pt;width:300pt;height:4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" filled="f" stroked="f" strokeweight="0">
                <v:textbox style="mso-fit-shape-to-text:t">
                  <w:txbxContent>
                    <w:p w:rsidR="00975805" w:rsidRPr="00EB0128" w:rsidRDefault="00975805" w:rsidP="00EA1095">
                      <w:pPr>
                        <w:jc w:val="center"/>
                        <w:rPr>
                          <w:rFonts w:ascii="Arial" w:hAnsi="Arial" w:cs="Arial"/>
                        </w:rPr>
                      </w:pPr>
                      <w:r>
                        <w:rPr>
                          <w:rFonts w:ascii="Arial" w:hAnsi="Arial" w:cs="Arial"/>
                        </w:rPr>
                        <w:t>Conconully lower reservoir</w:t>
                      </w:r>
                      <w:r w:rsidRPr="00287D9C">
                        <w:rPr>
                          <w:rFonts w:ascii="Arial" w:hAnsi="Arial" w:cs="Arial"/>
                        </w:rPr>
                        <w:cr/>
                      </w:r>
                      <w:r>
                        <w:rPr>
                          <w:rFonts w:ascii="Arial" w:hAnsi="Arial" w:cs="Arial"/>
                        </w:rPr>
                        <w:t>Conconully is a hub for motorized recreation with connections to state and federal lands</w:t>
                      </w:r>
                    </w:p>
                  </w:txbxContent>
                </v:textbox>
                <w10:wrap type="square"/>
              </v:shape>
            </w:pict>
          </mc:Fallback>
        </mc:AlternateContent>
      </w:r>
    </w:p>
    <w:p w:rsidR="0014398B" w:rsidRDefault="0014398B" w:rsidP="002242B6">
      <w:pPr>
        <w:rPr>
          <w:rFonts w:ascii="Arial" w:hAnsi="Arial" w:cs="Arial"/>
        </w:rPr>
      </w:pPr>
    </w:p>
    <w:p w:rsidR="0014398B" w:rsidRDefault="0014398B" w:rsidP="002242B6">
      <w:pPr>
        <w:rPr>
          <w:rFonts w:ascii="Arial" w:hAnsi="Arial" w:cs="Arial"/>
        </w:rPr>
      </w:pPr>
    </w:p>
    <w:p w:rsidR="00F307BF" w:rsidRPr="002242B6" w:rsidRDefault="00F307BF" w:rsidP="002242B6">
      <w:r w:rsidRPr="0038081F">
        <w:br w:type="page"/>
      </w:r>
      <w:r w:rsidRPr="002242B6">
        <w:rPr>
          <w:b/>
          <w:sz w:val="28"/>
          <w:szCs w:val="28"/>
        </w:rPr>
        <w:lastRenderedPageBreak/>
        <w:t>The purposes of the Plan are:</w:t>
      </w:r>
    </w:p>
    <w:p w:rsidR="00F307BF" w:rsidRPr="0038081F" w:rsidRDefault="00F307BF">
      <w:pPr>
        <w:rPr>
          <w:rFonts w:ascii="Arial" w:hAnsi="Arial" w:cs="Arial"/>
        </w:rPr>
      </w:pPr>
    </w:p>
    <w:p w:rsidR="00F307BF" w:rsidRPr="0038081F" w:rsidRDefault="00F307BF" w:rsidP="005474E0">
      <w:pPr>
        <w:pStyle w:val="Heading2"/>
        <w:numPr>
          <w:ilvl w:val="0"/>
          <w:numId w:val="24"/>
        </w:numPr>
        <w:jc w:val="left"/>
        <w:rPr>
          <w:rFonts w:ascii="Arial" w:hAnsi="Arial"/>
        </w:rPr>
      </w:pPr>
      <w:r w:rsidRPr="0038081F">
        <w:rPr>
          <w:rFonts w:ascii="Arial" w:hAnsi="Arial"/>
        </w:rPr>
        <w:t xml:space="preserve">To develop a comprehensive </w:t>
      </w:r>
      <w:r w:rsidR="00CF4510">
        <w:rPr>
          <w:rFonts w:ascii="Arial" w:hAnsi="Arial"/>
        </w:rPr>
        <w:t xml:space="preserve">and prioritized </w:t>
      </w:r>
      <w:r w:rsidRPr="0038081F">
        <w:rPr>
          <w:rFonts w:ascii="Arial" w:hAnsi="Arial"/>
        </w:rPr>
        <w:t xml:space="preserve">approach for </w:t>
      </w:r>
      <w:r w:rsidR="00CF4510">
        <w:rPr>
          <w:rFonts w:ascii="Arial" w:hAnsi="Arial"/>
        </w:rPr>
        <w:t xml:space="preserve">supporting </w:t>
      </w:r>
      <w:r w:rsidRPr="0038081F">
        <w:rPr>
          <w:rFonts w:ascii="Arial" w:hAnsi="Arial"/>
        </w:rPr>
        <w:t xml:space="preserve">maintenance, development and coordination of public recreation facilities and opportunities in </w:t>
      </w:r>
      <w:r w:rsidR="00CF4510">
        <w:rPr>
          <w:rFonts w:ascii="Arial" w:hAnsi="Arial"/>
        </w:rPr>
        <w:t xml:space="preserve">the county.  The plan shall </w:t>
      </w:r>
      <w:r w:rsidRPr="0038081F">
        <w:rPr>
          <w:rFonts w:ascii="Arial" w:hAnsi="Arial"/>
        </w:rPr>
        <w:t>provide a basis for decision making and budgeting over the long term.</w:t>
      </w:r>
    </w:p>
    <w:p w:rsidR="00F307BF" w:rsidRPr="0038081F" w:rsidRDefault="00F307BF" w:rsidP="005474E0">
      <w:pPr>
        <w:pStyle w:val="Heading2"/>
        <w:ind w:left="360"/>
        <w:jc w:val="left"/>
        <w:rPr>
          <w:rFonts w:ascii="Arial" w:hAnsi="Arial"/>
        </w:rPr>
      </w:pPr>
    </w:p>
    <w:p w:rsidR="00F307BF" w:rsidRPr="0038081F" w:rsidRDefault="00F307BF" w:rsidP="005474E0">
      <w:pPr>
        <w:pStyle w:val="Heading2"/>
        <w:numPr>
          <w:ilvl w:val="0"/>
          <w:numId w:val="24"/>
        </w:numPr>
        <w:jc w:val="left"/>
        <w:rPr>
          <w:rFonts w:ascii="Arial" w:hAnsi="Arial"/>
        </w:rPr>
      </w:pPr>
      <w:r w:rsidRPr="0038081F">
        <w:rPr>
          <w:rFonts w:ascii="Arial" w:hAnsi="Arial"/>
        </w:rPr>
        <w:t>To identify public parks and recreation needs and outline an implementation strategy.</w:t>
      </w:r>
    </w:p>
    <w:p w:rsidR="00F307BF" w:rsidRPr="0038081F" w:rsidRDefault="00F307BF" w:rsidP="005474E0">
      <w:pPr>
        <w:pStyle w:val="Heading2"/>
        <w:ind w:left="360"/>
        <w:jc w:val="left"/>
        <w:rPr>
          <w:rFonts w:ascii="Arial" w:hAnsi="Arial"/>
        </w:rPr>
      </w:pPr>
    </w:p>
    <w:p w:rsidR="001B1ACB" w:rsidRDefault="00F307BF" w:rsidP="001B1ACB">
      <w:pPr>
        <w:pStyle w:val="Heading2"/>
        <w:numPr>
          <w:ilvl w:val="0"/>
          <w:numId w:val="24"/>
        </w:numPr>
        <w:jc w:val="left"/>
        <w:rPr>
          <w:rFonts w:ascii="Arial" w:hAnsi="Arial"/>
        </w:rPr>
      </w:pPr>
      <w:r w:rsidRPr="0038081F">
        <w:rPr>
          <w:rFonts w:ascii="Arial" w:hAnsi="Arial"/>
        </w:rPr>
        <w:t>To establish a vision and priorities for:</w:t>
      </w:r>
      <w:r w:rsidRPr="0038081F">
        <w:rPr>
          <w:rFonts w:ascii="Arial" w:hAnsi="Arial"/>
        </w:rPr>
        <w:cr/>
        <w:t xml:space="preserve">      A.  Program/project development</w:t>
      </w:r>
      <w:r w:rsidRPr="0038081F">
        <w:rPr>
          <w:rFonts w:ascii="Arial" w:hAnsi="Arial"/>
        </w:rPr>
        <w:cr/>
        <w:t xml:space="preserve">      B.   Land acquisition/disposal</w:t>
      </w:r>
      <w:r w:rsidRPr="0038081F">
        <w:rPr>
          <w:rFonts w:ascii="Arial" w:hAnsi="Arial"/>
        </w:rPr>
        <w:cr/>
        <w:t xml:space="preserve">      C.   Capital improvements</w:t>
      </w:r>
    </w:p>
    <w:p w:rsidR="001B1ACB" w:rsidRPr="001B1ACB" w:rsidRDefault="001B1ACB" w:rsidP="001B1ACB"/>
    <w:p w:rsidR="00C85D64" w:rsidRDefault="00DE3E7B" w:rsidP="001B1ACB">
      <w:pPr>
        <w:pStyle w:val="Heading2"/>
        <w:numPr>
          <w:ilvl w:val="0"/>
          <w:numId w:val="24"/>
        </w:numPr>
        <w:jc w:val="left"/>
        <w:rPr>
          <w:rFonts w:ascii="Arial" w:hAnsi="Arial"/>
        </w:rPr>
      </w:pPr>
      <w:r>
        <w:rPr>
          <w:noProof/>
        </w:rPr>
        <w:drawing>
          <wp:anchor distT="0" distB="0" distL="114300" distR="114300" simplePos="0" relativeHeight="251654144" behindDoc="1" locked="0" layoutInCell="1" allowOverlap="1">
            <wp:simplePos x="0" y="0"/>
            <wp:positionH relativeFrom="column">
              <wp:posOffset>609600</wp:posOffset>
            </wp:positionH>
            <wp:positionV relativeFrom="paragraph">
              <wp:posOffset>740410</wp:posOffset>
            </wp:positionV>
            <wp:extent cx="4572000" cy="3352800"/>
            <wp:effectExtent l="0" t="0" r="0" b="0"/>
            <wp:wrapTight wrapText="bothSides">
              <wp:wrapPolygon edited="0">
                <wp:start x="0" y="0"/>
                <wp:lineTo x="0" y="21477"/>
                <wp:lineTo x="21510" y="21477"/>
                <wp:lineTo x="21510" y="0"/>
                <wp:lineTo x="0" y="0"/>
              </wp:wrapPolygon>
            </wp:wrapTight>
            <wp:docPr id="62" name="Picture 6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BF" w:rsidRPr="00A72E1D">
        <w:rPr>
          <w:rFonts w:ascii="Arial" w:hAnsi="Arial"/>
        </w:rPr>
        <w:t>To ensure conformance with federal and state policy requirements for shared revenues and grant assistance.</w:t>
      </w:r>
      <w:r w:rsidR="00F307BF" w:rsidRPr="00A72E1D">
        <w:rPr>
          <w:rFonts w:ascii="Arial" w:hAnsi="Arial"/>
        </w:rPr>
        <w:cr/>
      </w:r>
      <w:r w:rsidR="00F307BF" w:rsidRPr="00A72E1D">
        <w:rPr>
          <w:rFonts w:ascii="Arial" w:hAnsi="Arial"/>
        </w:rPr>
        <w:cr/>
      </w:r>
      <w:bookmarkStart w:id="1" w:name="_Toc57600531"/>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Pr>
        <w:pStyle w:val="Heading2"/>
        <w:jc w:val="left"/>
        <w:rPr>
          <w:rFonts w:ascii="Arial" w:hAnsi="Arial"/>
        </w:rPr>
      </w:pPr>
    </w:p>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C85D64" w:rsidP="00C85D64"/>
    <w:p w:rsidR="00C85D64" w:rsidRDefault="00F75FB7" w:rsidP="00C85D64">
      <w:pPr>
        <w:jc w:val="center"/>
      </w:pPr>
      <w:r>
        <w:t>Trail ride – Okanogan Highlands</w:t>
      </w:r>
    </w:p>
    <w:p w:rsidR="00A72E1D" w:rsidRPr="001B1ACB" w:rsidRDefault="00A72E1D" w:rsidP="00C85D64">
      <w:pPr>
        <w:pStyle w:val="Heading2"/>
        <w:jc w:val="left"/>
        <w:rPr>
          <w:rFonts w:ascii="Arial" w:hAnsi="Arial"/>
        </w:rPr>
      </w:pPr>
      <w:r w:rsidRPr="00A72E1D">
        <w:rPr>
          <w:rFonts w:ascii="Arial" w:hAnsi="Arial"/>
        </w:rPr>
        <w:br w:type="page"/>
      </w:r>
      <w:r w:rsidRPr="00A72E1D">
        <w:rPr>
          <w:rFonts w:ascii="Arial" w:hAnsi="Arial"/>
          <w:sz w:val="16"/>
          <w:szCs w:val="16"/>
        </w:rPr>
        <w:lastRenderedPageBreak/>
        <w:t xml:space="preserve"> </w:t>
      </w:r>
    </w:p>
    <w:p w:rsidR="00F307BF" w:rsidRPr="00A72E1D" w:rsidRDefault="00F307BF" w:rsidP="00A72E1D">
      <w:pPr>
        <w:pStyle w:val="Heading2"/>
        <w:jc w:val="left"/>
        <w:rPr>
          <w:rFonts w:ascii="Arial" w:hAnsi="Arial"/>
          <w:b/>
          <w:bCs/>
          <w:sz w:val="28"/>
        </w:rPr>
      </w:pPr>
      <w:smartTag w:uri="urn:schemas-microsoft-com:office:smarttags" w:element="place">
        <w:smartTag w:uri="urn:schemas-microsoft-com:office:smarttags" w:element="PlaceName">
          <w:r w:rsidRPr="00A72E1D">
            <w:rPr>
              <w:rFonts w:ascii="Arial" w:hAnsi="Arial"/>
              <w:b/>
              <w:bCs/>
              <w:sz w:val="28"/>
            </w:rPr>
            <w:t>OKANOGAN</w:t>
          </w:r>
        </w:smartTag>
        <w:r w:rsidRPr="00A72E1D">
          <w:rPr>
            <w:rFonts w:ascii="Arial" w:hAnsi="Arial"/>
            <w:b/>
            <w:bCs/>
            <w:sz w:val="28"/>
          </w:rPr>
          <w:t xml:space="preserve"> </w:t>
        </w:r>
        <w:smartTag w:uri="urn:schemas-microsoft-com:office:smarttags" w:element="PlaceType">
          <w:r w:rsidRPr="00A72E1D">
            <w:rPr>
              <w:rFonts w:ascii="Arial" w:hAnsi="Arial"/>
              <w:b/>
              <w:bCs/>
              <w:sz w:val="28"/>
            </w:rPr>
            <w:t>COUNTY</w:t>
          </w:r>
        </w:smartTag>
      </w:smartTag>
      <w:r w:rsidRPr="00A72E1D">
        <w:rPr>
          <w:rFonts w:ascii="Arial" w:hAnsi="Arial"/>
          <w:b/>
          <w:bCs/>
          <w:sz w:val="28"/>
        </w:rPr>
        <w:t xml:space="preserve"> YESTERDAY AND TODAY</w:t>
      </w:r>
      <w:bookmarkEnd w:id="1"/>
      <w:r w:rsidRPr="00A72E1D">
        <w:rPr>
          <w:rFonts w:ascii="Arial" w:hAnsi="Arial"/>
          <w:b/>
          <w:bCs/>
          <w:sz w:val="28"/>
        </w:rPr>
        <w:cr/>
      </w:r>
    </w:p>
    <w:p w:rsidR="00F307BF" w:rsidRDefault="0052416E" w:rsidP="001E6ADE">
      <w:pPr>
        <w:pStyle w:val="Heading2"/>
        <w:jc w:val="left"/>
        <w:rPr>
          <w:rFonts w:ascii="Arial" w:hAnsi="Arial"/>
        </w:rPr>
      </w:pPr>
      <w:bookmarkStart w:id="2" w:name="_GoBack"/>
      <w:r>
        <w:rPr>
          <w:rFonts w:ascii="Arial" w:hAnsi="Arial"/>
          <w:b/>
          <w:bCs/>
          <w:sz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alt="County Map" style="position:absolute;margin-left:277.2pt;margin-top:.8pt;width:180.05pt;height:109.3pt;z-index:-251634688;visibility:visible;mso-wrap-distance-left:0;mso-wrap-distance-right:0;mso-position-vertical-relative:line" wrapcoords="-90 0 -90 21452 21600 21452 21600 0 -90 0" o:allowoverlap="f">
            <v:imagedata r:id="rId10" o:title=""/>
            <w10:wrap type="tight"/>
          </v:shape>
          <o:OLEObject Type="Embed" ProgID="Word.Picture.8" ShapeID="_x0000_s1049" DrawAspect="Content" ObjectID="_1656222239" r:id="rId11"/>
        </w:object>
      </w:r>
      <w:bookmarkEnd w:id="2"/>
      <w:r w:rsidR="007C2ED0" w:rsidRPr="00A72E1D">
        <w:rPr>
          <w:rFonts w:ascii="Arial" w:hAnsi="Arial"/>
          <w:b/>
          <w:bCs/>
          <w:sz w:val="28"/>
        </w:rPr>
        <w:t>PLANNING AREA</w:t>
      </w:r>
      <w:r w:rsidR="00F307BF" w:rsidRPr="00A72E1D">
        <w:rPr>
          <w:rFonts w:ascii="Arial" w:hAnsi="Arial"/>
          <w:b/>
          <w:bCs/>
          <w:sz w:val="28"/>
        </w:rPr>
        <w:cr/>
      </w:r>
      <w:r w:rsidR="00F307BF" w:rsidRPr="0038081F">
        <w:rPr>
          <w:rFonts w:ascii="Arial" w:hAnsi="Arial"/>
          <w:b/>
          <w:bCs/>
          <w:sz w:val="32"/>
        </w:rPr>
        <w:cr/>
      </w:r>
      <w:r w:rsidR="00F307BF" w:rsidRPr="0038081F">
        <w:rPr>
          <w:rFonts w:ascii="Arial" w:hAnsi="Arial"/>
        </w:rPr>
        <w:t xml:space="preserve">Located in north central </w:t>
      </w:r>
      <w:smartTag w:uri="urn:schemas-microsoft-com:office:smarttags" w:element="State">
        <w:r w:rsidR="00F307BF" w:rsidRPr="0038081F">
          <w:rPr>
            <w:rFonts w:ascii="Arial" w:hAnsi="Arial"/>
          </w:rPr>
          <w:t>Washington</w:t>
        </w:r>
      </w:smartTag>
      <w:r w:rsidR="00F307BF" w:rsidRPr="0038081F">
        <w:rPr>
          <w:rFonts w:ascii="Arial" w:hAnsi="Arial"/>
        </w:rPr>
        <w:t xml:space="preserve">, Okanogan is the largest county in </w:t>
      </w:r>
      <w:smartTag w:uri="urn:schemas-microsoft-com:office:smarttags" w:element="place">
        <w:smartTag w:uri="urn:schemas-microsoft-com:office:smarttags" w:element="PlaceName">
          <w:r w:rsidR="00F307BF" w:rsidRPr="0038081F">
            <w:rPr>
              <w:rFonts w:ascii="Arial" w:hAnsi="Arial"/>
            </w:rPr>
            <w:t>Washington</w:t>
          </w:r>
        </w:smartTag>
        <w:r w:rsidR="00F307BF" w:rsidRPr="0038081F">
          <w:rPr>
            <w:rFonts w:ascii="Arial" w:hAnsi="Arial"/>
          </w:rPr>
          <w:t xml:space="preserve"> </w:t>
        </w:r>
        <w:smartTag w:uri="urn:schemas-microsoft-com:office:smarttags" w:element="PlaceType">
          <w:r w:rsidR="00F307BF" w:rsidRPr="0038081F">
            <w:rPr>
              <w:rFonts w:ascii="Arial" w:hAnsi="Arial"/>
            </w:rPr>
            <w:t>State</w:t>
          </w:r>
        </w:smartTag>
      </w:smartTag>
      <w:r w:rsidR="00F307BF" w:rsidRPr="0038081F">
        <w:rPr>
          <w:rFonts w:ascii="Arial" w:hAnsi="Arial"/>
        </w:rPr>
        <w:t xml:space="preserve">, with over 5,301 square miles.  It is located directly north of Chelan and </w:t>
      </w:r>
      <w:smartTag w:uri="urn:schemas-microsoft-com:office:smarttags" w:element="place">
        <w:smartTag w:uri="urn:schemas-microsoft-com:office:smarttags" w:element="PlaceName">
          <w:r w:rsidR="00F307BF" w:rsidRPr="0038081F">
            <w:rPr>
              <w:rFonts w:ascii="Arial" w:hAnsi="Arial"/>
            </w:rPr>
            <w:t>Douglas</w:t>
          </w:r>
        </w:smartTag>
        <w:r w:rsidR="00F307BF" w:rsidRPr="0038081F">
          <w:rPr>
            <w:rFonts w:ascii="Arial" w:hAnsi="Arial"/>
          </w:rPr>
          <w:t xml:space="preserve"> </w:t>
        </w:r>
        <w:smartTag w:uri="urn:schemas-microsoft-com:office:smarttags" w:element="PlaceName">
          <w:r w:rsidR="00F307BF" w:rsidRPr="0038081F">
            <w:rPr>
              <w:rFonts w:ascii="Arial" w:hAnsi="Arial"/>
            </w:rPr>
            <w:t>Counties</w:t>
          </w:r>
        </w:smartTag>
      </w:smartTag>
      <w:r w:rsidR="00F307BF" w:rsidRPr="0038081F">
        <w:rPr>
          <w:rFonts w:ascii="Arial" w:hAnsi="Arial"/>
        </w:rPr>
        <w:t xml:space="preserve"> and extends to the Canadian Border.  The western border, shared with Skagit and </w:t>
      </w:r>
      <w:smartTag w:uri="urn:schemas-microsoft-com:office:smarttags" w:element="PlaceName">
        <w:r w:rsidR="00F307BF" w:rsidRPr="0038081F">
          <w:rPr>
            <w:rFonts w:ascii="Arial" w:hAnsi="Arial"/>
          </w:rPr>
          <w:t>Whatcom</w:t>
        </w:r>
      </w:smartTag>
      <w:r w:rsidR="00F307BF" w:rsidRPr="0038081F">
        <w:rPr>
          <w:rFonts w:ascii="Arial" w:hAnsi="Arial"/>
        </w:rPr>
        <w:t xml:space="preserve"> </w:t>
      </w:r>
      <w:smartTag w:uri="urn:schemas-microsoft-com:office:smarttags" w:element="PlaceType">
        <w:r w:rsidR="00F307BF" w:rsidRPr="0038081F">
          <w:rPr>
            <w:rFonts w:ascii="Arial" w:hAnsi="Arial"/>
          </w:rPr>
          <w:t>Counties</w:t>
        </w:r>
      </w:smartTag>
      <w:r w:rsidR="00F307BF" w:rsidRPr="0038081F">
        <w:rPr>
          <w:rFonts w:ascii="Arial" w:hAnsi="Arial"/>
        </w:rPr>
        <w:t xml:space="preserve">, runs along the Pacific Crest of the </w:t>
      </w:r>
      <w:smartTag w:uri="urn:schemas-microsoft-com:office:smarttags" w:element="place">
        <w:smartTag w:uri="urn:schemas-microsoft-com:office:smarttags" w:element="PlaceName">
          <w:r w:rsidR="00F307BF" w:rsidRPr="0038081F">
            <w:rPr>
              <w:rFonts w:ascii="Arial" w:hAnsi="Arial"/>
            </w:rPr>
            <w:t>Cascades</w:t>
          </w:r>
        </w:smartTag>
        <w:r w:rsidR="00F307BF" w:rsidRPr="0038081F">
          <w:rPr>
            <w:rFonts w:ascii="Arial" w:hAnsi="Arial"/>
          </w:rPr>
          <w:t xml:space="preserve"> </w:t>
        </w:r>
        <w:smartTag w:uri="urn:schemas-microsoft-com:office:smarttags" w:element="PlaceType">
          <w:r w:rsidR="00F307BF" w:rsidRPr="0038081F">
            <w:rPr>
              <w:rFonts w:ascii="Arial" w:hAnsi="Arial"/>
            </w:rPr>
            <w:t>Mountains</w:t>
          </w:r>
        </w:smartTag>
      </w:smartTag>
      <w:r w:rsidR="00F307BF" w:rsidRPr="0038081F">
        <w:rPr>
          <w:rFonts w:ascii="Arial" w:hAnsi="Arial"/>
        </w:rPr>
        <w:t xml:space="preserve">, which provides a natural barrier to the Pacific weather systems.  </w:t>
      </w:r>
      <w:smartTag w:uri="urn:schemas-microsoft-com:office:smarttags" w:element="place">
        <w:smartTag w:uri="urn:schemas-microsoft-com:office:smarttags" w:element="PlaceName">
          <w:r w:rsidR="00F307BF" w:rsidRPr="0038081F">
            <w:rPr>
              <w:rFonts w:ascii="Arial" w:hAnsi="Arial"/>
            </w:rPr>
            <w:t>Ferry</w:t>
          </w:r>
        </w:smartTag>
        <w:r w:rsidR="00F307BF" w:rsidRPr="0038081F">
          <w:rPr>
            <w:rFonts w:ascii="Arial" w:hAnsi="Arial"/>
          </w:rPr>
          <w:t xml:space="preserve"> </w:t>
        </w:r>
        <w:smartTag w:uri="urn:schemas-microsoft-com:office:smarttags" w:element="PlaceType">
          <w:r w:rsidR="00F307BF" w:rsidRPr="0038081F">
            <w:rPr>
              <w:rFonts w:ascii="Arial" w:hAnsi="Arial"/>
            </w:rPr>
            <w:t>County</w:t>
          </w:r>
        </w:smartTag>
      </w:smartTag>
      <w:r w:rsidR="00F307BF" w:rsidRPr="0038081F">
        <w:rPr>
          <w:rFonts w:ascii="Arial" w:hAnsi="Arial"/>
        </w:rPr>
        <w:t xml:space="preserve"> comprises the eastern border.  Also, encompassed within the southeastern corner of the county is the Colville Indian Reservation with approximately one-half of the Reservation’s 1.4 million acres lying within </w:t>
      </w:r>
      <w:smartTag w:uri="urn:schemas-microsoft-com:office:smarttags" w:element="place">
        <w:smartTag w:uri="urn:schemas-microsoft-com:office:smarttags" w:element="PlaceName">
          <w:r w:rsidR="00F307BF" w:rsidRPr="0038081F">
            <w:rPr>
              <w:rFonts w:ascii="Arial" w:hAnsi="Arial"/>
            </w:rPr>
            <w:t>Okanogan</w:t>
          </w:r>
        </w:smartTag>
        <w:r w:rsidR="00F307BF" w:rsidRPr="0038081F">
          <w:rPr>
            <w:rFonts w:ascii="Arial" w:hAnsi="Arial"/>
          </w:rPr>
          <w:t xml:space="preserve"> </w:t>
        </w:r>
        <w:smartTag w:uri="urn:schemas-microsoft-com:office:smarttags" w:element="PlaceType">
          <w:r w:rsidR="00F307BF" w:rsidRPr="0038081F">
            <w:rPr>
              <w:rFonts w:ascii="Arial" w:hAnsi="Arial"/>
            </w:rPr>
            <w:t>County</w:t>
          </w:r>
        </w:smartTag>
      </w:smartTag>
      <w:r w:rsidR="00F307BF" w:rsidRPr="0038081F">
        <w:rPr>
          <w:rFonts w:ascii="Arial" w:hAnsi="Arial"/>
        </w:rPr>
        <w:t>.</w:t>
      </w:r>
      <w:r w:rsidR="00F307BF" w:rsidRPr="0038081F">
        <w:rPr>
          <w:rFonts w:ascii="Arial" w:hAnsi="Arial"/>
        </w:rPr>
        <w:cr/>
      </w:r>
      <w:r w:rsidR="00F307BF" w:rsidRPr="0038081F">
        <w:rPr>
          <w:rFonts w:ascii="Arial" w:hAnsi="Arial"/>
          <w:sz w:val="28"/>
        </w:rPr>
        <w:cr/>
      </w:r>
      <w:r w:rsidR="007C2ED0">
        <w:rPr>
          <w:rFonts w:ascii="Arial" w:hAnsi="Arial"/>
          <w:b/>
          <w:bCs/>
          <w:sz w:val="28"/>
        </w:rPr>
        <w:t>DEMOGRAPHICS</w:t>
      </w:r>
      <w:r w:rsidR="00F307BF" w:rsidRPr="0038081F">
        <w:rPr>
          <w:rFonts w:ascii="Arial" w:hAnsi="Arial"/>
        </w:rPr>
        <w:cr/>
      </w:r>
      <w:r w:rsidR="00F307BF" w:rsidRPr="0038081F">
        <w:rPr>
          <w:rFonts w:ascii="Arial" w:hAnsi="Arial"/>
        </w:rPr>
        <w:cr/>
        <w:t xml:space="preserve">The population of Okanogan County was </w:t>
      </w:r>
      <w:r w:rsidR="00A849E4">
        <w:rPr>
          <w:rFonts w:ascii="Arial" w:hAnsi="Arial"/>
        </w:rPr>
        <w:t>42,730</w:t>
      </w:r>
      <w:r w:rsidR="001D2853">
        <w:rPr>
          <w:rFonts w:ascii="Arial" w:hAnsi="Arial"/>
        </w:rPr>
        <w:t>,</w:t>
      </w:r>
      <w:r w:rsidR="00F307BF" w:rsidRPr="0038081F">
        <w:rPr>
          <w:rFonts w:ascii="Arial" w:hAnsi="Arial"/>
        </w:rPr>
        <w:t xml:space="preserve"> </w:t>
      </w:r>
      <w:r w:rsidR="00EB3B95">
        <w:rPr>
          <w:rFonts w:ascii="Arial" w:hAnsi="Arial"/>
        </w:rPr>
        <w:t xml:space="preserve">according to the </w:t>
      </w:r>
      <w:r w:rsidR="00A849E4">
        <w:rPr>
          <w:rFonts w:ascii="Arial" w:hAnsi="Arial"/>
        </w:rPr>
        <w:t>Office of Financial Management</w:t>
      </w:r>
      <w:r w:rsidR="00F307BF" w:rsidRPr="0038081F">
        <w:rPr>
          <w:rFonts w:ascii="Arial" w:hAnsi="Arial"/>
        </w:rPr>
        <w:t>.  It is the largest county in land area in the state with 5,</w:t>
      </w:r>
      <w:r w:rsidR="001D2853">
        <w:rPr>
          <w:rFonts w:ascii="Arial" w:hAnsi="Arial"/>
        </w:rPr>
        <w:t>267.98</w:t>
      </w:r>
      <w:r w:rsidR="00F307BF" w:rsidRPr="0038081F">
        <w:rPr>
          <w:rFonts w:ascii="Arial" w:hAnsi="Arial"/>
        </w:rPr>
        <w:t xml:space="preserve"> square miles.  This comes to just over seven people (7.</w:t>
      </w:r>
      <w:r w:rsidR="000D7FE4" w:rsidRPr="0038081F">
        <w:rPr>
          <w:rFonts w:ascii="Arial" w:hAnsi="Arial"/>
        </w:rPr>
        <w:t>5</w:t>
      </w:r>
      <w:r w:rsidR="00F307BF" w:rsidRPr="0038081F">
        <w:rPr>
          <w:rFonts w:ascii="Arial" w:hAnsi="Arial"/>
        </w:rPr>
        <w:t>) per square mile. Table 1 contains population data for the year 20</w:t>
      </w:r>
      <w:r w:rsidR="00EB3B95">
        <w:rPr>
          <w:rFonts w:ascii="Arial" w:hAnsi="Arial"/>
        </w:rPr>
        <w:t>10</w:t>
      </w:r>
      <w:r w:rsidR="00F307BF" w:rsidRPr="0038081F">
        <w:rPr>
          <w:rFonts w:ascii="Arial" w:hAnsi="Arial"/>
        </w:rPr>
        <w:t xml:space="preserve"> by community and the unincorporated area</w:t>
      </w:r>
    </w:p>
    <w:p w:rsidR="001E6ADE" w:rsidRPr="001E6ADE" w:rsidRDefault="001E6ADE" w:rsidP="001E6ADE"/>
    <w:p w:rsidR="001E6ADE" w:rsidRPr="0038081F" w:rsidRDefault="001E6ADE" w:rsidP="001E6ADE">
      <w:pPr>
        <w:pStyle w:val="Heading2"/>
        <w:rPr>
          <w:rFonts w:ascii="Arial" w:hAnsi="Arial"/>
          <w:b/>
          <w:bCs/>
        </w:rPr>
      </w:pPr>
      <w:r w:rsidRPr="0038081F">
        <w:rPr>
          <w:rFonts w:ascii="Arial" w:hAnsi="Arial"/>
          <w:b/>
          <w:bCs/>
        </w:rPr>
        <w:t>Table 1 – Community Population</w:t>
      </w:r>
    </w:p>
    <w:p w:rsidR="001E6ADE" w:rsidRPr="001E6ADE" w:rsidRDefault="001E6ADE" w:rsidP="001E6ADE"/>
    <w:tbl>
      <w:tblPr>
        <w:tblpPr w:leftFromText="180" w:rightFromText="180" w:vertAnchor="text" w:horzAnchor="margin" w:tblpXSpec="center" w:tblpY="-14"/>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9"/>
        <w:gridCol w:w="1800"/>
        <w:gridCol w:w="2070"/>
        <w:gridCol w:w="2070"/>
      </w:tblGrid>
      <w:tr w:rsidR="00A849E4" w:rsidRPr="0038081F" w:rsidTr="00A849E4">
        <w:trPr>
          <w:trHeight w:val="288"/>
        </w:trPr>
        <w:tc>
          <w:tcPr>
            <w:tcW w:w="3219" w:type="dxa"/>
            <w:tcBorders>
              <w:top w:val="double" w:sz="4" w:space="0" w:color="auto"/>
              <w:left w:val="double" w:sz="4" w:space="0" w:color="auto"/>
              <w:bottom w:val="double" w:sz="4" w:space="0" w:color="auto"/>
              <w:right w:val="single" w:sz="4" w:space="0" w:color="auto"/>
            </w:tcBorders>
            <w:vAlign w:val="bottom"/>
          </w:tcPr>
          <w:p w:rsidR="00A849E4" w:rsidRPr="00A72E1D" w:rsidRDefault="00A849E4" w:rsidP="001E6ADE">
            <w:pPr>
              <w:pStyle w:val="Heading2"/>
              <w:jc w:val="left"/>
              <w:rPr>
                <w:rFonts w:ascii="Arial" w:hAnsi="Arial"/>
                <w:sz w:val="22"/>
                <w:szCs w:val="22"/>
              </w:rPr>
            </w:pPr>
          </w:p>
          <w:p w:rsidR="00A849E4" w:rsidRPr="00A72E1D" w:rsidRDefault="00A849E4" w:rsidP="001E6ADE">
            <w:pPr>
              <w:pStyle w:val="Heading2"/>
              <w:jc w:val="left"/>
              <w:rPr>
                <w:rFonts w:ascii="Arial" w:hAnsi="Arial"/>
                <w:sz w:val="22"/>
                <w:szCs w:val="22"/>
              </w:rPr>
            </w:pPr>
            <w:r w:rsidRPr="00A72E1D">
              <w:rPr>
                <w:rFonts w:ascii="Arial" w:hAnsi="Arial"/>
                <w:sz w:val="22"/>
                <w:szCs w:val="22"/>
              </w:rPr>
              <w:t>Area</w:t>
            </w:r>
          </w:p>
        </w:tc>
        <w:tc>
          <w:tcPr>
            <w:tcW w:w="1800" w:type="dxa"/>
            <w:tcBorders>
              <w:top w:val="double" w:sz="4" w:space="0" w:color="auto"/>
              <w:left w:val="single" w:sz="4" w:space="0" w:color="auto"/>
              <w:bottom w:val="double" w:sz="4" w:space="0" w:color="auto"/>
              <w:right w:val="double" w:sz="4" w:space="0" w:color="auto"/>
            </w:tcBorders>
            <w:vAlign w:val="bottom"/>
          </w:tcPr>
          <w:p w:rsidR="00A849E4" w:rsidRPr="00A72E1D" w:rsidRDefault="00A849E4" w:rsidP="001E6ADE">
            <w:pPr>
              <w:pStyle w:val="Heading2"/>
              <w:rPr>
                <w:rFonts w:ascii="Arial" w:hAnsi="Arial"/>
                <w:sz w:val="22"/>
                <w:szCs w:val="22"/>
              </w:rPr>
            </w:pPr>
            <w:r w:rsidRPr="00A72E1D">
              <w:rPr>
                <w:rFonts w:ascii="Arial" w:hAnsi="Arial"/>
                <w:sz w:val="22"/>
                <w:szCs w:val="22"/>
              </w:rPr>
              <w:t>Population</w:t>
            </w:r>
          </w:p>
          <w:p w:rsidR="00A849E4" w:rsidRPr="00A72E1D" w:rsidRDefault="00A849E4" w:rsidP="001E6ADE">
            <w:pPr>
              <w:jc w:val="center"/>
              <w:rPr>
                <w:rFonts w:ascii="Arial" w:hAnsi="Arial" w:cs="Arial"/>
                <w:sz w:val="22"/>
                <w:szCs w:val="22"/>
              </w:rPr>
            </w:pPr>
            <w:r w:rsidRPr="00A72E1D">
              <w:rPr>
                <w:rFonts w:ascii="Arial" w:hAnsi="Arial" w:cs="Arial"/>
                <w:sz w:val="22"/>
                <w:szCs w:val="22"/>
              </w:rPr>
              <w:t>2000</w:t>
            </w:r>
          </w:p>
        </w:tc>
        <w:tc>
          <w:tcPr>
            <w:tcW w:w="2070" w:type="dxa"/>
            <w:tcBorders>
              <w:top w:val="double" w:sz="4" w:space="0" w:color="auto"/>
              <w:left w:val="single" w:sz="4" w:space="0" w:color="auto"/>
              <w:bottom w:val="double" w:sz="4" w:space="0" w:color="auto"/>
              <w:right w:val="double" w:sz="4" w:space="0" w:color="auto"/>
            </w:tcBorders>
          </w:tcPr>
          <w:p w:rsidR="00A849E4" w:rsidRPr="00A72E1D" w:rsidRDefault="00A849E4" w:rsidP="001E6ADE">
            <w:pPr>
              <w:pStyle w:val="Heading2"/>
              <w:rPr>
                <w:rFonts w:ascii="Arial" w:hAnsi="Arial"/>
                <w:sz w:val="22"/>
                <w:szCs w:val="22"/>
              </w:rPr>
            </w:pPr>
            <w:r w:rsidRPr="00A72E1D">
              <w:rPr>
                <w:rFonts w:ascii="Arial" w:hAnsi="Arial"/>
                <w:sz w:val="22"/>
                <w:szCs w:val="22"/>
              </w:rPr>
              <w:t>Population</w:t>
            </w:r>
          </w:p>
          <w:p w:rsidR="00A849E4" w:rsidRPr="00A72E1D" w:rsidRDefault="00A849E4" w:rsidP="001E6ADE">
            <w:pPr>
              <w:jc w:val="center"/>
              <w:rPr>
                <w:rFonts w:ascii="Arial" w:hAnsi="Arial" w:cs="Arial"/>
                <w:sz w:val="22"/>
                <w:szCs w:val="22"/>
              </w:rPr>
            </w:pPr>
            <w:r w:rsidRPr="00A72E1D">
              <w:rPr>
                <w:rFonts w:ascii="Arial" w:hAnsi="Arial" w:cs="Arial"/>
                <w:sz w:val="22"/>
                <w:szCs w:val="22"/>
              </w:rPr>
              <w:t>2010</w:t>
            </w:r>
          </w:p>
        </w:tc>
        <w:tc>
          <w:tcPr>
            <w:tcW w:w="2070" w:type="dxa"/>
            <w:tcBorders>
              <w:top w:val="double" w:sz="4" w:space="0" w:color="auto"/>
              <w:left w:val="single" w:sz="4" w:space="0" w:color="auto"/>
              <w:bottom w:val="double" w:sz="4" w:space="0" w:color="auto"/>
              <w:right w:val="double" w:sz="4" w:space="0" w:color="auto"/>
            </w:tcBorders>
          </w:tcPr>
          <w:p w:rsidR="00A849E4" w:rsidRDefault="00A849E4" w:rsidP="001E6ADE">
            <w:pPr>
              <w:pStyle w:val="Heading2"/>
              <w:rPr>
                <w:rFonts w:ascii="Arial" w:hAnsi="Arial"/>
                <w:sz w:val="22"/>
                <w:szCs w:val="22"/>
              </w:rPr>
            </w:pPr>
            <w:r>
              <w:rPr>
                <w:rFonts w:ascii="Arial" w:hAnsi="Arial"/>
                <w:sz w:val="22"/>
                <w:szCs w:val="22"/>
              </w:rPr>
              <w:t>Population</w:t>
            </w:r>
          </w:p>
          <w:p w:rsidR="00A849E4" w:rsidRPr="00A849E4" w:rsidRDefault="00A849E4" w:rsidP="001D2853">
            <w:pPr>
              <w:jc w:val="center"/>
            </w:pPr>
            <w:r>
              <w:t>20</w:t>
            </w:r>
            <w:r w:rsidR="001D2853">
              <w:t>19</w:t>
            </w:r>
            <w:r>
              <w:t xml:space="preserve"> </w:t>
            </w:r>
            <w:r w:rsidR="001D2853" w:rsidRPr="001D2853">
              <w:rPr>
                <w:sz w:val="18"/>
                <w:szCs w:val="18"/>
              </w:rPr>
              <w:t>EST</w:t>
            </w:r>
          </w:p>
        </w:tc>
      </w:tr>
      <w:tr w:rsidR="00A849E4" w:rsidRPr="0038081F" w:rsidTr="00A849E4">
        <w:trPr>
          <w:trHeight w:val="288"/>
        </w:trPr>
        <w:tc>
          <w:tcPr>
            <w:tcW w:w="3219" w:type="dxa"/>
            <w:tcBorders>
              <w:top w:val="double" w:sz="4" w:space="0" w:color="auto"/>
              <w:left w:val="double" w:sz="4" w:space="0" w:color="auto"/>
            </w:tcBorders>
          </w:tcPr>
          <w:p w:rsidR="00A849E4" w:rsidRPr="00A72E1D" w:rsidRDefault="00A849E4" w:rsidP="001E6ADE">
            <w:pPr>
              <w:pStyle w:val="Heading2"/>
              <w:jc w:val="left"/>
              <w:rPr>
                <w:rFonts w:ascii="Arial" w:hAnsi="Arial"/>
                <w:sz w:val="22"/>
                <w:szCs w:val="22"/>
              </w:rPr>
            </w:pPr>
            <w:bookmarkStart w:id="3" w:name="_Hlk318113792"/>
            <w:r w:rsidRPr="00A72E1D">
              <w:rPr>
                <w:rFonts w:ascii="Arial" w:hAnsi="Arial"/>
                <w:sz w:val="22"/>
                <w:szCs w:val="22"/>
              </w:rPr>
              <w:t>Okanogan</w:t>
            </w:r>
          </w:p>
        </w:tc>
        <w:tc>
          <w:tcPr>
            <w:tcW w:w="1800" w:type="dxa"/>
            <w:tcBorders>
              <w:top w:val="double" w:sz="4" w:space="0" w:color="auto"/>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2,415</w:t>
            </w:r>
          </w:p>
        </w:tc>
        <w:tc>
          <w:tcPr>
            <w:tcW w:w="2070" w:type="dxa"/>
            <w:tcBorders>
              <w:top w:val="double" w:sz="4" w:space="0" w:color="auto"/>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2,585</w:t>
            </w:r>
          </w:p>
        </w:tc>
        <w:tc>
          <w:tcPr>
            <w:tcW w:w="2070" w:type="dxa"/>
            <w:tcBorders>
              <w:top w:val="double" w:sz="4" w:space="0" w:color="auto"/>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2,640</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Omak</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4,495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4,</w:t>
            </w:r>
            <w:r>
              <w:rPr>
                <w:rFonts w:ascii="Arial" w:hAnsi="Arial"/>
                <w:sz w:val="22"/>
                <w:szCs w:val="22"/>
              </w:rPr>
              <w:t>845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4,940</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Brewster</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2,055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2,365</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2,405</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Conconully</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177</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220</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235</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Coulee Dam</w:t>
            </w:r>
            <w:r>
              <w:rPr>
                <w:rFonts w:ascii="Arial" w:hAnsi="Arial"/>
                <w:sz w:val="22"/>
                <w:szCs w:val="22"/>
              </w:rPr>
              <w:t xml:space="preserve"> - part</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890</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910</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915</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 xml:space="preserve">Elmer </w:t>
            </w:r>
            <w:smartTag w:uri="urn:schemas-microsoft-com:office:smarttags" w:element="PlaceName">
              <w:r w:rsidRPr="00A72E1D">
                <w:rPr>
                  <w:rFonts w:ascii="Arial" w:hAnsi="Arial"/>
                  <w:sz w:val="22"/>
                  <w:szCs w:val="22"/>
                </w:rPr>
                <w:t>City</w:t>
              </w:r>
            </w:smartTag>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310</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240</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290</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Nespelem</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235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235</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245</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Oroville</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1,615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1,6</w:t>
            </w:r>
            <w:r>
              <w:rPr>
                <w:rFonts w:ascii="Arial" w:hAnsi="Arial"/>
                <w:sz w:val="22"/>
                <w:szCs w:val="22"/>
              </w:rPr>
              <w:t>90</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1,700</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Pateros</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595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667</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585</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Riverside</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305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280</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285</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Tonasket</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1,025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1,025</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1,110</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Twisp</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1,000</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925</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980</w:t>
            </w:r>
          </w:p>
        </w:tc>
      </w:tr>
      <w:tr w:rsidR="00A849E4" w:rsidRPr="0038081F" w:rsidTr="00A849E4">
        <w:trPr>
          <w:trHeight w:val="288"/>
        </w:trPr>
        <w:tc>
          <w:tcPr>
            <w:tcW w:w="3219" w:type="dxa"/>
            <w:tcBorders>
              <w:left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Winthrop</w:t>
            </w:r>
          </w:p>
        </w:tc>
        <w:tc>
          <w:tcPr>
            <w:tcW w:w="1800" w:type="dxa"/>
            <w:tcBorders>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375</w:t>
            </w:r>
          </w:p>
        </w:tc>
        <w:tc>
          <w:tcPr>
            <w:tcW w:w="2070" w:type="dxa"/>
            <w:tcBorders>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410</w:t>
            </w:r>
          </w:p>
        </w:tc>
        <w:tc>
          <w:tcPr>
            <w:tcW w:w="2070" w:type="dxa"/>
            <w:tcBorders>
              <w:right w:val="double" w:sz="4" w:space="0" w:color="auto"/>
            </w:tcBorders>
          </w:tcPr>
          <w:p w:rsidR="00A849E4" w:rsidRDefault="00A849E4" w:rsidP="001E6ADE">
            <w:pPr>
              <w:pStyle w:val="Heading2"/>
              <w:jc w:val="right"/>
              <w:rPr>
                <w:rFonts w:ascii="Arial" w:hAnsi="Arial"/>
                <w:sz w:val="22"/>
                <w:szCs w:val="22"/>
              </w:rPr>
            </w:pPr>
            <w:r>
              <w:rPr>
                <w:rFonts w:ascii="Arial" w:hAnsi="Arial"/>
                <w:sz w:val="22"/>
                <w:szCs w:val="22"/>
              </w:rPr>
              <w:t>480</w:t>
            </w:r>
          </w:p>
        </w:tc>
      </w:tr>
      <w:bookmarkEnd w:id="3"/>
      <w:tr w:rsidR="00A849E4" w:rsidRPr="0038081F" w:rsidTr="00A849E4">
        <w:trPr>
          <w:trHeight w:val="288"/>
        </w:trPr>
        <w:tc>
          <w:tcPr>
            <w:tcW w:w="3219" w:type="dxa"/>
            <w:tcBorders>
              <w:left w:val="double" w:sz="4" w:space="0" w:color="auto"/>
              <w:bottom w:val="double" w:sz="4" w:space="0" w:color="auto"/>
            </w:tcBorders>
          </w:tcPr>
          <w:p w:rsidR="00A849E4" w:rsidRPr="00A72E1D" w:rsidRDefault="00A849E4" w:rsidP="001E6ADE">
            <w:pPr>
              <w:pStyle w:val="Heading2"/>
              <w:jc w:val="left"/>
              <w:rPr>
                <w:rFonts w:ascii="Arial" w:hAnsi="Arial"/>
                <w:sz w:val="22"/>
                <w:szCs w:val="22"/>
              </w:rPr>
            </w:pPr>
            <w:r w:rsidRPr="00A72E1D">
              <w:rPr>
                <w:rFonts w:ascii="Arial" w:hAnsi="Arial"/>
                <w:sz w:val="22"/>
                <w:szCs w:val="22"/>
              </w:rPr>
              <w:t>Unincorporated area</w:t>
            </w:r>
          </w:p>
        </w:tc>
        <w:tc>
          <w:tcPr>
            <w:tcW w:w="1800" w:type="dxa"/>
            <w:tcBorders>
              <w:bottom w:val="double" w:sz="4" w:space="0" w:color="auto"/>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24,072</w:t>
            </w:r>
          </w:p>
        </w:tc>
        <w:tc>
          <w:tcPr>
            <w:tcW w:w="2070" w:type="dxa"/>
            <w:tcBorders>
              <w:bottom w:val="double" w:sz="4" w:space="0" w:color="auto"/>
              <w:right w:val="double" w:sz="4" w:space="0" w:color="auto"/>
            </w:tcBorders>
          </w:tcPr>
          <w:p w:rsidR="00A849E4" w:rsidRPr="00A72E1D" w:rsidRDefault="00A849E4" w:rsidP="001E6ADE">
            <w:pPr>
              <w:pStyle w:val="Heading2"/>
              <w:jc w:val="right"/>
              <w:rPr>
                <w:rFonts w:ascii="Arial" w:hAnsi="Arial"/>
                <w:sz w:val="22"/>
                <w:szCs w:val="22"/>
              </w:rPr>
            </w:pPr>
            <w:r w:rsidRPr="00A72E1D">
              <w:rPr>
                <w:rFonts w:ascii="Arial" w:hAnsi="Arial"/>
                <w:sz w:val="22"/>
                <w:szCs w:val="22"/>
              </w:rPr>
              <w:t>25,</w:t>
            </w:r>
            <w:r>
              <w:rPr>
                <w:rFonts w:ascii="Arial" w:hAnsi="Arial"/>
                <w:sz w:val="22"/>
                <w:szCs w:val="22"/>
              </w:rPr>
              <w:t>80</w:t>
            </w:r>
            <w:r w:rsidRPr="00A72E1D">
              <w:rPr>
                <w:rFonts w:ascii="Arial" w:hAnsi="Arial"/>
                <w:sz w:val="22"/>
                <w:szCs w:val="22"/>
              </w:rPr>
              <w:t>3</w:t>
            </w:r>
          </w:p>
        </w:tc>
        <w:tc>
          <w:tcPr>
            <w:tcW w:w="2070" w:type="dxa"/>
            <w:tcBorders>
              <w:bottom w:val="double" w:sz="4" w:space="0" w:color="auto"/>
              <w:right w:val="double" w:sz="4" w:space="0" w:color="auto"/>
            </w:tcBorders>
          </w:tcPr>
          <w:p w:rsidR="00A849E4" w:rsidRPr="00A72E1D" w:rsidRDefault="00A849E4" w:rsidP="001E6ADE">
            <w:pPr>
              <w:pStyle w:val="Heading2"/>
              <w:jc w:val="right"/>
              <w:rPr>
                <w:rFonts w:ascii="Arial" w:hAnsi="Arial"/>
                <w:sz w:val="22"/>
                <w:szCs w:val="22"/>
              </w:rPr>
            </w:pPr>
            <w:r>
              <w:rPr>
                <w:rFonts w:ascii="Arial" w:hAnsi="Arial"/>
                <w:sz w:val="22"/>
                <w:szCs w:val="22"/>
              </w:rPr>
              <w:t>25,920</w:t>
            </w:r>
          </w:p>
        </w:tc>
      </w:tr>
    </w:tbl>
    <w:p w:rsidR="00D63BA8" w:rsidRDefault="00F307BF">
      <w:pPr>
        <w:pStyle w:val="Heading2"/>
        <w:jc w:val="left"/>
        <w:rPr>
          <w:rFonts w:ascii="Arial" w:hAnsi="Arial"/>
        </w:rPr>
      </w:pPr>
      <w:r w:rsidRPr="0038081F">
        <w:rPr>
          <w:rFonts w:ascii="Arial" w:hAnsi="Arial"/>
        </w:rPr>
        <w:br w:type="page"/>
      </w:r>
      <w:r w:rsidRPr="0038081F">
        <w:rPr>
          <w:rFonts w:ascii="Arial" w:hAnsi="Arial"/>
        </w:rPr>
        <w:lastRenderedPageBreak/>
        <w:t>Historical population totals show the population steadily rising, with one year of decline.  A table showing these totals from 1900 - 20</w:t>
      </w:r>
      <w:r w:rsidR="0047194F" w:rsidRPr="0038081F">
        <w:rPr>
          <w:rFonts w:ascii="Arial" w:hAnsi="Arial"/>
        </w:rPr>
        <w:t>1</w:t>
      </w:r>
      <w:r w:rsidRPr="0038081F">
        <w:rPr>
          <w:rFonts w:ascii="Arial" w:hAnsi="Arial"/>
        </w:rPr>
        <w:t>0 and a graph illustrating this</w:t>
      </w:r>
      <w:r w:rsidR="00855DDF">
        <w:rPr>
          <w:rFonts w:ascii="Arial" w:hAnsi="Arial"/>
        </w:rPr>
        <w:t xml:space="preserve"> </w:t>
      </w:r>
    </w:p>
    <w:p w:rsidR="00F307BF" w:rsidRPr="0038081F" w:rsidRDefault="00855DDF">
      <w:pPr>
        <w:pStyle w:val="Heading2"/>
        <w:jc w:val="left"/>
        <w:rPr>
          <w:rFonts w:ascii="Arial" w:hAnsi="Arial"/>
        </w:rPr>
      </w:pPr>
      <w:r>
        <w:rPr>
          <w:rFonts w:ascii="Arial" w:hAnsi="Arial"/>
        </w:rPr>
        <w:t>p</w:t>
      </w:r>
      <w:r w:rsidR="00F307BF" w:rsidRPr="0038081F">
        <w:rPr>
          <w:rFonts w:ascii="Arial" w:hAnsi="Arial"/>
        </w:rPr>
        <w:t>eriod follows.</w:t>
      </w:r>
      <w:r w:rsidR="00F307BF" w:rsidRPr="0038081F">
        <w:rPr>
          <w:rFonts w:ascii="Arial" w:hAnsi="Arial"/>
        </w:rPr>
        <w:cr/>
      </w:r>
    </w:p>
    <w:p w:rsidR="00F307BF" w:rsidRPr="0038081F" w:rsidRDefault="00F307BF">
      <w:pPr>
        <w:pStyle w:val="Heading2"/>
        <w:rPr>
          <w:rFonts w:ascii="Arial" w:hAnsi="Arial"/>
          <w:b/>
          <w:bCs/>
        </w:rPr>
      </w:pPr>
      <w:r w:rsidRPr="0038081F">
        <w:rPr>
          <w:rFonts w:ascii="Arial" w:hAnsi="Arial"/>
          <w:b/>
          <w:bCs/>
        </w:rPr>
        <w:t xml:space="preserve">Table 2 - </w:t>
      </w:r>
      <w:smartTag w:uri="urn:schemas-microsoft-com:office:smarttags" w:element="place">
        <w:smartTag w:uri="urn:schemas-microsoft-com:office:smarttags" w:element="PlaceType">
          <w:r w:rsidRPr="0038081F">
            <w:rPr>
              <w:rFonts w:ascii="Arial" w:hAnsi="Arial"/>
              <w:b/>
              <w:bCs/>
            </w:rPr>
            <w:t>County</w:t>
          </w:r>
        </w:smartTag>
        <w:r w:rsidRPr="0038081F">
          <w:rPr>
            <w:rFonts w:ascii="Arial" w:hAnsi="Arial"/>
            <w:b/>
            <w:bCs/>
          </w:rPr>
          <w:t xml:space="preserve"> </w:t>
        </w:r>
        <w:smartTag w:uri="urn:schemas-microsoft-com:office:smarttags" w:element="PlaceName">
          <w:r w:rsidRPr="0038081F">
            <w:rPr>
              <w:rFonts w:ascii="Arial" w:hAnsi="Arial"/>
              <w:b/>
              <w:bCs/>
            </w:rPr>
            <w:t>Population</w:t>
          </w:r>
        </w:smartTag>
      </w:smartTag>
      <w:r w:rsidRPr="0038081F">
        <w:rPr>
          <w:rFonts w:ascii="Arial" w:hAnsi="Arial"/>
          <w:b/>
          <w:bCs/>
        </w:rPr>
        <w:t xml:space="preserve"> 1900 - 20</w:t>
      </w:r>
      <w:r w:rsidR="0047194F" w:rsidRPr="0038081F">
        <w:rPr>
          <w:rFonts w:ascii="Arial" w:hAnsi="Arial"/>
          <w:b/>
          <w:bCs/>
        </w:rPr>
        <w:t>10</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728"/>
        <w:gridCol w:w="1980"/>
        <w:gridCol w:w="1980"/>
        <w:gridCol w:w="1980"/>
      </w:tblGrid>
      <w:tr w:rsidR="00F307BF" w:rsidRPr="00A72E1D" w:rsidTr="00D63BA8">
        <w:trPr>
          <w:cantSplit/>
          <w:jc w:val="center"/>
        </w:trPr>
        <w:tc>
          <w:tcPr>
            <w:tcW w:w="1728" w:type="dxa"/>
            <w:tcBorders>
              <w:top w:val="double" w:sz="4" w:space="0" w:color="auto"/>
              <w:bottom w:val="double" w:sz="4" w:space="0" w:color="auto"/>
            </w:tcBorders>
          </w:tcPr>
          <w:p w:rsidR="00F307BF" w:rsidRPr="00A72E1D" w:rsidRDefault="00F307BF">
            <w:pPr>
              <w:pStyle w:val="Heading2"/>
              <w:rPr>
                <w:rFonts w:ascii="Arial" w:hAnsi="Arial"/>
                <w:sz w:val="22"/>
                <w:szCs w:val="22"/>
              </w:rPr>
            </w:pPr>
            <w:r w:rsidRPr="00A72E1D">
              <w:rPr>
                <w:rFonts w:ascii="Arial" w:hAnsi="Arial"/>
                <w:sz w:val="22"/>
                <w:szCs w:val="22"/>
              </w:rPr>
              <w:t>Year</w:t>
            </w:r>
          </w:p>
        </w:tc>
        <w:tc>
          <w:tcPr>
            <w:tcW w:w="1980" w:type="dxa"/>
            <w:tcBorders>
              <w:top w:val="double" w:sz="4" w:space="0" w:color="auto"/>
              <w:bottom w:val="double" w:sz="4" w:space="0" w:color="auto"/>
            </w:tcBorders>
          </w:tcPr>
          <w:p w:rsidR="00F307BF" w:rsidRPr="00A72E1D" w:rsidRDefault="00F307BF">
            <w:pPr>
              <w:pStyle w:val="Heading2"/>
              <w:rPr>
                <w:rFonts w:ascii="Arial" w:hAnsi="Arial"/>
                <w:sz w:val="22"/>
                <w:szCs w:val="22"/>
              </w:rPr>
            </w:pPr>
            <w:r w:rsidRPr="00A72E1D">
              <w:rPr>
                <w:rFonts w:ascii="Arial" w:hAnsi="Arial"/>
                <w:sz w:val="22"/>
                <w:szCs w:val="22"/>
              </w:rPr>
              <w:t>Population</w:t>
            </w:r>
          </w:p>
        </w:tc>
        <w:tc>
          <w:tcPr>
            <w:tcW w:w="1980" w:type="dxa"/>
            <w:tcBorders>
              <w:top w:val="double" w:sz="4" w:space="0" w:color="auto"/>
              <w:bottom w:val="double" w:sz="4" w:space="0" w:color="auto"/>
            </w:tcBorders>
          </w:tcPr>
          <w:p w:rsidR="00F307BF" w:rsidRPr="00A72E1D" w:rsidRDefault="00F307BF">
            <w:pPr>
              <w:pStyle w:val="Heading2"/>
              <w:rPr>
                <w:rFonts w:ascii="Arial" w:hAnsi="Arial"/>
                <w:sz w:val="22"/>
                <w:szCs w:val="22"/>
              </w:rPr>
            </w:pPr>
            <w:r w:rsidRPr="00A72E1D">
              <w:rPr>
                <w:rFonts w:ascii="Arial" w:hAnsi="Arial"/>
                <w:sz w:val="22"/>
                <w:szCs w:val="22"/>
              </w:rPr>
              <w:t>Increase (or Decrease)</w:t>
            </w:r>
          </w:p>
        </w:tc>
        <w:tc>
          <w:tcPr>
            <w:tcW w:w="1980" w:type="dxa"/>
            <w:tcBorders>
              <w:top w:val="double" w:sz="4" w:space="0" w:color="auto"/>
              <w:bottom w:val="double" w:sz="4" w:space="0" w:color="auto"/>
            </w:tcBorders>
          </w:tcPr>
          <w:p w:rsidR="00F307BF" w:rsidRPr="00A72E1D" w:rsidRDefault="00F307BF">
            <w:pPr>
              <w:pStyle w:val="Heading2"/>
              <w:rPr>
                <w:rFonts w:ascii="Arial" w:hAnsi="Arial"/>
                <w:sz w:val="22"/>
                <w:szCs w:val="22"/>
              </w:rPr>
            </w:pPr>
            <w:r w:rsidRPr="00A72E1D">
              <w:rPr>
                <w:rFonts w:ascii="Arial" w:hAnsi="Arial"/>
                <w:sz w:val="22"/>
                <w:szCs w:val="22"/>
              </w:rPr>
              <w:t>Percent Increase</w:t>
            </w:r>
          </w:p>
          <w:p w:rsidR="00F307BF" w:rsidRPr="00A72E1D" w:rsidRDefault="00F307BF">
            <w:pPr>
              <w:pStyle w:val="Heading2"/>
              <w:rPr>
                <w:rFonts w:ascii="Arial" w:hAnsi="Arial"/>
                <w:sz w:val="22"/>
                <w:szCs w:val="22"/>
              </w:rPr>
            </w:pPr>
            <w:r w:rsidRPr="00A72E1D">
              <w:rPr>
                <w:rFonts w:ascii="Arial" w:hAnsi="Arial"/>
                <w:sz w:val="22"/>
                <w:szCs w:val="22"/>
              </w:rPr>
              <w:t>(or Decrease)</w:t>
            </w:r>
          </w:p>
        </w:tc>
      </w:tr>
      <w:tr w:rsidR="009A5798" w:rsidRPr="00A72E1D" w:rsidTr="00D63BA8">
        <w:trPr>
          <w:cantSplit/>
          <w:jc w:val="center"/>
        </w:trPr>
        <w:tc>
          <w:tcPr>
            <w:tcW w:w="1728" w:type="dxa"/>
            <w:tcBorders>
              <w:top w:val="double" w:sz="4" w:space="0" w:color="auto"/>
            </w:tcBorders>
          </w:tcPr>
          <w:p w:rsidR="009A5798" w:rsidRPr="00A72E1D" w:rsidRDefault="009A5798" w:rsidP="00CC2D78">
            <w:pPr>
              <w:pStyle w:val="Heading2"/>
              <w:rPr>
                <w:rFonts w:ascii="Arial" w:hAnsi="Arial"/>
                <w:sz w:val="22"/>
                <w:szCs w:val="22"/>
              </w:rPr>
            </w:pPr>
            <w:r w:rsidRPr="00A72E1D">
              <w:rPr>
                <w:rFonts w:ascii="Arial" w:hAnsi="Arial"/>
                <w:sz w:val="22"/>
                <w:szCs w:val="22"/>
              </w:rPr>
              <w:t>20</w:t>
            </w:r>
            <w:r w:rsidR="00CC2D78" w:rsidRPr="00A72E1D">
              <w:rPr>
                <w:rFonts w:ascii="Arial" w:hAnsi="Arial"/>
                <w:sz w:val="22"/>
                <w:szCs w:val="22"/>
              </w:rPr>
              <w:t>10</w:t>
            </w:r>
          </w:p>
        </w:tc>
        <w:tc>
          <w:tcPr>
            <w:tcW w:w="1980" w:type="dxa"/>
            <w:tcBorders>
              <w:top w:val="double" w:sz="4" w:space="0" w:color="auto"/>
            </w:tcBorders>
          </w:tcPr>
          <w:p w:rsidR="009A5798" w:rsidRPr="00A72E1D" w:rsidRDefault="00CC2D78">
            <w:pPr>
              <w:pStyle w:val="Heading2"/>
              <w:jc w:val="right"/>
              <w:rPr>
                <w:rFonts w:ascii="Arial" w:hAnsi="Arial"/>
                <w:sz w:val="22"/>
                <w:szCs w:val="22"/>
              </w:rPr>
            </w:pPr>
            <w:r w:rsidRPr="00A72E1D">
              <w:rPr>
                <w:rFonts w:ascii="Arial" w:hAnsi="Arial"/>
                <w:sz w:val="22"/>
                <w:szCs w:val="22"/>
              </w:rPr>
              <w:t>41,120</w:t>
            </w:r>
          </w:p>
        </w:tc>
        <w:tc>
          <w:tcPr>
            <w:tcW w:w="1980" w:type="dxa"/>
            <w:tcBorders>
              <w:top w:val="double" w:sz="4" w:space="0" w:color="auto"/>
            </w:tcBorders>
          </w:tcPr>
          <w:p w:rsidR="009A5798" w:rsidRPr="00A72E1D" w:rsidRDefault="00CC2D78">
            <w:pPr>
              <w:pStyle w:val="Heading2"/>
              <w:jc w:val="right"/>
              <w:rPr>
                <w:rFonts w:ascii="Arial" w:hAnsi="Arial"/>
                <w:sz w:val="22"/>
                <w:szCs w:val="22"/>
              </w:rPr>
            </w:pPr>
            <w:r w:rsidRPr="00A72E1D">
              <w:rPr>
                <w:rFonts w:ascii="Arial" w:hAnsi="Arial"/>
                <w:sz w:val="22"/>
                <w:szCs w:val="22"/>
              </w:rPr>
              <w:t>1,556</w:t>
            </w:r>
          </w:p>
        </w:tc>
        <w:tc>
          <w:tcPr>
            <w:tcW w:w="1980" w:type="dxa"/>
            <w:tcBorders>
              <w:top w:val="double" w:sz="4" w:space="0" w:color="auto"/>
            </w:tcBorders>
          </w:tcPr>
          <w:p w:rsidR="009A5798" w:rsidRPr="00A72E1D" w:rsidRDefault="0047194F">
            <w:pPr>
              <w:pStyle w:val="Heading2"/>
              <w:jc w:val="right"/>
              <w:rPr>
                <w:rFonts w:ascii="Arial" w:hAnsi="Arial"/>
                <w:sz w:val="22"/>
                <w:szCs w:val="22"/>
              </w:rPr>
            </w:pPr>
            <w:r w:rsidRPr="00A72E1D">
              <w:rPr>
                <w:rFonts w:ascii="Arial" w:hAnsi="Arial"/>
                <w:sz w:val="22"/>
                <w:szCs w:val="22"/>
              </w:rPr>
              <w:t>3.78%</w:t>
            </w:r>
          </w:p>
        </w:tc>
      </w:tr>
      <w:tr w:rsidR="00F307BF" w:rsidRPr="00A72E1D" w:rsidTr="00D63BA8">
        <w:trPr>
          <w:cantSplit/>
          <w:jc w:val="center"/>
        </w:trPr>
        <w:tc>
          <w:tcPr>
            <w:tcW w:w="1728" w:type="dxa"/>
            <w:tcBorders>
              <w:top w:val="double" w:sz="4" w:space="0" w:color="auto"/>
            </w:tcBorders>
          </w:tcPr>
          <w:p w:rsidR="00F307BF" w:rsidRPr="00A72E1D" w:rsidRDefault="00F307BF">
            <w:pPr>
              <w:pStyle w:val="Heading2"/>
              <w:rPr>
                <w:rFonts w:ascii="Arial" w:hAnsi="Arial"/>
                <w:sz w:val="22"/>
                <w:szCs w:val="22"/>
              </w:rPr>
            </w:pPr>
            <w:r w:rsidRPr="00A72E1D">
              <w:rPr>
                <w:rFonts w:ascii="Arial" w:hAnsi="Arial"/>
                <w:sz w:val="22"/>
                <w:szCs w:val="22"/>
              </w:rPr>
              <w:t>2000</w:t>
            </w:r>
          </w:p>
        </w:tc>
        <w:tc>
          <w:tcPr>
            <w:tcW w:w="1980" w:type="dxa"/>
            <w:tcBorders>
              <w:top w:val="double" w:sz="4" w:space="0" w:color="auto"/>
            </w:tcBorders>
          </w:tcPr>
          <w:p w:rsidR="00F307BF" w:rsidRPr="00A72E1D" w:rsidRDefault="00F307BF">
            <w:pPr>
              <w:pStyle w:val="Heading2"/>
              <w:jc w:val="right"/>
              <w:rPr>
                <w:rFonts w:ascii="Arial" w:hAnsi="Arial"/>
                <w:sz w:val="22"/>
                <w:szCs w:val="22"/>
              </w:rPr>
            </w:pPr>
            <w:r w:rsidRPr="00A72E1D">
              <w:rPr>
                <w:rFonts w:ascii="Arial" w:hAnsi="Arial"/>
                <w:sz w:val="22"/>
                <w:szCs w:val="22"/>
              </w:rPr>
              <w:t>39,564</w:t>
            </w:r>
          </w:p>
        </w:tc>
        <w:tc>
          <w:tcPr>
            <w:tcW w:w="1980" w:type="dxa"/>
            <w:tcBorders>
              <w:top w:val="double" w:sz="4" w:space="0" w:color="auto"/>
            </w:tcBorders>
          </w:tcPr>
          <w:p w:rsidR="00F307BF" w:rsidRPr="00A72E1D" w:rsidRDefault="00F307BF">
            <w:pPr>
              <w:pStyle w:val="Heading2"/>
              <w:jc w:val="right"/>
              <w:rPr>
                <w:rFonts w:ascii="Arial" w:hAnsi="Arial"/>
                <w:sz w:val="22"/>
                <w:szCs w:val="22"/>
              </w:rPr>
            </w:pPr>
            <w:r w:rsidRPr="00A72E1D">
              <w:rPr>
                <w:rFonts w:ascii="Arial" w:hAnsi="Arial"/>
                <w:sz w:val="22"/>
                <w:szCs w:val="22"/>
              </w:rPr>
              <w:t>6,214</w:t>
            </w:r>
          </w:p>
        </w:tc>
        <w:tc>
          <w:tcPr>
            <w:tcW w:w="1980" w:type="dxa"/>
            <w:tcBorders>
              <w:top w:val="double" w:sz="4" w:space="0" w:color="auto"/>
            </w:tcBorders>
          </w:tcPr>
          <w:p w:rsidR="00F307BF" w:rsidRPr="00A72E1D" w:rsidRDefault="0047194F">
            <w:pPr>
              <w:pStyle w:val="Heading2"/>
              <w:jc w:val="right"/>
              <w:rPr>
                <w:rFonts w:ascii="Arial" w:hAnsi="Arial"/>
                <w:sz w:val="22"/>
                <w:szCs w:val="22"/>
              </w:rPr>
            </w:pPr>
            <w:r w:rsidRPr="00A72E1D">
              <w:rPr>
                <w:rFonts w:ascii="Arial" w:hAnsi="Arial"/>
                <w:sz w:val="22"/>
                <w:szCs w:val="22"/>
              </w:rPr>
              <w:t>15.71</w:t>
            </w:r>
            <w:r w:rsidR="00F307BF" w:rsidRPr="00A72E1D">
              <w:rPr>
                <w:rFonts w:ascii="Arial" w:hAnsi="Arial"/>
                <w:sz w:val="22"/>
                <w:szCs w:val="22"/>
              </w:rPr>
              <w:t>%</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1990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33,350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2,687</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8.06%</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1980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30,663</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4,796</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15.64%</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1970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25,867</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347</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1.34%</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1960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25,520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-3,611</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-14.15%</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1950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29,131</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4,585</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15.74%</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1940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24,546</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6,027</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24.55%</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1930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18,519</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1,425</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7.69%</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1920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17,094</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4,207</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24.61%</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1910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12,887</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8,198</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63.61%</w:t>
            </w:r>
          </w:p>
        </w:tc>
      </w:tr>
      <w:tr w:rsidR="00F307BF" w:rsidRPr="00A72E1D" w:rsidTr="00D63BA8">
        <w:trPr>
          <w:cantSplit/>
          <w:jc w:val="center"/>
        </w:trPr>
        <w:tc>
          <w:tcPr>
            <w:tcW w:w="1728" w:type="dxa"/>
          </w:tcPr>
          <w:p w:rsidR="00F307BF" w:rsidRPr="00A72E1D" w:rsidRDefault="00F307BF">
            <w:pPr>
              <w:pStyle w:val="Heading2"/>
              <w:rPr>
                <w:rFonts w:ascii="Arial" w:hAnsi="Arial"/>
                <w:sz w:val="22"/>
                <w:szCs w:val="22"/>
              </w:rPr>
            </w:pPr>
            <w:r w:rsidRPr="00A72E1D">
              <w:rPr>
                <w:rFonts w:ascii="Arial" w:hAnsi="Arial"/>
                <w:sz w:val="22"/>
                <w:szCs w:val="22"/>
              </w:rPr>
              <w:t>1900</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4,689</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w:t>
            </w:r>
          </w:p>
        </w:tc>
        <w:tc>
          <w:tcPr>
            <w:tcW w:w="1980" w:type="dxa"/>
          </w:tcPr>
          <w:p w:rsidR="00F307BF" w:rsidRPr="00A72E1D" w:rsidRDefault="00F307BF">
            <w:pPr>
              <w:pStyle w:val="Heading2"/>
              <w:jc w:val="right"/>
              <w:rPr>
                <w:rFonts w:ascii="Arial" w:hAnsi="Arial"/>
                <w:sz w:val="22"/>
                <w:szCs w:val="22"/>
              </w:rPr>
            </w:pPr>
            <w:r w:rsidRPr="00A72E1D">
              <w:rPr>
                <w:rFonts w:ascii="Arial" w:hAnsi="Arial"/>
                <w:sz w:val="22"/>
                <w:szCs w:val="22"/>
              </w:rPr>
              <w:t>***</w:t>
            </w:r>
          </w:p>
        </w:tc>
      </w:tr>
    </w:tbl>
    <w:p w:rsidR="00F307BF" w:rsidRPr="0038081F" w:rsidRDefault="00F307BF">
      <w:pPr>
        <w:pStyle w:val="Heading2"/>
        <w:rPr>
          <w:rFonts w:ascii="Arial" w:hAnsi="Arial"/>
          <w:sz w:val="20"/>
        </w:rPr>
      </w:pPr>
      <w:r w:rsidRPr="0038081F">
        <w:rPr>
          <w:rFonts w:ascii="Arial" w:hAnsi="Arial"/>
          <w:sz w:val="20"/>
        </w:rPr>
        <w:t xml:space="preserve">Source:  </w:t>
      </w:r>
      <w:smartTag w:uri="urn:schemas-microsoft-com:office:smarttags" w:element="place">
        <w:smartTag w:uri="urn:schemas-microsoft-com:office:smarttags" w:element="PlaceName">
          <w:r w:rsidRPr="0038081F">
            <w:rPr>
              <w:rFonts w:ascii="Arial" w:hAnsi="Arial"/>
              <w:sz w:val="20"/>
            </w:rPr>
            <w:t>Washington</w:t>
          </w:r>
        </w:smartTag>
        <w:r w:rsidRPr="0038081F">
          <w:rPr>
            <w:rFonts w:ascii="Arial" w:hAnsi="Arial"/>
            <w:sz w:val="20"/>
          </w:rPr>
          <w:t xml:space="preserve"> </w:t>
        </w:r>
        <w:smartTag w:uri="urn:schemas-microsoft-com:office:smarttags" w:element="PlaceType">
          <w:r w:rsidRPr="0038081F">
            <w:rPr>
              <w:rFonts w:ascii="Arial" w:hAnsi="Arial"/>
              <w:sz w:val="20"/>
            </w:rPr>
            <w:t>State</w:t>
          </w:r>
        </w:smartTag>
      </w:smartTag>
      <w:r w:rsidRPr="0038081F">
        <w:rPr>
          <w:rFonts w:ascii="Arial" w:hAnsi="Arial"/>
          <w:sz w:val="20"/>
        </w:rPr>
        <w:t xml:space="preserve"> 1991 Data Book, Office of Financial Management</w:t>
      </w:r>
    </w:p>
    <w:p w:rsidR="00F307BF" w:rsidRPr="0038081F" w:rsidRDefault="00F307BF">
      <w:pPr>
        <w:pStyle w:val="Heading2"/>
        <w:rPr>
          <w:rFonts w:ascii="Arial" w:hAnsi="Arial"/>
        </w:rPr>
      </w:pPr>
    </w:p>
    <w:p w:rsidR="00F307BF" w:rsidRPr="0038081F" w:rsidRDefault="00F307BF">
      <w:pPr>
        <w:pStyle w:val="Heading2"/>
        <w:rPr>
          <w:rFonts w:ascii="Arial" w:hAnsi="Arial"/>
          <w:b/>
          <w:bCs/>
        </w:rPr>
      </w:pPr>
      <w:r w:rsidRPr="0038081F">
        <w:rPr>
          <w:rFonts w:ascii="Arial" w:hAnsi="Arial"/>
        </w:rPr>
        <w:t xml:space="preserve"> </w:t>
      </w:r>
      <w:r w:rsidRPr="0038081F">
        <w:rPr>
          <w:rFonts w:ascii="Arial" w:hAnsi="Arial"/>
          <w:b/>
          <w:bCs/>
        </w:rPr>
        <w:t xml:space="preserve">Chart 1 – </w:t>
      </w:r>
      <w:smartTag w:uri="urn:schemas-microsoft-com:office:smarttags" w:element="place">
        <w:smartTag w:uri="urn:schemas-microsoft-com:office:smarttags" w:element="PlaceType">
          <w:r w:rsidRPr="0038081F">
            <w:rPr>
              <w:rFonts w:ascii="Arial" w:hAnsi="Arial"/>
              <w:b/>
              <w:bCs/>
            </w:rPr>
            <w:t>County</w:t>
          </w:r>
        </w:smartTag>
        <w:r w:rsidRPr="0038081F">
          <w:rPr>
            <w:rFonts w:ascii="Arial" w:hAnsi="Arial"/>
            <w:b/>
            <w:bCs/>
          </w:rPr>
          <w:t xml:space="preserve"> </w:t>
        </w:r>
        <w:smartTag w:uri="urn:schemas-microsoft-com:office:smarttags" w:element="PlaceName">
          <w:r w:rsidRPr="0038081F">
            <w:rPr>
              <w:rFonts w:ascii="Arial" w:hAnsi="Arial"/>
              <w:b/>
              <w:bCs/>
            </w:rPr>
            <w:t>Population</w:t>
          </w:r>
        </w:smartTag>
      </w:smartTag>
      <w:r w:rsidRPr="0038081F">
        <w:rPr>
          <w:rFonts w:ascii="Arial" w:hAnsi="Arial"/>
          <w:b/>
          <w:bCs/>
        </w:rPr>
        <w:t xml:space="preserve"> 1900 to 20</w:t>
      </w:r>
      <w:r w:rsidR="00D311E6">
        <w:rPr>
          <w:rFonts w:ascii="Arial" w:hAnsi="Arial"/>
          <w:b/>
          <w:bCs/>
        </w:rPr>
        <w:t>10</w:t>
      </w:r>
    </w:p>
    <w:p w:rsidR="00F307BF" w:rsidRPr="0038081F" w:rsidRDefault="00855DDF">
      <w:pPr>
        <w:pStyle w:val="Heading2"/>
        <w:rPr>
          <w:rFonts w:ascii="Arial" w:hAnsi="Arial"/>
          <w:b/>
          <w:bCs/>
        </w:rPr>
      </w:pPr>
      <w:r>
        <w:rPr>
          <w:noProof/>
        </w:rPr>
        <w:drawing>
          <wp:anchor distT="0" distB="0" distL="114300" distR="114300" simplePos="0" relativeHeight="251668480" behindDoc="1" locked="0" layoutInCell="1" allowOverlap="1">
            <wp:simplePos x="0" y="0"/>
            <wp:positionH relativeFrom="column">
              <wp:posOffset>306705</wp:posOffset>
            </wp:positionH>
            <wp:positionV relativeFrom="paragraph">
              <wp:posOffset>175895</wp:posOffset>
            </wp:positionV>
            <wp:extent cx="5379085" cy="2864485"/>
            <wp:effectExtent l="0" t="0" r="0" b="0"/>
            <wp:wrapTight wrapText="bothSides">
              <wp:wrapPolygon edited="0">
                <wp:start x="76" y="144"/>
                <wp:lineTo x="76" y="21260"/>
                <wp:lineTo x="21419" y="21260"/>
                <wp:lineTo x="21419" y="144"/>
                <wp:lineTo x="76" y="144"/>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9085"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7BF" w:rsidRPr="0038081F" w:rsidRDefault="00F307BF">
      <w:pPr>
        <w:pStyle w:val="Heading2"/>
        <w:rPr>
          <w:rFonts w:ascii="Arial" w:hAnsi="Arial"/>
        </w:rPr>
      </w:pPr>
    </w:p>
    <w:p w:rsidR="00421472" w:rsidRDefault="00421472" w:rsidP="00D63BA8">
      <w:pPr>
        <w:pStyle w:val="Heading2"/>
        <w:jc w:val="left"/>
        <w:rPr>
          <w:rFonts w:ascii="Arial" w:hAnsi="Arial"/>
          <w:sz w:val="20"/>
        </w:rPr>
      </w:pPr>
    </w:p>
    <w:p w:rsidR="00F307BF" w:rsidRDefault="00F307BF">
      <w:pPr>
        <w:pStyle w:val="Heading2"/>
        <w:rPr>
          <w:rFonts w:ascii="Arial" w:hAnsi="Arial"/>
          <w:sz w:val="20"/>
        </w:rPr>
      </w:pPr>
      <w:r w:rsidRPr="0038081F">
        <w:rPr>
          <w:rFonts w:ascii="Arial" w:hAnsi="Arial"/>
          <w:sz w:val="20"/>
        </w:rPr>
        <w:t xml:space="preserve">Source:  </w:t>
      </w:r>
      <w:r w:rsidR="00035DCC" w:rsidRPr="0038081F">
        <w:rPr>
          <w:rFonts w:ascii="Arial" w:hAnsi="Arial"/>
          <w:sz w:val="20"/>
        </w:rPr>
        <w:t xml:space="preserve">2010 </w:t>
      </w:r>
      <w:smartTag w:uri="urn:schemas-microsoft-com:office:smarttags" w:element="country-region">
        <w:smartTag w:uri="urn:schemas-microsoft-com:office:smarttags" w:element="place">
          <w:r w:rsidR="00035DCC" w:rsidRPr="0038081F">
            <w:rPr>
              <w:rFonts w:ascii="Arial" w:hAnsi="Arial"/>
              <w:sz w:val="20"/>
            </w:rPr>
            <w:t>U.S.</w:t>
          </w:r>
        </w:smartTag>
      </w:smartTag>
      <w:r w:rsidR="00035DCC" w:rsidRPr="0038081F">
        <w:rPr>
          <w:rFonts w:ascii="Arial" w:hAnsi="Arial"/>
          <w:sz w:val="20"/>
        </w:rPr>
        <w:t xml:space="preserve"> Census</w:t>
      </w:r>
    </w:p>
    <w:p w:rsidR="00D63BA8" w:rsidRDefault="00D63BA8" w:rsidP="00D63BA8"/>
    <w:p w:rsidR="00D63BA8" w:rsidRDefault="00D63BA8" w:rsidP="00D63BA8"/>
    <w:p w:rsidR="00D63BA8" w:rsidRPr="00D63BA8" w:rsidRDefault="00D63BA8" w:rsidP="00D63BA8"/>
    <w:p w:rsidR="00F307BF" w:rsidRPr="0038081F" w:rsidRDefault="00F307BF" w:rsidP="006F384B">
      <w:pPr>
        <w:rPr>
          <w:rFonts w:ascii="Arial" w:hAnsi="Arial"/>
        </w:rPr>
      </w:pPr>
      <w:r w:rsidRPr="0038081F">
        <w:rPr>
          <w:rFonts w:ascii="Arial" w:hAnsi="Arial"/>
        </w:rPr>
        <w:lastRenderedPageBreak/>
        <w:t>Okanogan County ha</w:t>
      </w:r>
      <w:r w:rsidR="000E134C" w:rsidRPr="0038081F">
        <w:rPr>
          <w:rFonts w:ascii="Arial" w:hAnsi="Arial"/>
        </w:rPr>
        <w:t>s</w:t>
      </w:r>
      <w:r w:rsidRPr="0038081F">
        <w:rPr>
          <w:rFonts w:ascii="Arial" w:hAnsi="Arial"/>
        </w:rPr>
        <w:t xml:space="preserve"> a median age of 3</w:t>
      </w:r>
      <w:r w:rsidR="000E134C" w:rsidRPr="0038081F">
        <w:rPr>
          <w:rFonts w:ascii="Arial" w:hAnsi="Arial"/>
        </w:rPr>
        <w:t>7.2 in 2010</w:t>
      </w:r>
      <w:r w:rsidRPr="0038081F">
        <w:rPr>
          <w:rFonts w:ascii="Arial" w:hAnsi="Arial"/>
        </w:rPr>
        <w:t>, meaning that half of the residents are above the age of 3</w:t>
      </w:r>
      <w:r w:rsidR="000E134C" w:rsidRPr="0038081F">
        <w:rPr>
          <w:rFonts w:ascii="Arial" w:hAnsi="Arial"/>
        </w:rPr>
        <w:t>7</w:t>
      </w:r>
      <w:r w:rsidRPr="0038081F">
        <w:rPr>
          <w:rFonts w:ascii="Arial" w:hAnsi="Arial"/>
        </w:rPr>
        <w:t xml:space="preserve"> and half are below.  The following chart compare</w:t>
      </w:r>
      <w:r w:rsidR="00FA6D6B">
        <w:rPr>
          <w:rFonts w:ascii="Arial" w:hAnsi="Arial"/>
        </w:rPr>
        <w:t>s</w:t>
      </w:r>
      <w:r w:rsidRPr="0038081F">
        <w:rPr>
          <w:rFonts w:ascii="Arial" w:hAnsi="Arial"/>
        </w:rPr>
        <w:t xml:space="preserve"> the ages of </w:t>
      </w:r>
      <w:smartTag w:uri="urn:schemas-microsoft-com:office:smarttags" w:element="place">
        <w:smartTag w:uri="urn:schemas-microsoft-com:office:smarttags" w:element="PlaceName">
          <w:r w:rsidRPr="0038081F">
            <w:rPr>
              <w:rFonts w:ascii="Arial" w:hAnsi="Arial"/>
            </w:rPr>
            <w:t>Okanogan</w:t>
          </w:r>
        </w:smartTag>
        <w:r w:rsidRPr="0038081F">
          <w:rPr>
            <w:rFonts w:ascii="Arial" w:hAnsi="Arial"/>
          </w:rPr>
          <w:t xml:space="preserve"> </w:t>
        </w:r>
        <w:smartTag w:uri="urn:schemas-microsoft-com:office:smarttags" w:element="PlaceType">
          <w:r w:rsidRPr="0038081F">
            <w:rPr>
              <w:rFonts w:ascii="Arial" w:hAnsi="Arial"/>
            </w:rPr>
            <w:t>County</w:t>
          </w:r>
        </w:smartTag>
      </w:smartTag>
      <w:r w:rsidRPr="0038081F">
        <w:rPr>
          <w:rFonts w:ascii="Arial" w:hAnsi="Arial"/>
        </w:rPr>
        <w:t xml:space="preserve"> residents</w:t>
      </w:r>
      <w:r w:rsidR="00FB6EFB" w:rsidRPr="0038081F">
        <w:rPr>
          <w:rFonts w:ascii="Arial" w:hAnsi="Arial"/>
        </w:rPr>
        <w:t xml:space="preserve"> in 2010</w:t>
      </w:r>
      <w:r w:rsidRPr="0038081F">
        <w:rPr>
          <w:rFonts w:ascii="Arial" w:hAnsi="Arial"/>
        </w:rPr>
        <w:t xml:space="preserve"> to those of </w:t>
      </w:r>
      <w:r w:rsidR="00FB6EFB" w:rsidRPr="0038081F">
        <w:rPr>
          <w:rFonts w:ascii="Arial" w:hAnsi="Arial"/>
        </w:rPr>
        <w:t xml:space="preserve">2000. </w:t>
      </w:r>
      <w:r w:rsidRPr="0038081F">
        <w:rPr>
          <w:rFonts w:ascii="Arial" w:hAnsi="Arial"/>
        </w:rPr>
        <w:cr/>
      </w:r>
    </w:p>
    <w:p w:rsidR="00F307BF" w:rsidRPr="00AB2AF9" w:rsidRDefault="00DE3E7B" w:rsidP="00AB2AF9">
      <w:pPr>
        <w:pStyle w:val="Heading2"/>
        <w:rPr>
          <w:rFonts w:ascii="Arial" w:hAnsi="Arial"/>
        </w:rPr>
      </w:pPr>
      <w:r w:rsidRPr="0038081F">
        <w:rPr>
          <w:rFonts w:ascii="Arial" w:hAnsi="Arial"/>
          <w:noProof/>
          <w:color w:val="FFFFFF"/>
        </w:rPr>
        <mc:AlternateContent>
          <mc:Choice Requires="wps">
            <w:drawing>
              <wp:anchor distT="0" distB="0" distL="114300" distR="114300" simplePos="0" relativeHeight="251633664" behindDoc="0" locked="0" layoutInCell="1" allowOverlap="1">
                <wp:simplePos x="0" y="0"/>
                <wp:positionH relativeFrom="column">
                  <wp:posOffset>457200</wp:posOffset>
                </wp:positionH>
                <wp:positionV relativeFrom="paragraph">
                  <wp:posOffset>25400</wp:posOffset>
                </wp:positionV>
                <wp:extent cx="5074920" cy="327660"/>
                <wp:effectExtent l="0" t="2540" r="1905" b="3175"/>
                <wp:wrapNone/>
                <wp:docPr id="26"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07492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805" w:rsidRDefault="00975805">
                            <w:pPr>
                              <w:jc w:val="center"/>
                              <w:rPr>
                                <w:b/>
                                <w:bCs/>
                              </w:rPr>
                            </w:pPr>
                            <w:r>
                              <w:rPr>
                                <w:b/>
                                <w:bCs/>
                              </w:rPr>
                              <w:t xml:space="preserve">Chart 2 - Okanogan </w:t>
                            </w:r>
                            <w:smartTag w:uri="urn:schemas-microsoft-com:office:smarttags" w:element="place">
                              <w:smartTag w:uri="urn:schemas-microsoft-com:office:smarttags" w:element="PlaceType">
                                <w:r>
                                  <w:rPr>
                                    <w:b/>
                                    <w:bCs/>
                                  </w:rPr>
                                  <w:t>County</w:t>
                                </w:r>
                              </w:smartTag>
                              <w:r>
                                <w:rPr>
                                  <w:b/>
                                  <w:bCs/>
                                </w:rPr>
                                <w:t xml:space="preserve"> </w:t>
                              </w:r>
                              <w:smartTag w:uri="urn:schemas-microsoft-com:office:smarttags" w:element="PlaceName">
                                <w:r>
                                  <w:rPr>
                                    <w:b/>
                                    <w:bCs/>
                                  </w:rPr>
                                  <w:t>Age</w:t>
                                </w:r>
                              </w:smartTag>
                            </w:smartTag>
                            <w:r>
                              <w:rPr>
                                <w:b/>
                                <w:bCs/>
                              </w:rPr>
                              <w:t xml:space="preserve"> Distribution 2000 &amp; 2010 Census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36pt;margin-top:2pt;width:399.6pt;height:25.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" stroked="f">
                <o:lock v:ext="edit" aspectratio="t"/>
                <v:textbox>
                  <w:txbxContent>
                    <w:p w:rsidR="00975805" w:rsidRDefault="00975805">
                      <w:pPr>
                        <w:jc w:val="center"/>
                        <w:rPr>
                          <w:b/>
                          <w:bCs/>
                        </w:rPr>
                      </w:pPr>
                      <w:r>
                        <w:rPr>
                          <w:b/>
                          <w:bCs/>
                        </w:rPr>
                        <w:t xml:space="preserve">Chart 2 - Okanogan </w:t>
                      </w:r>
                      <w:smartTag w:uri="urn:schemas-microsoft-com:office:smarttags" w:element="place">
                        <w:smartTag w:uri="urn:schemas-microsoft-com:office:smarttags" w:element="PlaceType">
                          <w:r>
                            <w:rPr>
                              <w:b/>
                              <w:bCs/>
                            </w:rPr>
                            <w:t>County</w:t>
                          </w:r>
                        </w:smartTag>
                        <w:r>
                          <w:rPr>
                            <w:b/>
                            <w:bCs/>
                          </w:rPr>
                          <w:t xml:space="preserve"> </w:t>
                        </w:r>
                        <w:smartTag w:uri="urn:schemas-microsoft-com:office:smarttags" w:element="PlaceName">
                          <w:r>
                            <w:rPr>
                              <w:b/>
                              <w:bCs/>
                            </w:rPr>
                            <w:t>Age</w:t>
                          </w:r>
                        </w:smartTag>
                      </w:smartTag>
                      <w:r>
                        <w:rPr>
                          <w:b/>
                          <w:bCs/>
                        </w:rPr>
                        <w:t xml:space="preserve"> Distribution 2000 &amp; 2010 Census</w:t>
                      </w:r>
                    </w:p>
                  </w:txbxContent>
                </v:textbox>
              </v:shape>
            </w:pict>
          </mc:Fallback>
        </mc:AlternateContent>
      </w:r>
      <w:r w:rsidRPr="0038081F">
        <w:rPr>
          <w:rFonts w:ascii="Arial" w:hAnsi="Arial"/>
          <w:noProof/>
        </w:rPr>
        <w:drawing>
          <wp:anchor distT="0" distB="0" distL="114300" distR="114300" simplePos="0" relativeHeight="251644928" behindDoc="1" locked="0" layoutInCell="1" allowOverlap="1">
            <wp:simplePos x="0" y="0"/>
            <wp:positionH relativeFrom="column">
              <wp:posOffset>0</wp:posOffset>
            </wp:positionH>
            <wp:positionV relativeFrom="paragraph">
              <wp:posOffset>353060</wp:posOffset>
            </wp:positionV>
            <wp:extent cx="2987040" cy="2588895"/>
            <wp:effectExtent l="0" t="0" r="0" b="0"/>
            <wp:wrapTight wrapText="bothSides">
              <wp:wrapPolygon edited="0">
                <wp:start x="0" y="0"/>
                <wp:lineTo x="0" y="21457"/>
                <wp:lineTo x="21490" y="21457"/>
                <wp:lineTo x="21490" y="0"/>
                <wp:lineTo x="0" y="0"/>
              </wp:wrapPolygon>
            </wp:wrapTight>
            <wp:docPr id="32"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040" cy="258889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38081F">
        <w:rPr>
          <w:rFonts w:ascii="Arial" w:hAnsi="Arial"/>
          <w:noProof/>
        </w:rPr>
        <w:drawing>
          <wp:anchor distT="0" distB="0" distL="114300" distR="114300" simplePos="0" relativeHeight="251645952" behindDoc="1" locked="0" layoutInCell="1" allowOverlap="1">
            <wp:simplePos x="0" y="0"/>
            <wp:positionH relativeFrom="column">
              <wp:posOffset>3246120</wp:posOffset>
            </wp:positionH>
            <wp:positionV relativeFrom="paragraph">
              <wp:posOffset>353060</wp:posOffset>
            </wp:positionV>
            <wp:extent cx="2987040" cy="2588895"/>
            <wp:effectExtent l="0" t="0" r="0" b="0"/>
            <wp:wrapTight wrapText="bothSides">
              <wp:wrapPolygon edited="0">
                <wp:start x="0" y="0"/>
                <wp:lineTo x="0" y="21457"/>
                <wp:lineTo x="21490" y="21457"/>
                <wp:lineTo x="21490" y="0"/>
                <wp:lineTo x="0" y="0"/>
              </wp:wrapPolygon>
            </wp:wrapTight>
            <wp:docPr id="33"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40" cy="2588895"/>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p>
    <w:p w:rsidR="001E6ADE" w:rsidRDefault="001E6ADE" w:rsidP="001E6ADE"/>
    <w:p w:rsidR="001E6ADE" w:rsidRDefault="001E6ADE" w:rsidP="00AB2AF9">
      <w:pPr>
        <w:jc w:val="both"/>
      </w:pPr>
    </w:p>
    <w:p w:rsidR="00AB2AF9" w:rsidRDefault="00AB2AF9" w:rsidP="00AB2AF9">
      <w:pPr>
        <w:jc w:val="center"/>
      </w:pPr>
      <w:r>
        <w:t xml:space="preserve">Chart 3 - </w:t>
      </w:r>
      <w:smartTag w:uri="urn:schemas-microsoft-com:office:smarttags" w:element="place">
        <w:smartTag w:uri="urn:schemas-microsoft-com:office:smarttags" w:element="PlaceName">
          <w:r w:rsidRPr="0038081F">
            <w:rPr>
              <w:rFonts w:ascii="Arial" w:hAnsi="Arial" w:cs="Arial"/>
              <w:b/>
              <w:bCs/>
            </w:rPr>
            <w:t>Washington</w:t>
          </w:r>
        </w:smartTag>
        <w:r w:rsidRPr="0038081F">
          <w:rPr>
            <w:rFonts w:ascii="Arial" w:hAnsi="Arial" w:cs="Arial"/>
            <w:b/>
            <w:bCs/>
          </w:rPr>
          <w:t xml:space="preserve"> </w:t>
        </w:r>
        <w:smartTag w:uri="urn:schemas-microsoft-com:office:smarttags" w:element="PlaceType">
          <w:r w:rsidRPr="0038081F">
            <w:rPr>
              <w:rFonts w:ascii="Arial" w:hAnsi="Arial" w:cs="Arial"/>
              <w:b/>
              <w:bCs/>
            </w:rPr>
            <w:t>State</w:t>
          </w:r>
        </w:smartTag>
      </w:smartTag>
      <w:r w:rsidRPr="0038081F">
        <w:rPr>
          <w:rFonts w:ascii="Arial" w:hAnsi="Arial" w:cs="Arial"/>
          <w:b/>
          <w:bCs/>
        </w:rPr>
        <w:t xml:space="preserve"> Age Distribution 20</w:t>
      </w:r>
      <w:r>
        <w:rPr>
          <w:rFonts w:ascii="Arial" w:hAnsi="Arial" w:cs="Arial"/>
          <w:b/>
          <w:bCs/>
        </w:rPr>
        <w:t>1</w:t>
      </w:r>
      <w:r w:rsidRPr="0038081F">
        <w:rPr>
          <w:rFonts w:ascii="Arial" w:hAnsi="Arial" w:cs="Arial"/>
          <w:b/>
          <w:bCs/>
        </w:rPr>
        <w:t>0 Census</w:t>
      </w:r>
    </w:p>
    <w:p w:rsidR="00AB2AF9" w:rsidRDefault="00AB2AF9" w:rsidP="00AB2AF9">
      <w:pPr>
        <w:jc w:val="center"/>
      </w:pPr>
      <w:smartTag w:uri="urn:schemas-microsoft-com:office:smarttags" w:element="place">
        <w:smartTag w:uri="urn:schemas-microsoft-com:office:smarttags" w:element="PlaceName">
          <w:r w:rsidRPr="0038081F">
            <w:rPr>
              <w:rFonts w:ascii="Arial" w:hAnsi="Arial" w:cs="Arial"/>
            </w:rPr>
            <w:t>Washington</w:t>
          </w:r>
        </w:smartTag>
        <w:r w:rsidRPr="0038081F">
          <w:rPr>
            <w:rFonts w:ascii="Arial" w:hAnsi="Arial" w:cs="Arial"/>
          </w:rPr>
          <w:t xml:space="preserve"> </w:t>
        </w:r>
        <w:smartTag w:uri="urn:schemas-microsoft-com:office:smarttags" w:element="PlaceType">
          <w:r w:rsidRPr="0038081F">
            <w:rPr>
              <w:rFonts w:ascii="Arial" w:hAnsi="Arial" w:cs="Arial"/>
            </w:rPr>
            <w:t>State</w:t>
          </w:r>
        </w:smartTag>
      </w:smartTag>
      <w:r w:rsidRPr="0038081F">
        <w:rPr>
          <w:rFonts w:ascii="Arial" w:hAnsi="Arial" w:cs="Arial"/>
        </w:rPr>
        <w:t xml:space="preserve"> has a median age of 37.3.</w:t>
      </w:r>
    </w:p>
    <w:p w:rsidR="00AB2AF9" w:rsidRDefault="00AB2AF9" w:rsidP="00AB2AF9">
      <w:pPr>
        <w:jc w:val="both"/>
      </w:pPr>
    </w:p>
    <w:p w:rsidR="001E6ADE" w:rsidRDefault="00DE3E7B" w:rsidP="00AB2AF9">
      <w:pPr>
        <w:jc w:val="both"/>
      </w:pPr>
      <w:r w:rsidRPr="0038081F">
        <w:rPr>
          <w:rFonts w:ascii="Arial" w:hAnsi="Arial" w:cs="Arial"/>
          <w:noProof/>
        </w:rPr>
        <w:drawing>
          <wp:anchor distT="6641" distB="1107" distL="122219" distR="118259" simplePos="0" relativeHeight="251648000" behindDoc="1" locked="0" layoutInCell="1" allowOverlap="1">
            <wp:simplePos x="0" y="0"/>
            <wp:positionH relativeFrom="column">
              <wp:posOffset>7919</wp:posOffset>
            </wp:positionH>
            <wp:positionV relativeFrom="paragraph">
              <wp:posOffset>90461</wp:posOffset>
            </wp:positionV>
            <wp:extent cx="2967355" cy="2963545"/>
            <wp:effectExtent l="0" t="0" r="4445" b="8255"/>
            <wp:wrapTight wrapText="bothSides">
              <wp:wrapPolygon edited="0">
                <wp:start x="277" y="0"/>
                <wp:lineTo x="0" y="278"/>
                <wp:lineTo x="0" y="21105"/>
                <wp:lineTo x="139" y="21521"/>
                <wp:lineTo x="21355" y="21521"/>
                <wp:lineTo x="21494" y="21244"/>
                <wp:lineTo x="21494" y="278"/>
                <wp:lineTo x="21216" y="0"/>
                <wp:lineTo x="277" y="0"/>
              </wp:wrapPolygon>
            </wp:wrapTight>
            <wp:docPr id="3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38081F">
        <w:rPr>
          <w:rFonts w:ascii="Arial" w:hAnsi="Arial" w:cs="Arial"/>
          <w:noProof/>
        </w:rPr>
        <w:drawing>
          <wp:anchor distT="6641" distB="1107" distL="122381" distR="118340" simplePos="0" relativeHeight="251646976" behindDoc="1" locked="0" layoutInCell="1" allowOverlap="1">
            <wp:simplePos x="0" y="0"/>
            <wp:positionH relativeFrom="column">
              <wp:posOffset>3360881</wp:posOffset>
            </wp:positionH>
            <wp:positionV relativeFrom="paragraph">
              <wp:posOffset>90461</wp:posOffset>
            </wp:positionV>
            <wp:extent cx="3027680" cy="2963545"/>
            <wp:effectExtent l="0" t="0" r="1270" b="8255"/>
            <wp:wrapTight wrapText="bothSides">
              <wp:wrapPolygon edited="0">
                <wp:start x="136" y="0"/>
                <wp:lineTo x="0" y="417"/>
                <wp:lineTo x="0" y="21244"/>
                <wp:lineTo x="136" y="21521"/>
                <wp:lineTo x="21337" y="21521"/>
                <wp:lineTo x="21473" y="21244"/>
                <wp:lineTo x="21473" y="417"/>
                <wp:lineTo x="21337" y="0"/>
                <wp:lineTo x="136" y="0"/>
              </wp:wrapPolygon>
            </wp:wrapTight>
            <wp:docPr id="3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E6ADE" w:rsidRDefault="001E6ADE" w:rsidP="00AB2AF9">
      <w:pPr>
        <w:jc w:val="both"/>
      </w:pPr>
    </w:p>
    <w:p w:rsidR="001E6ADE" w:rsidRDefault="001E6ADE" w:rsidP="00AB2AF9">
      <w:pPr>
        <w:jc w:val="both"/>
      </w:pPr>
    </w:p>
    <w:p w:rsidR="00F307BF" w:rsidRPr="0038081F" w:rsidRDefault="00F307BF">
      <w:pPr>
        <w:pStyle w:val="Heading2"/>
        <w:jc w:val="left"/>
        <w:rPr>
          <w:rFonts w:ascii="Arial" w:hAnsi="Arial"/>
        </w:rPr>
      </w:pPr>
      <w:r w:rsidRPr="0038081F">
        <w:rPr>
          <w:rFonts w:ascii="Arial" w:hAnsi="Arial"/>
          <w:b/>
          <w:bCs/>
        </w:rPr>
        <w:lastRenderedPageBreak/>
        <w:t>RACIAL BREAKDOWNS</w:t>
      </w:r>
      <w:r w:rsidRPr="0038081F">
        <w:rPr>
          <w:rFonts w:ascii="Arial" w:hAnsi="Arial"/>
          <w:b/>
          <w:bCs/>
        </w:rPr>
        <w:cr/>
      </w:r>
      <w:r w:rsidRPr="0038081F">
        <w:rPr>
          <w:rFonts w:ascii="Arial" w:hAnsi="Arial"/>
        </w:rPr>
        <w:cr/>
        <w:t xml:space="preserve">The major ethnic groups of </w:t>
      </w:r>
      <w:smartTag w:uri="urn:schemas-microsoft-com:office:smarttags" w:element="place">
        <w:smartTag w:uri="urn:schemas-microsoft-com:office:smarttags" w:element="PlaceName">
          <w:r w:rsidRPr="0038081F">
            <w:rPr>
              <w:rFonts w:ascii="Arial" w:hAnsi="Arial"/>
            </w:rPr>
            <w:t>Okanogan</w:t>
          </w:r>
        </w:smartTag>
        <w:r w:rsidRPr="0038081F">
          <w:rPr>
            <w:rFonts w:ascii="Arial" w:hAnsi="Arial"/>
          </w:rPr>
          <w:t xml:space="preserve"> </w:t>
        </w:r>
        <w:smartTag w:uri="urn:schemas-microsoft-com:office:smarttags" w:element="PlaceType">
          <w:r w:rsidRPr="0038081F">
            <w:rPr>
              <w:rFonts w:ascii="Arial" w:hAnsi="Arial"/>
            </w:rPr>
            <w:t>County</w:t>
          </w:r>
        </w:smartTag>
      </w:smartTag>
      <w:r w:rsidRPr="0038081F">
        <w:rPr>
          <w:rFonts w:ascii="Arial" w:hAnsi="Arial"/>
        </w:rPr>
        <w:t xml:space="preserve"> are </w:t>
      </w:r>
      <w:r w:rsidR="006F384B">
        <w:rPr>
          <w:rFonts w:ascii="Arial" w:hAnsi="Arial"/>
        </w:rPr>
        <w:t>W</w:t>
      </w:r>
      <w:r w:rsidRPr="0038081F">
        <w:rPr>
          <w:rFonts w:ascii="Arial" w:hAnsi="Arial"/>
        </w:rPr>
        <w:t>hite, American Indian, and Hispanic.  Tables follow illustrating this mix.</w:t>
      </w:r>
    </w:p>
    <w:p w:rsidR="00F307BF" w:rsidRDefault="00F307BF">
      <w:pPr>
        <w:pStyle w:val="Heading2"/>
        <w:jc w:val="left"/>
        <w:rPr>
          <w:rFonts w:ascii="Arial" w:hAnsi="Arial"/>
        </w:rPr>
      </w:pPr>
    </w:p>
    <w:p w:rsidR="001E6ADE" w:rsidRPr="001E6ADE" w:rsidRDefault="001E6ADE" w:rsidP="001E6ADE">
      <w:r w:rsidRPr="0038081F">
        <w:rPr>
          <w:rFonts w:ascii="Arial" w:hAnsi="Arial" w:cs="Arial"/>
        </w:rPr>
        <w:t xml:space="preserve">Table 3 compares minority totals to State averages.  As can be seen, although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has very few black, Asian, or Pacific Islander people, the total minorities are much higher than the State total.  This is due to the presence of the Colville Indian Reservation, which overlaps about 19 percent of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and many Hispanics who live in the County.</w:t>
      </w:r>
      <w:r w:rsidRPr="0038081F">
        <w:rPr>
          <w:rFonts w:ascii="Arial" w:hAnsi="Arial" w:cs="Arial"/>
        </w:rPr>
        <w:cr/>
      </w:r>
    </w:p>
    <w:p w:rsidR="00F307BF" w:rsidRPr="0038081F" w:rsidRDefault="00F307BF">
      <w:pPr>
        <w:pStyle w:val="Heading2"/>
        <w:rPr>
          <w:rFonts w:ascii="Arial" w:hAnsi="Arial"/>
          <w:b/>
          <w:bCs/>
        </w:rPr>
      </w:pPr>
      <w:r w:rsidRPr="0038081F">
        <w:rPr>
          <w:rFonts w:ascii="Arial" w:hAnsi="Arial"/>
          <w:b/>
          <w:bCs/>
        </w:rPr>
        <w:t>Table 3 – Racial Breakdowns</w:t>
      </w:r>
    </w:p>
    <w:tbl>
      <w:tblPr>
        <w:tblW w:w="0" w:type="auto"/>
        <w:jc w:val="center"/>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828"/>
        <w:gridCol w:w="1440"/>
        <w:gridCol w:w="1620"/>
        <w:gridCol w:w="1895"/>
      </w:tblGrid>
      <w:tr w:rsidR="00F307BF" w:rsidRPr="0038081F" w:rsidTr="00EB3B95">
        <w:trPr>
          <w:trHeight w:val="627"/>
          <w:jc w:val="center"/>
        </w:trPr>
        <w:tc>
          <w:tcPr>
            <w:tcW w:w="2828" w:type="dxa"/>
            <w:tcBorders>
              <w:top w:val="double" w:sz="4" w:space="0" w:color="auto"/>
              <w:bottom w:val="single" w:sz="4" w:space="0" w:color="auto"/>
            </w:tcBorders>
          </w:tcPr>
          <w:p w:rsidR="00F307BF" w:rsidRPr="0038081F" w:rsidRDefault="00935ABD">
            <w:pPr>
              <w:pStyle w:val="Heading2"/>
              <w:rPr>
                <w:rFonts w:ascii="Arial" w:hAnsi="Arial"/>
              </w:rPr>
            </w:pPr>
            <w:r w:rsidRPr="0038081F">
              <w:rPr>
                <w:rFonts w:ascii="Arial" w:hAnsi="Arial"/>
              </w:rPr>
              <w:t>Race</w:t>
            </w:r>
          </w:p>
        </w:tc>
        <w:tc>
          <w:tcPr>
            <w:tcW w:w="1440" w:type="dxa"/>
            <w:tcBorders>
              <w:top w:val="double" w:sz="4" w:space="0" w:color="auto"/>
              <w:bottom w:val="single" w:sz="4" w:space="0" w:color="auto"/>
            </w:tcBorders>
          </w:tcPr>
          <w:p w:rsidR="00F307BF" w:rsidRPr="0038081F" w:rsidRDefault="00F307BF" w:rsidP="00430011">
            <w:pPr>
              <w:pStyle w:val="Heading2"/>
              <w:rPr>
                <w:rFonts w:ascii="Arial" w:hAnsi="Arial"/>
              </w:rPr>
            </w:pPr>
            <w:r w:rsidRPr="0038081F">
              <w:rPr>
                <w:rFonts w:ascii="Arial" w:hAnsi="Arial"/>
              </w:rPr>
              <w:t>County</w:t>
            </w:r>
          </w:p>
          <w:p w:rsidR="00F307BF" w:rsidRPr="0038081F" w:rsidRDefault="00F307BF" w:rsidP="00430011">
            <w:pPr>
              <w:jc w:val="center"/>
              <w:rPr>
                <w:rFonts w:ascii="Arial" w:hAnsi="Arial" w:cs="Arial"/>
                <w:bCs/>
              </w:rPr>
            </w:pPr>
            <w:r w:rsidRPr="0038081F">
              <w:rPr>
                <w:rFonts w:ascii="Arial" w:hAnsi="Arial" w:cs="Arial"/>
                <w:bCs/>
              </w:rPr>
              <w:t>Totals</w:t>
            </w:r>
          </w:p>
        </w:tc>
        <w:tc>
          <w:tcPr>
            <w:tcW w:w="1620" w:type="dxa"/>
            <w:tcBorders>
              <w:top w:val="double" w:sz="4" w:space="0" w:color="auto"/>
              <w:bottom w:val="single" w:sz="4" w:space="0" w:color="auto"/>
            </w:tcBorders>
          </w:tcPr>
          <w:p w:rsidR="00935ABD" w:rsidRPr="0038081F" w:rsidRDefault="00935ABD" w:rsidP="00430011">
            <w:pPr>
              <w:jc w:val="center"/>
              <w:rPr>
                <w:rFonts w:ascii="Arial" w:hAnsi="Arial" w:cs="Arial"/>
                <w:bCs/>
              </w:rPr>
            </w:pPr>
            <w:r w:rsidRPr="0038081F">
              <w:rPr>
                <w:rFonts w:ascii="Arial" w:hAnsi="Arial" w:cs="Arial"/>
                <w:bCs/>
              </w:rPr>
              <w:t>Population</w:t>
            </w:r>
          </w:p>
          <w:p w:rsidR="00F307BF" w:rsidRPr="0038081F" w:rsidRDefault="00F307BF" w:rsidP="00430011">
            <w:pPr>
              <w:jc w:val="center"/>
              <w:rPr>
                <w:rFonts w:ascii="Arial" w:hAnsi="Arial" w:cs="Arial"/>
                <w:bCs/>
              </w:rPr>
            </w:pPr>
            <w:r w:rsidRPr="0038081F">
              <w:rPr>
                <w:rFonts w:ascii="Arial" w:hAnsi="Arial" w:cs="Arial"/>
                <w:bCs/>
              </w:rPr>
              <w:t>Percentage</w:t>
            </w:r>
          </w:p>
        </w:tc>
        <w:tc>
          <w:tcPr>
            <w:tcW w:w="1895" w:type="dxa"/>
            <w:tcBorders>
              <w:top w:val="double" w:sz="4" w:space="0" w:color="auto"/>
              <w:bottom w:val="single" w:sz="4" w:space="0" w:color="auto"/>
            </w:tcBorders>
          </w:tcPr>
          <w:p w:rsidR="00F307BF" w:rsidRPr="0038081F" w:rsidRDefault="00F307BF" w:rsidP="00430011">
            <w:pPr>
              <w:pStyle w:val="Heading2"/>
              <w:rPr>
                <w:rFonts w:ascii="Arial" w:hAnsi="Arial"/>
              </w:rPr>
            </w:pPr>
            <w:r w:rsidRPr="0038081F">
              <w:rPr>
                <w:rFonts w:ascii="Arial" w:hAnsi="Arial"/>
              </w:rPr>
              <w:t>State</w:t>
            </w:r>
          </w:p>
          <w:p w:rsidR="00F307BF" w:rsidRPr="0038081F" w:rsidRDefault="00F307BF" w:rsidP="00430011">
            <w:pPr>
              <w:jc w:val="center"/>
              <w:rPr>
                <w:rFonts w:ascii="Arial" w:hAnsi="Arial" w:cs="Arial"/>
                <w:bCs/>
              </w:rPr>
            </w:pPr>
            <w:r w:rsidRPr="0038081F">
              <w:rPr>
                <w:rFonts w:ascii="Arial" w:hAnsi="Arial" w:cs="Arial"/>
                <w:bCs/>
              </w:rPr>
              <w:t>Percentages</w:t>
            </w:r>
          </w:p>
        </w:tc>
      </w:tr>
      <w:tr w:rsidR="00F307BF" w:rsidRPr="0038081F" w:rsidTr="00EB3B95">
        <w:trPr>
          <w:jc w:val="center"/>
        </w:trPr>
        <w:tc>
          <w:tcPr>
            <w:tcW w:w="2828" w:type="dxa"/>
            <w:tcBorders>
              <w:top w:val="single" w:sz="4" w:space="0" w:color="auto"/>
            </w:tcBorders>
          </w:tcPr>
          <w:p w:rsidR="00F307BF" w:rsidRPr="0038081F" w:rsidRDefault="00F307BF">
            <w:pPr>
              <w:spacing w:line="280" w:lineRule="exact"/>
              <w:rPr>
                <w:rFonts w:ascii="Arial" w:hAnsi="Arial" w:cs="Arial"/>
                <w:bCs/>
              </w:rPr>
            </w:pPr>
            <w:r w:rsidRPr="0038081F">
              <w:rPr>
                <w:rFonts w:ascii="Arial" w:hAnsi="Arial" w:cs="Arial"/>
              </w:rPr>
              <w:t>White</w:t>
            </w:r>
          </w:p>
        </w:tc>
        <w:tc>
          <w:tcPr>
            <w:tcW w:w="1440" w:type="dxa"/>
            <w:tcBorders>
              <w:top w:val="single" w:sz="4" w:space="0" w:color="auto"/>
            </w:tcBorders>
          </w:tcPr>
          <w:p w:rsidR="00F307BF" w:rsidRPr="0038081F" w:rsidRDefault="00327DD1" w:rsidP="00430011">
            <w:pPr>
              <w:pStyle w:val="Heading2"/>
              <w:jc w:val="right"/>
              <w:rPr>
                <w:rFonts w:ascii="Arial" w:hAnsi="Arial"/>
              </w:rPr>
            </w:pPr>
            <w:r w:rsidRPr="0038081F">
              <w:rPr>
                <w:rFonts w:ascii="Arial" w:hAnsi="Arial"/>
              </w:rPr>
              <w:t>30</w:t>
            </w:r>
            <w:r w:rsidR="00F307BF" w:rsidRPr="0038081F">
              <w:rPr>
                <w:rFonts w:ascii="Arial" w:hAnsi="Arial"/>
              </w:rPr>
              <w:t>,</w:t>
            </w:r>
            <w:r w:rsidRPr="0038081F">
              <w:rPr>
                <w:rFonts w:ascii="Arial" w:hAnsi="Arial"/>
              </w:rPr>
              <w:t>399</w:t>
            </w:r>
          </w:p>
        </w:tc>
        <w:tc>
          <w:tcPr>
            <w:tcW w:w="1620" w:type="dxa"/>
            <w:tcBorders>
              <w:top w:val="single" w:sz="4" w:space="0" w:color="auto"/>
            </w:tcBorders>
          </w:tcPr>
          <w:p w:rsidR="00F307BF" w:rsidRPr="0038081F" w:rsidRDefault="00F307BF" w:rsidP="00430011">
            <w:pPr>
              <w:pStyle w:val="Heading2"/>
              <w:rPr>
                <w:rFonts w:ascii="Arial" w:hAnsi="Arial"/>
              </w:rPr>
            </w:pPr>
            <w:r w:rsidRPr="0038081F">
              <w:rPr>
                <w:rFonts w:ascii="Arial" w:hAnsi="Arial"/>
              </w:rPr>
              <w:t>7</w:t>
            </w:r>
            <w:r w:rsidR="000D63B3" w:rsidRPr="0038081F">
              <w:rPr>
                <w:rFonts w:ascii="Arial" w:hAnsi="Arial"/>
              </w:rPr>
              <w:t>3</w:t>
            </w:r>
            <w:r w:rsidRPr="0038081F">
              <w:rPr>
                <w:rFonts w:ascii="Arial" w:hAnsi="Arial"/>
              </w:rPr>
              <w:t>.9%</w:t>
            </w:r>
          </w:p>
        </w:tc>
        <w:tc>
          <w:tcPr>
            <w:tcW w:w="1895" w:type="dxa"/>
            <w:tcBorders>
              <w:top w:val="single" w:sz="4" w:space="0" w:color="auto"/>
            </w:tcBorders>
          </w:tcPr>
          <w:p w:rsidR="00F307BF" w:rsidRPr="0038081F" w:rsidRDefault="00935ABD" w:rsidP="00430011">
            <w:pPr>
              <w:pStyle w:val="Heading2"/>
              <w:rPr>
                <w:rFonts w:ascii="Arial" w:hAnsi="Arial"/>
              </w:rPr>
            </w:pPr>
            <w:r w:rsidRPr="0038081F">
              <w:rPr>
                <w:rFonts w:ascii="Arial" w:hAnsi="Arial"/>
              </w:rPr>
              <w:t>74.8</w:t>
            </w:r>
            <w:r w:rsidR="00F307BF" w:rsidRPr="0038081F">
              <w:rPr>
                <w:rFonts w:ascii="Arial" w:hAnsi="Arial"/>
              </w:rPr>
              <w:t>%</w:t>
            </w:r>
          </w:p>
        </w:tc>
      </w:tr>
      <w:tr w:rsidR="00F307BF" w:rsidRPr="0038081F" w:rsidTr="00EB3B95">
        <w:trPr>
          <w:jc w:val="center"/>
        </w:trPr>
        <w:tc>
          <w:tcPr>
            <w:tcW w:w="2828" w:type="dxa"/>
          </w:tcPr>
          <w:p w:rsidR="00F307BF" w:rsidRPr="0038081F" w:rsidRDefault="00F307BF">
            <w:pPr>
              <w:spacing w:line="280" w:lineRule="exact"/>
              <w:rPr>
                <w:rFonts w:ascii="Arial" w:hAnsi="Arial" w:cs="Arial"/>
                <w:bCs/>
              </w:rPr>
            </w:pPr>
            <w:r w:rsidRPr="0038081F">
              <w:rPr>
                <w:rFonts w:ascii="Arial" w:hAnsi="Arial" w:cs="Arial"/>
              </w:rPr>
              <w:t>Black</w:t>
            </w:r>
          </w:p>
        </w:tc>
        <w:tc>
          <w:tcPr>
            <w:tcW w:w="1440" w:type="dxa"/>
          </w:tcPr>
          <w:p w:rsidR="00F307BF" w:rsidRPr="0038081F" w:rsidRDefault="00327DD1" w:rsidP="00430011">
            <w:pPr>
              <w:pStyle w:val="Heading2"/>
              <w:jc w:val="right"/>
              <w:rPr>
                <w:rFonts w:ascii="Arial" w:hAnsi="Arial"/>
              </w:rPr>
            </w:pPr>
            <w:r w:rsidRPr="0038081F">
              <w:rPr>
                <w:rFonts w:ascii="Arial" w:hAnsi="Arial"/>
              </w:rPr>
              <w:t>159</w:t>
            </w:r>
          </w:p>
        </w:tc>
        <w:tc>
          <w:tcPr>
            <w:tcW w:w="1620" w:type="dxa"/>
          </w:tcPr>
          <w:p w:rsidR="00F307BF" w:rsidRPr="0038081F" w:rsidRDefault="00F307BF" w:rsidP="00430011">
            <w:pPr>
              <w:pStyle w:val="Heading2"/>
              <w:rPr>
                <w:rFonts w:ascii="Arial" w:hAnsi="Arial"/>
              </w:rPr>
            </w:pPr>
            <w:r w:rsidRPr="0038081F">
              <w:rPr>
                <w:rFonts w:ascii="Arial" w:hAnsi="Arial"/>
              </w:rPr>
              <w:t>0.</w:t>
            </w:r>
            <w:r w:rsidR="000D63B3" w:rsidRPr="0038081F">
              <w:rPr>
                <w:rFonts w:ascii="Arial" w:hAnsi="Arial"/>
              </w:rPr>
              <w:t>4</w:t>
            </w:r>
            <w:r w:rsidRPr="0038081F">
              <w:rPr>
                <w:rFonts w:ascii="Arial" w:hAnsi="Arial"/>
              </w:rPr>
              <w:t>%</w:t>
            </w:r>
          </w:p>
        </w:tc>
        <w:tc>
          <w:tcPr>
            <w:tcW w:w="1895" w:type="dxa"/>
          </w:tcPr>
          <w:p w:rsidR="00F307BF" w:rsidRPr="0038081F" w:rsidRDefault="00935ABD" w:rsidP="00430011">
            <w:pPr>
              <w:pStyle w:val="Heading2"/>
              <w:rPr>
                <w:rFonts w:ascii="Arial" w:hAnsi="Arial"/>
              </w:rPr>
            </w:pPr>
            <w:r w:rsidRPr="0038081F">
              <w:rPr>
                <w:rFonts w:ascii="Arial" w:hAnsi="Arial"/>
              </w:rPr>
              <w:t>3.5</w:t>
            </w:r>
            <w:r w:rsidR="00F307BF" w:rsidRPr="0038081F">
              <w:rPr>
                <w:rFonts w:ascii="Arial" w:hAnsi="Arial"/>
              </w:rPr>
              <w:t>%</w:t>
            </w:r>
          </w:p>
        </w:tc>
      </w:tr>
      <w:tr w:rsidR="00F307BF" w:rsidRPr="0038081F" w:rsidTr="00EB3B95">
        <w:trPr>
          <w:jc w:val="center"/>
        </w:trPr>
        <w:tc>
          <w:tcPr>
            <w:tcW w:w="2828" w:type="dxa"/>
          </w:tcPr>
          <w:p w:rsidR="00F307BF" w:rsidRPr="0038081F" w:rsidRDefault="00F307BF">
            <w:pPr>
              <w:spacing w:line="280" w:lineRule="exact"/>
              <w:rPr>
                <w:rFonts w:ascii="Arial" w:hAnsi="Arial" w:cs="Arial"/>
                <w:bCs/>
              </w:rPr>
            </w:pPr>
            <w:r w:rsidRPr="0038081F">
              <w:rPr>
                <w:rFonts w:ascii="Arial" w:hAnsi="Arial" w:cs="Arial"/>
              </w:rPr>
              <w:t>American</w:t>
            </w:r>
            <w:r w:rsidR="00327DD1" w:rsidRPr="0038081F">
              <w:rPr>
                <w:rFonts w:ascii="Arial" w:hAnsi="Arial" w:cs="Arial"/>
              </w:rPr>
              <w:t xml:space="preserve"> Indian &amp; AK Native</w:t>
            </w:r>
          </w:p>
        </w:tc>
        <w:tc>
          <w:tcPr>
            <w:tcW w:w="1440" w:type="dxa"/>
          </w:tcPr>
          <w:p w:rsidR="00F307BF" w:rsidRPr="0038081F" w:rsidRDefault="00327DD1" w:rsidP="00430011">
            <w:pPr>
              <w:pStyle w:val="Heading2"/>
              <w:jc w:val="right"/>
              <w:rPr>
                <w:rFonts w:ascii="Arial" w:hAnsi="Arial"/>
              </w:rPr>
            </w:pPr>
            <w:r w:rsidRPr="0038081F">
              <w:rPr>
                <w:rFonts w:ascii="Arial" w:hAnsi="Arial"/>
              </w:rPr>
              <w:t>4,675</w:t>
            </w:r>
          </w:p>
        </w:tc>
        <w:tc>
          <w:tcPr>
            <w:tcW w:w="1620" w:type="dxa"/>
          </w:tcPr>
          <w:p w:rsidR="00F307BF" w:rsidRPr="0038081F" w:rsidRDefault="00F307BF" w:rsidP="00430011">
            <w:pPr>
              <w:pStyle w:val="Heading2"/>
              <w:rPr>
                <w:rFonts w:ascii="Arial" w:hAnsi="Arial"/>
              </w:rPr>
            </w:pPr>
            <w:r w:rsidRPr="0038081F">
              <w:rPr>
                <w:rFonts w:ascii="Arial" w:hAnsi="Arial"/>
              </w:rPr>
              <w:t>11.4%</w:t>
            </w:r>
          </w:p>
        </w:tc>
        <w:tc>
          <w:tcPr>
            <w:tcW w:w="1895" w:type="dxa"/>
          </w:tcPr>
          <w:p w:rsidR="00F307BF" w:rsidRPr="0038081F" w:rsidRDefault="00F307BF" w:rsidP="00430011">
            <w:pPr>
              <w:pStyle w:val="Heading2"/>
              <w:rPr>
                <w:rFonts w:ascii="Arial" w:hAnsi="Arial"/>
              </w:rPr>
            </w:pPr>
            <w:r w:rsidRPr="0038081F">
              <w:rPr>
                <w:rFonts w:ascii="Arial" w:hAnsi="Arial"/>
              </w:rPr>
              <w:t>1.5%</w:t>
            </w:r>
          </w:p>
        </w:tc>
      </w:tr>
      <w:tr w:rsidR="00F307BF" w:rsidRPr="0038081F" w:rsidTr="00EB3B95">
        <w:trPr>
          <w:jc w:val="center"/>
        </w:trPr>
        <w:tc>
          <w:tcPr>
            <w:tcW w:w="2828" w:type="dxa"/>
          </w:tcPr>
          <w:p w:rsidR="00F307BF" w:rsidRPr="0038081F" w:rsidRDefault="00F307BF">
            <w:pPr>
              <w:spacing w:line="280" w:lineRule="exact"/>
              <w:rPr>
                <w:rFonts w:ascii="Arial" w:hAnsi="Arial" w:cs="Arial"/>
                <w:bCs/>
              </w:rPr>
            </w:pPr>
            <w:r w:rsidRPr="0038081F">
              <w:rPr>
                <w:rFonts w:ascii="Arial" w:hAnsi="Arial" w:cs="Arial"/>
              </w:rPr>
              <w:t>Asian</w:t>
            </w:r>
            <w:r w:rsidR="00935ABD" w:rsidRPr="0038081F">
              <w:rPr>
                <w:rFonts w:ascii="Arial" w:hAnsi="Arial" w:cs="Arial"/>
              </w:rPr>
              <w:t xml:space="preserve"> &amp; Pac Is.</w:t>
            </w:r>
          </w:p>
        </w:tc>
        <w:tc>
          <w:tcPr>
            <w:tcW w:w="1440" w:type="dxa"/>
          </w:tcPr>
          <w:p w:rsidR="00F307BF" w:rsidRPr="0038081F" w:rsidRDefault="00327DD1" w:rsidP="00430011">
            <w:pPr>
              <w:pStyle w:val="Heading2"/>
              <w:jc w:val="right"/>
              <w:rPr>
                <w:rFonts w:ascii="Arial" w:hAnsi="Arial"/>
              </w:rPr>
            </w:pPr>
            <w:r w:rsidRPr="0038081F">
              <w:rPr>
                <w:rFonts w:ascii="Arial" w:hAnsi="Arial"/>
              </w:rPr>
              <w:t>2</w:t>
            </w:r>
            <w:r w:rsidR="00935ABD" w:rsidRPr="0038081F">
              <w:rPr>
                <w:rFonts w:ascii="Arial" w:hAnsi="Arial"/>
              </w:rPr>
              <w:t>68</w:t>
            </w:r>
          </w:p>
        </w:tc>
        <w:tc>
          <w:tcPr>
            <w:tcW w:w="1620" w:type="dxa"/>
          </w:tcPr>
          <w:p w:rsidR="00F307BF" w:rsidRPr="0038081F" w:rsidRDefault="00F307BF" w:rsidP="00430011">
            <w:pPr>
              <w:pStyle w:val="Heading2"/>
              <w:rPr>
                <w:rFonts w:ascii="Arial" w:hAnsi="Arial"/>
              </w:rPr>
            </w:pPr>
            <w:r w:rsidRPr="0038081F">
              <w:rPr>
                <w:rFonts w:ascii="Arial" w:hAnsi="Arial"/>
              </w:rPr>
              <w:t>0.</w:t>
            </w:r>
            <w:r w:rsidR="00935ABD" w:rsidRPr="0038081F">
              <w:rPr>
                <w:rFonts w:ascii="Arial" w:hAnsi="Arial"/>
              </w:rPr>
              <w:t>7</w:t>
            </w:r>
            <w:r w:rsidRPr="0038081F">
              <w:rPr>
                <w:rFonts w:ascii="Arial" w:hAnsi="Arial"/>
              </w:rPr>
              <w:t>%</w:t>
            </w:r>
          </w:p>
        </w:tc>
        <w:tc>
          <w:tcPr>
            <w:tcW w:w="1895" w:type="dxa"/>
          </w:tcPr>
          <w:p w:rsidR="00F307BF" w:rsidRPr="0038081F" w:rsidRDefault="00935ABD" w:rsidP="00430011">
            <w:pPr>
              <w:pStyle w:val="Heading2"/>
              <w:rPr>
                <w:rFonts w:ascii="Arial" w:hAnsi="Arial"/>
              </w:rPr>
            </w:pPr>
            <w:r w:rsidRPr="0038081F">
              <w:rPr>
                <w:rFonts w:ascii="Arial" w:hAnsi="Arial"/>
              </w:rPr>
              <w:t>7.2</w:t>
            </w:r>
            <w:r w:rsidR="00F307BF" w:rsidRPr="0038081F">
              <w:rPr>
                <w:rFonts w:ascii="Arial" w:hAnsi="Arial"/>
              </w:rPr>
              <w:t>%</w:t>
            </w:r>
          </w:p>
        </w:tc>
      </w:tr>
      <w:tr w:rsidR="00F307BF" w:rsidRPr="0038081F" w:rsidTr="00EB3B95">
        <w:trPr>
          <w:jc w:val="center"/>
        </w:trPr>
        <w:tc>
          <w:tcPr>
            <w:tcW w:w="2828" w:type="dxa"/>
            <w:tcBorders>
              <w:bottom w:val="nil"/>
            </w:tcBorders>
          </w:tcPr>
          <w:p w:rsidR="00F307BF" w:rsidRPr="0038081F" w:rsidRDefault="00935ABD">
            <w:pPr>
              <w:spacing w:line="280" w:lineRule="exact"/>
              <w:rPr>
                <w:rFonts w:ascii="Arial" w:hAnsi="Arial" w:cs="Arial"/>
                <w:bCs/>
              </w:rPr>
            </w:pPr>
            <w:r w:rsidRPr="0038081F">
              <w:rPr>
                <w:rFonts w:ascii="Arial" w:hAnsi="Arial" w:cs="Arial"/>
              </w:rPr>
              <w:t>Hispanic</w:t>
            </w:r>
          </w:p>
        </w:tc>
        <w:tc>
          <w:tcPr>
            <w:tcW w:w="1440" w:type="dxa"/>
            <w:tcBorders>
              <w:bottom w:val="nil"/>
            </w:tcBorders>
          </w:tcPr>
          <w:p w:rsidR="00F307BF" w:rsidRPr="0038081F" w:rsidRDefault="00F307BF" w:rsidP="00430011">
            <w:pPr>
              <w:pStyle w:val="Heading2"/>
              <w:jc w:val="right"/>
              <w:rPr>
                <w:rFonts w:ascii="Arial" w:hAnsi="Arial"/>
              </w:rPr>
            </w:pPr>
            <w:r w:rsidRPr="0038081F">
              <w:rPr>
                <w:rFonts w:ascii="Arial" w:hAnsi="Arial"/>
              </w:rPr>
              <w:t>4</w:t>
            </w:r>
            <w:r w:rsidR="00327DD1" w:rsidRPr="0038081F">
              <w:rPr>
                <w:rFonts w:ascii="Arial" w:hAnsi="Arial"/>
              </w:rPr>
              <w:t>,163</w:t>
            </w:r>
          </w:p>
        </w:tc>
        <w:tc>
          <w:tcPr>
            <w:tcW w:w="1620" w:type="dxa"/>
            <w:tcBorders>
              <w:bottom w:val="nil"/>
            </w:tcBorders>
          </w:tcPr>
          <w:p w:rsidR="00F307BF" w:rsidRPr="0038081F" w:rsidRDefault="00F307BF" w:rsidP="00430011">
            <w:pPr>
              <w:pStyle w:val="Heading2"/>
              <w:rPr>
                <w:rFonts w:ascii="Arial" w:hAnsi="Arial"/>
              </w:rPr>
            </w:pPr>
            <w:r w:rsidRPr="0038081F">
              <w:rPr>
                <w:rFonts w:ascii="Arial" w:hAnsi="Arial"/>
              </w:rPr>
              <w:t>10.</w:t>
            </w:r>
            <w:r w:rsidR="00935ABD" w:rsidRPr="0038081F">
              <w:rPr>
                <w:rFonts w:ascii="Arial" w:hAnsi="Arial"/>
              </w:rPr>
              <w:t>1</w:t>
            </w:r>
            <w:r w:rsidRPr="0038081F">
              <w:rPr>
                <w:rFonts w:ascii="Arial" w:hAnsi="Arial"/>
              </w:rPr>
              <w:t>%</w:t>
            </w:r>
          </w:p>
        </w:tc>
        <w:tc>
          <w:tcPr>
            <w:tcW w:w="1895" w:type="dxa"/>
            <w:tcBorders>
              <w:bottom w:val="nil"/>
            </w:tcBorders>
          </w:tcPr>
          <w:p w:rsidR="00F307BF" w:rsidRPr="0038081F" w:rsidRDefault="00935ABD" w:rsidP="00430011">
            <w:pPr>
              <w:pStyle w:val="Heading2"/>
              <w:rPr>
                <w:rFonts w:ascii="Arial" w:hAnsi="Arial"/>
              </w:rPr>
            </w:pPr>
            <w:r w:rsidRPr="0038081F">
              <w:rPr>
                <w:rFonts w:ascii="Arial" w:hAnsi="Arial"/>
              </w:rPr>
              <w:t>10.2</w:t>
            </w:r>
            <w:r w:rsidR="00F307BF" w:rsidRPr="0038081F">
              <w:rPr>
                <w:rFonts w:ascii="Arial" w:hAnsi="Arial"/>
              </w:rPr>
              <w:t>%</w:t>
            </w:r>
          </w:p>
        </w:tc>
      </w:tr>
      <w:tr w:rsidR="00F307BF" w:rsidRPr="0038081F" w:rsidTr="00EB3B95">
        <w:trPr>
          <w:jc w:val="center"/>
        </w:trPr>
        <w:tc>
          <w:tcPr>
            <w:tcW w:w="2828" w:type="dxa"/>
            <w:tcBorders>
              <w:top w:val="nil"/>
              <w:bottom w:val="single" w:sz="4" w:space="0" w:color="auto"/>
            </w:tcBorders>
          </w:tcPr>
          <w:p w:rsidR="00F307BF" w:rsidRPr="0038081F" w:rsidRDefault="00F307BF">
            <w:pPr>
              <w:spacing w:line="280" w:lineRule="exact"/>
              <w:rPr>
                <w:rFonts w:ascii="Arial" w:hAnsi="Arial" w:cs="Arial"/>
                <w:bCs/>
              </w:rPr>
            </w:pPr>
            <w:r w:rsidRPr="0038081F">
              <w:rPr>
                <w:rFonts w:ascii="Arial" w:hAnsi="Arial" w:cs="Arial"/>
              </w:rPr>
              <w:t>Two or More</w:t>
            </w:r>
          </w:p>
        </w:tc>
        <w:tc>
          <w:tcPr>
            <w:tcW w:w="1440" w:type="dxa"/>
            <w:tcBorders>
              <w:top w:val="nil"/>
              <w:bottom w:val="single" w:sz="4" w:space="0" w:color="auto"/>
            </w:tcBorders>
          </w:tcPr>
          <w:p w:rsidR="00F307BF" w:rsidRPr="0038081F" w:rsidRDefault="00327DD1" w:rsidP="00430011">
            <w:pPr>
              <w:pStyle w:val="Heading2"/>
              <w:jc w:val="right"/>
              <w:rPr>
                <w:rFonts w:ascii="Arial" w:hAnsi="Arial"/>
              </w:rPr>
            </w:pPr>
            <w:r w:rsidRPr="0038081F">
              <w:rPr>
                <w:rFonts w:ascii="Arial" w:hAnsi="Arial"/>
              </w:rPr>
              <w:t>1,456</w:t>
            </w:r>
          </w:p>
        </w:tc>
        <w:tc>
          <w:tcPr>
            <w:tcW w:w="1620" w:type="dxa"/>
            <w:tcBorders>
              <w:top w:val="nil"/>
              <w:bottom w:val="single" w:sz="4" w:space="0" w:color="auto"/>
            </w:tcBorders>
          </w:tcPr>
          <w:p w:rsidR="00F307BF" w:rsidRPr="0038081F" w:rsidRDefault="000D63B3" w:rsidP="00430011">
            <w:pPr>
              <w:pStyle w:val="Heading2"/>
              <w:rPr>
                <w:rFonts w:ascii="Arial" w:hAnsi="Arial"/>
              </w:rPr>
            </w:pPr>
            <w:r w:rsidRPr="0038081F">
              <w:rPr>
                <w:rFonts w:ascii="Arial" w:hAnsi="Arial"/>
              </w:rPr>
              <w:t>3</w:t>
            </w:r>
            <w:r w:rsidR="00F307BF" w:rsidRPr="0038081F">
              <w:rPr>
                <w:rFonts w:ascii="Arial" w:hAnsi="Arial"/>
              </w:rPr>
              <w:t>.5%</w:t>
            </w:r>
          </w:p>
        </w:tc>
        <w:tc>
          <w:tcPr>
            <w:tcW w:w="1895" w:type="dxa"/>
            <w:tcBorders>
              <w:top w:val="nil"/>
              <w:bottom w:val="single" w:sz="4" w:space="0" w:color="auto"/>
            </w:tcBorders>
          </w:tcPr>
          <w:p w:rsidR="00F307BF" w:rsidRPr="0038081F" w:rsidRDefault="00935ABD" w:rsidP="00430011">
            <w:pPr>
              <w:pStyle w:val="Heading2"/>
              <w:rPr>
                <w:rFonts w:ascii="Arial" w:hAnsi="Arial"/>
              </w:rPr>
            </w:pPr>
            <w:r w:rsidRPr="0038081F">
              <w:rPr>
                <w:rFonts w:ascii="Arial" w:hAnsi="Arial"/>
              </w:rPr>
              <w:t>2.8</w:t>
            </w:r>
            <w:r w:rsidR="00F307BF" w:rsidRPr="0038081F">
              <w:rPr>
                <w:rFonts w:ascii="Arial" w:hAnsi="Arial"/>
              </w:rPr>
              <w:t>%</w:t>
            </w:r>
          </w:p>
        </w:tc>
      </w:tr>
      <w:tr w:rsidR="00F307BF" w:rsidRPr="0038081F" w:rsidTr="00EB3B95">
        <w:trPr>
          <w:jc w:val="center"/>
        </w:trPr>
        <w:tc>
          <w:tcPr>
            <w:tcW w:w="2828" w:type="dxa"/>
            <w:tcBorders>
              <w:top w:val="single" w:sz="4" w:space="0" w:color="auto"/>
            </w:tcBorders>
          </w:tcPr>
          <w:p w:rsidR="00F307BF" w:rsidRPr="0038081F" w:rsidRDefault="00F307BF">
            <w:pPr>
              <w:spacing w:line="280" w:lineRule="exact"/>
              <w:rPr>
                <w:rFonts w:ascii="Arial" w:hAnsi="Arial" w:cs="Arial"/>
                <w:bCs/>
              </w:rPr>
            </w:pPr>
            <w:r w:rsidRPr="0038081F">
              <w:rPr>
                <w:rFonts w:ascii="Arial" w:hAnsi="Arial" w:cs="Arial"/>
              </w:rPr>
              <w:t>Total</w:t>
            </w:r>
          </w:p>
        </w:tc>
        <w:tc>
          <w:tcPr>
            <w:tcW w:w="1440" w:type="dxa"/>
            <w:tcBorders>
              <w:top w:val="single" w:sz="4" w:space="0" w:color="auto"/>
            </w:tcBorders>
          </w:tcPr>
          <w:p w:rsidR="00F307BF" w:rsidRPr="0038081F" w:rsidRDefault="00327DD1" w:rsidP="00430011">
            <w:pPr>
              <w:pStyle w:val="Heading2"/>
              <w:jc w:val="right"/>
              <w:rPr>
                <w:rFonts w:ascii="Arial" w:hAnsi="Arial"/>
              </w:rPr>
            </w:pPr>
            <w:r w:rsidRPr="0038081F">
              <w:rPr>
                <w:rFonts w:ascii="Arial" w:hAnsi="Arial"/>
              </w:rPr>
              <w:t>41</w:t>
            </w:r>
            <w:r w:rsidR="00F307BF" w:rsidRPr="0038081F">
              <w:rPr>
                <w:rFonts w:ascii="Arial" w:hAnsi="Arial"/>
              </w:rPr>
              <w:t>,</w:t>
            </w:r>
            <w:r w:rsidRPr="0038081F">
              <w:rPr>
                <w:rFonts w:ascii="Arial" w:hAnsi="Arial"/>
              </w:rPr>
              <w:t>120</w:t>
            </w:r>
          </w:p>
        </w:tc>
        <w:tc>
          <w:tcPr>
            <w:tcW w:w="1620" w:type="dxa"/>
            <w:tcBorders>
              <w:top w:val="single" w:sz="4" w:space="0" w:color="auto"/>
            </w:tcBorders>
          </w:tcPr>
          <w:p w:rsidR="00F307BF" w:rsidRPr="0038081F" w:rsidRDefault="00F307BF" w:rsidP="00430011">
            <w:pPr>
              <w:pStyle w:val="Heading2"/>
              <w:rPr>
                <w:rFonts w:ascii="Arial" w:hAnsi="Arial"/>
              </w:rPr>
            </w:pPr>
            <w:r w:rsidRPr="0038081F">
              <w:rPr>
                <w:rFonts w:ascii="Arial" w:hAnsi="Arial"/>
              </w:rPr>
              <w:t>100%</w:t>
            </w:r>
          </w:p>
        </w:tc>
        <w:tc>
          <w:tcPr>
            <w:tcW w:w="1895" w:type="dxa"/>
            <w:tcBorders>
              <w:top w:val="single" w:sz="4" w:space="0" w:color="auto"/>
            </w:tcBorders>
          </w:tcPr>
          <w:p w:rsidR="00F307BF" w:rsidRPr="0038081F" w:rsidRDefault="00F307BF" w:rsidP="00430011">
            <w:pPr>
              <w:pStyle w:val="Heading2"/>
              <w:rPr>
                <w:rFonts w:ascii="Arial" w:hAnsi="Arial"/>
              </w:rPr>
            </w:pPr>
            <w:r w:rsidRPr="0038081F">
              <w:rPr>
                <w:rFonts w:ascii="Arial" w:hAnsi="Arial"/>
              </w:rPr>
              <w:t>100%</w:t>
            </w:r>
          </w:p>
        </w:tc>
      </w:tr>
    </w:tbl>
    <w:p w:rsidR="00F307BF" w:rsidRDefault="00F307BF" w:rsidP="00EB3B95">
      <w:pPr>
        <w:pStyle w:val="Heading2"/>
      </w:pPr>
      <w:r w:rsidRPr="0038081F">
        <w:t>Source: 20</w:t>
      </w:r>
      <w:r w:rsidR="00957A04" w:rsidRPr="0038081F">
        <w:t>10</w:t>
      </w:r>
      <w:r w:rsidRPr="0038081F">
        <w:t xml:space="preserve"> </w:t>
      </w:r>
      <w:smartTag w:uri="urn:schemas-microsoft-com:office:smarttags" w:element="place">
        <w:smartTag w:uri="urn:schemas-microsoft-com:office:smarttags" w:element="country-region">
          <w:r w:rsidRPr="0038081F">
            <w:t>US</w:t>
          </w:r>
        </w:smartTag>
      </w:smartTag>
      <w:r w:rsidRPr="0038081F">
        <w:t xml:space="preserve"> Census</w:t>
      </w:r>
      <w:r w:rsidRPr="0038081F">
        <w:cr/>
      </w:r>
    </w:p>
    <w:p w:rsidR="001E6ADE" w:rsidRDefault="001E6ADE" w:rsidP="001E6ADE">
      <w:pPr>
        <w:rPr>
          <w:rFonts w:ascii="Arial" w:hAnsi="Arial" w:cs="Arial"/>
        </w:rPr>
      </w:pPr>
      <w:r w:rsidRPr="0038081F">
        <w:rPr>
          <w:rFonts w:ascii="Arial" w:hAnsi="Arial" w:cs="Arial"/>
        </w:rPr>
        <w:t xml:space="preserve">Table 4 shows which of these residents claim Hispanic origin.  This can be confusing, but it must be remembered that Hispanic origin is an ethnic group, not a racial category.  </w:t>
      </w:r>
    </w:p>
    <w:p w:rsidR="000C367D" w:rsidRPr="001E6ADE" w:rsidRDefault="000C367D" w:rsidP="001E6ADE"/>
    <w:p w:rsidR="00F307BF" w:rsidRPr="0038081F" w:rsidRDefault="00F307BF">
      <w:pPr>
        <w:pStyle w:val="Heading2"/>
        <w:rPr>
          <w:rFonts w:ascii="Arial" w:hAnsi="Arial"/>
          <w:b/>
          <w:bCs/>
        </w:rPr>
      </w:pPr>
      <w:r w:rsidRPr="0038081F">
        <w:rPr>
          <w:rFonts w:ascii="Arial" w:hAnsi="Arial"/>
          <w:b/>
          <w:bCs/>
        </w:rPr>
        <w:t>Table 4 – Racial Breakdowns with Hispanic Origins</w:t>
      </w:r>
    </w:p>
    <w:tbl>
      <w:tblPr>
        <w:tblW w:w="0" w:type="auto"/>
        <w:jc w:val="center"/>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2097"/>
        <w:gridCol w:w="1260"/>
        <w:gridCol w:w="1080"/>
        <w:gridCol w:w="1260"/>
        <w:gridCol w:w="2165"/>
      </w:tblGrid>
      <w:tr w:rsidR="00F307BF" w:rsidRPr="0038081F" w:rsidTr="007E3EE7">
        <w:trPr>
          <w:trHeight w:val="294"/>
          <w:jc w:val="center"/>
        </w:trPr>
        <w:tc>
          <w:tcPr>
            <w:tcW w:w="2097" w:type="dxa"/>
            <w:tcBorders>
              <w:top w:val="double" w:sz="4" w:space="0" w:color="auto"/>
              <w:bottom w:val="single" w:sz="4" w:space="0" w:color="auto"/>
            </w:tcBorders>
          </w:tcPr>
          <w:p w:rsidR="00F307BF" w:rsidRPr="0038081F" w:rsidRDefault="00F307BF">
            <w:pPr>
              <w:pStyle w:val="Heading2"/>
              <w:spacing w:before="40"/>
              <w:rPr>
                <w:rFonts w:ascii="Arial" w:hAnsi="Arial"/>
              </w:rPr>
            </w:pPr>
            <w:r w:rsidRPr="0038081F">
              <w:rPr>
                <w:rFonts w:ascii="Arial" w:hAnsi="Arial"/>
              </w:rPr>
              <w:t>Total</w:t>
            </w:r>
          </w:p>
        </w:tc>
        <w:tc>
          <w:tcPr>
            <w:tcW w:w="1260" w:type="dxa"/>
            <w:tcBorders>
              <w:top w:val="double" w:sz="4" w:space="0" w:color="auto"/>
              <w:bottom w:val="single" w:sz="4" w:space="0" w:color="auto"/>
            </w:tcBorders>
          </w:tcPr>
          <w:p w:rsidR="00F307BF" w:rsidRPr="0038081F" w:rsidRDefault="00957A04">
            <w:pPr>
              <w:spacing w:before="40"/>
              <w:jc w:val="center"/>
              <w:rPr>
                <w:rFonts w:ascii="Arial" w:hAnsi="Arial" w:cs="Arial"/>
                <w:bCs/>
              </w:rPr>
            </w:pPr>
            <w:r w:rsidRPr="0038081F">
              <w:rPr>
                <w:rFonts w:ascii="Arial" w:hAnsi="Arial" w:cs="Arial"/>
                <w:bCs/>
              </w:rPr>
              <w:t>41,120</w:t>
            </w:r>
          </w:p>
        </w:tc>
        <w:tc>
          <w:tcPr>
            <w:tcW w:w="1080" w:type="dxa"/>
            <w:tcBorders>
              <w:top w:val="double" w:sz="4" w:space="0" w:color="auto"/>
              <w:bottom w:val="single" w:sz="4" w:space="0" w:color="auto"/>
            </w:tcBorders>
          </w:tcPr>
          <w:p w:rsidR="00F307BF" w:rsidRPr="0038081F" w:rsidRDefault="00F307BF">
            <w:pPr>
              <w:spacing w:before="40"/>
              <w:jc w:val="center"/>
              <w:rPr>
                <w:rFonts w:ascii="Arial" w:hAnsi="Arial" w:cs="Arial"/>
                <w:bCs/>
              </w:rPr>
            </w:pPr>
            <w:r w:rsidRPr="0038081F">
              <w:rPr>
                <w:rFonts w:ascii="Arial" w:hAnsi="Arial" w:cs="Arial"/>
                <w:bCs/>
              </w:rPr>
              <w:t>100%</w:t>
            </w:r>
          </w:p>
        </w:tc>
        <w:tc>
          <w:tcPr>
            <w:tcW w:w="1260" w:type="dxa"/>
            <w:tcBorders>
              <w:top w:val="double" w:sz="4" w:space="0" w:color="auto"/>
              <w:bottom w:val="single" w:sz="4" w:space="0" w:color="auto"/>
            </w:tcBorders>
          </w:tcPr>
          <w:p w:rsidR="00F307BF" w:rsidRPr="0038081F" w:rsidRDefault="00957A04">
            <w:pPr>
              <w:spacing w:before="40"/>
              <w:jc w:val="center"/>
              <w:rPr>
                <w:rFonts w:ascii="Arial" w:hAnsi="Arial" w:cs="Arial"/>
                <w:bCs/>
              </w:rPr>
            </w:pPr>
            <w:r w:rsidRPr="0038081F">
              <w:rPr>
                <w:rFonts w:ascii="Arial" w:hAnsi="Arial" w:cs="Arial"/>
                <w:bCs/>
              </w:rPr>
              <w:t>7,227</w:t>
            </w:r>
          </w:p>
        </w:tc>
        <w:tc>
          <w:tcPr>
            <w:tcW w:w="2165" w:type="dxa"/>
            <w:tcBorders>
              <w:top w:val="double" w:sz="4" w:space="0" w:color="auto"/>
              <w:bottom w:val="single" w:sz="4" w:space="0" w:color="auto"/>
            </w:tcBorders>
          </w:tcPr>
          <w:p w:rsidR="00F307BF" w:rsidRPr="0038081F" w:rsidRDefault="00F307BF">
            <w:pPr>
              <w:spacing w:before="40"/>
              <w:jc w:val="center"/>
              <w:rPr>
                <w:rFonts w:ascii="Arial" w:hAnsi="Arial" w:cs="Arial"/>
                <w:bCs/>
              </w:rPr>
            </w:pPr>
            <w:r w:rsidRPr="0038081F">
              <w:rPr>
                <w:rFonts w:ascii="Arial" w:hAnsi="Arial" w:cs="Arial"/>
                <w:bCs/>
              </w:rPr>
              <w:t>100.0%</w:t>
            </w:r>
          </w:p>
        </w:tc>
      </w:tr>
      <w:tr w:rsidR="00F307BF" w:rsidRPr="0038081F" w:rsidTr="007E3EE7">
        <w:trPr>
          <w:jc w:val="center"/>
        </w:trPr>
        <w:tc>
          <w:tcPr>
            <w:tcW w:w="2097" w:type="dxa"/>
            <w:tcBorders>
              <w:top w:val="single" w:sz="4" w:space="0" w:color="auto"/>
            </w:tcBorders>
          </w:tcPr>
          <w:p w:rsidR="00F307BF" w:rsidRPr="0038081F" w:rsidRDefault="00F307BF">
            <w:pPr>
              <w:pStyle w:val="Heading2"/>
              <w:jc w:val="left"/>
              <w:rPr>
                <w:rFonts w:ascii="Arial" w:hAnsi="Arial"/>
              </w:rPr>
            </w:pPr>
          </w:p>
        </w:tc>
        <w:tc>
          <w:tcPr>
            <w:tcW w:w="1260" w:type="dxa"/>
            <w:tcBorders>
              <w:top w:val="single" w:sz="4" w:space="0" w:color="auto"/>
            </w:tcBorders>
          </w:tcPr>
          <w:p w:rsidR="00F307BF" w:rsidRPr="0038081F" w:rsidRDefault="00F307BF">
            <w:pPr>
              <w:pStyle w:val="Heading2"/>
              <w:jc w:val="right"/>
              <w:rPr>
                <w:rFonts w:ascii="Arial" w:hAnsi="Arial"/>
              </w:rPr>
            </w:pPr>
          </w:p>
        </w:tc>
        <w:tc>
          <w:tcPr>
            <w:tcW w:w="1080" w:type="dxa"/>
            <w:tcBorders>
              <w:top w:val="single" w:sz="4" w:space="0" w:color="auto"/>
            </w:tcBorders>
          </w:tcPr>
          <w:p w:rsidR="00F307BF" w:rsidRPr="0038081F" w:rsidRDefault="00F307BF">
            <w:pPr>
              <w:pStyle w:val="Heading2"/>
              <w:jc w:val="right"/>
              <w:rPr>
                <w:rFonts w:ascii="Arial" w:hAnsi="Arial"/>
              </w:rPr>
            </w:pPr>
          </w:p>
        </w:tc>
        <w:tc>
          <w:tcPr>
            <w:tcW w:w="1260" w:type="dxa"/>
            <w:tcBorders>
              <w:top w:val="single" w:sz="4" w:space="0" w:color="auto"/>
            </w:tcBorders>
          </w:tcPr>
          <w:p w:rsidR="00F307BF" w:rsidRPr="0038081F" w:rsidRDefault="00F307BF">
            <w:pPr>
              <w:pStyle w:val="Heading2"/>
              <w:jc w:val="right"/>
              <w:rPr>
                <w:rFonts w:ascii="Arial" w:hAnsi="Arial"/>
              </w:rPr>
            </w:pPr>
          </w:p>
        </w:tc>
        <w:tc>
          <w:tcPr>
            <w:tcW w:w="2165" w:type="dxa"/>
            <w:tcBorders>
              <w:top w:val="single" w:sz="4" w:space="0" w:color="auto"/>
            </w:tcBorders>
          </w:tcPr>
          <w:p w:rsidR="00F307BF" w:rsidRPr="0038081F" w:rsidRDefault="00F307BF">
            <w:pPr>
              <w:pStyle w:val="Heading2"/>
              <w:jc w:val="right"/>
              <w:rPr>
                <w:rFonts w:ascii="Arial" w:hAnsi="Arial"/>
              </w:rPr>
            </w:pPr>
            <w:r w:rsidRPr="0038081F">
              <w:rPr>
                <w:rFonts w:ascii="Arial" w:hAnsi="Arial"/>
              </w:rPr>
              <w:t>Hispanic Origin</w:t>
            </w:r>
          </w:p>
        </w:tc>
      </w:tr>
      <w:tr w:rsidR="00F307BF" w:rsidRPr="0038081F" w:rsidTr="007E3EE7">
        <w:trPr>
          <w:jc w:val="center"/>
        </w:trPr>
        <w:tc>
          <w:tcPr>
            <w:tcW w:w="2097" w:type="dxa"/>
          </w:tcPr>
          <w:p w:rsidR="00F307BF" w:rsidRPr="0038081F" w:rsidRDefault="00F307BF">
            <w:pPr>
              <w:spacing w:line="320" w:lineRule="exact"/>
              <w:rPr>
                <w:rFonts w:ascii="Arial" w:hAnsi="Arial" w:cs="Arial"/>
                <w:bCs/>
              </w:rPr>
            </w:pPr>
            <w:r w:rsidRPr="0038081F">
              <w:rPr>
                <w:rFonts w:ascii="Arial" w:hAnsi="Arial" w:cs="Arial"/>
                <w:bCs/>
              </w:rPr>
              <w:t>White</w:t>
            </w:r>
          </w:p>
        </w:tc>
        <w:tc>
          <w:tcPr>
            <w:tcW w:w="1260" w:type="dxa"/>
          </w:tcPr>
          <w:p w:rsidR="00F307BF" w:rsidRPr="0038081F" w:rsidRDefault="006E1ED4">
            <w:pPr>
              <w:pStyle w:val="Heading2"/>
              <w:spacing w:line="320" w:lineRule="exact"/>
              <w:jc w:val="right"/>
              <w:rPr>
                <w:rFonts w:ascii="Arial" w:hAnsi="Arial"/>
              </w:rPr>
            </w:pPr>
            <w:r w:rsidRPr="0038081F">
              <w:rPr>
                <w:rFonts w:ascii="Arial" w:hAnsi="Arial"/>
              </w:rPr>
              <w:t>30,399</w:t>
            </w:r>
          </w:p>
        </w:tc>
        <w:tc>
          <w:tcPr>
            <w:tcW w:w="1080" w:type="dxa"/>
          </w:tcPr>
          <w:p w:rsidR="00F307BF" w:rsidRPr="0038081F" w:rsidRDefault="00F307BF" w:rsidP="006E1ED4">
            <w:pPr>
              <w:pStyle w:val="Heading2"/>
              <w:spacing w:line="320" w:lineRule="exact"/>
              <w:jc w:val="right"/>
              <w:rPr>
                <w:rFonts w:ascii="Arial" w:hAnsi="Arial"/>
              </w:rPr>
            </w:pPr>
            <w:r w:rsidRPr="0038081F">
              <w:rPr>
                <w:rFonts w:ascii="Arial" w:hAnsi="Arial"/>
              </w:rPr>
              <w:t>7</w:t>
            </w:r>
            <w:r w:rsidR="006E1ED4" w:rsidRPr="0038081F">
              <w:rPr>
                <w:rFonts w:ascii="Arial" w:hAnsi="Arial"/>
              </w:rPr>
              <w:t>3</w:t>
            </w:r>
            <w:r w:rsidRPr="0038081F">
              <w:rPr>
                <w:rFonts w:ascii="Arial" w:hAnsi="Arial"/>
              </w:rPr>
              <w:t>.9%</w:t>
            </w:r>
          </w:p>
        </w:tc>
        <w:tc>
          <w:tcPr>
            <w:tcW w:w="1260" w:type="dxa"/>
          </w:tcPr>
          <w:p w:rsidR="00F307BF" w:rsidRPr="0038081F" w:rsidRDefault="006E1ED4" w:rsidP="006E1ED4">
            <w:pPr>
              <w:pStyle w:val="Heading2"/>
              <w:spacing w:line="320" w:lineRule="exact"/>
              <w:jc w:val="right"/>
              <w:rPr>
                <w:rFonts w:ascii="Arial" w:hAnsi="Arial"/>
              </w:rPr>
            </w:pPr>
            <w:r w:rsidRPr="0038081F">
              <w:rPr>
                <w:rFonts w:ascii="Arial" w:hAnsi="Arial"/>
              </w:rPr>
              <w:t>2</w:t>
            </w:r>
            <w:r w:rsidR="00F307BF" w:rsidRPr="0038081F">
              <w:rPr>
                <w:rFonts w:ascii="Arial" w:hAnsi="Arial"/>
              </w:rPr>
              <w:t>,</w:t>
            </w:r>
            <w:r w:rsidRPr="0038081F">
              <w:rPr>
                <w:rFonts w:ascii="Arial" w:hAnsi="Arial"/>
              </w:rPr>
              <w:t>307</w:t>
            </w:r>
          </w:p>
        </w:tc>
        <w:tc>
          <w:tcPr>
            <w:tcW w:w="2165" w:type="dxa"/>
          </w:tcPr>
          <w:p w:rsidR="00F307BF" w:rsidRPr="0038081F" w:rsidRDefault="007E3EE7" w:rsidP="007E3EE7">
            <w:pPr>
              <w:pStyle w:val="Heading2"/>
              <w:spacing w:line="320" w:lineRule="exact"/>
              <w:jc w:val="right"/>
              <w:rPr>
                <w:rFonts w:ascii="Arial" w:hAnsi="Arial"/>
              </w:rPr>
            </w:pPr>
            <w:r w:rsidRPr="0038081F">
              <w:rPr>
                <w:rFonts w:ascii="Arial" w:hAnsi="Arial"/>
              </w:rPr>
              <w:t>31</w:t>
            </w:r>
            <w:r w:rsidR="00F307BF" w:rsidRPr="0038081F">
              <w:rPr>
                <w:rFonts w:ascii="Arial" w:hAnsi="Arial"/>
              </w:rPr>
              <w:t>.</w:t>
            </w:r>
            <w:r w:rsidRPr="0038081F">
              <w:rPr>
                <w:rFonts w:ascii="Arial" w:hAnsi="Arial"/>
              </w:rPr>
              <w:t>9</w:t>
            </w:r>
            <w:r w:rsidR="00F307BF" w:rsidRPr="0038081F">
              <w:rPr>
                <w:rFonts w:ascii="Arial" w:hAnsi="Arial"/>
              </w:rPr>
              <w:t>%</w:t>
            </w:r>
          </w:p>
        </w:tc>
      </w:tr>
      <w:tr w:rsidR="00F307BF" w:rsidRPr="0038081F" w:rsidTr="007E3EE7">
        <w:trPr>
          <w:jc w:val="center"/>
        </w:trPr>
        <w:tc>
          <w:tcPr>
            <w:tcW w:w="2097" w:type="dxa"/>
          </w:tcPr>
          <w:p w:rsidR="00F307BF" w:rsidRPr="0038081F" w:rsidRDefault="00F307BF">
            <w:pPr>
              <w:spacing w:line="320" w:lineRule="exact"/>
              <w:rPr>
                <w:rFonts w:ascii="Arial" w:hAnsi="Arial" w:cs="Arial"/>
                <w:bCs/>
              </w:rPr>
            </w:pPr>
            <w:r w:rsidRPr="0038081F">
              <w:rPr>
                <w:rFonts w:ascii="Arial" w:hAnsi="Arial" w:cs="Arial"/>
                <w:bCs/>
              </w:rPr>
              <w:t>Black</w:t>
            </w:r>
          </w:p>
        </w:tc>
        <w:tc>
          <w:tcPr>
            <w:tcW w:w="1260" w:type="dxa"/>
          </w:tcPr>
          <w:p w:rsidR="00F307BF" w:rsidRPr="0038081F" w:rsidRDefault="006E1ED4">
            <w:pPr>
              <w:pStyle w:val="Heading2"/>
              <w:spacing w:line="320" w:lineRule="exact"/>
              <w:jc w:val="right"/>
              <w:rPr>
                <w:rFonts w:ascii="Arial" w:hAnsi="Arial"/>
              </w:rPr>
            </w:pPr>
            <w:r w:rsidRPr="0038081F">
              <w:rPr>
                <w:rFonts w:ascii="Arial" w:hAnsi="Arial"/>
              </w:rPr>
              <w:t>159</w:t>
            </w:r>
          </w:p>
        </w:tc>
        <w:tc>
          <w:tcPr>
            <w:tcW w:w="1080" w:type="dxa"/>
          </w:tcPr>
          <w:p w:rsidR="00F307BF" w:rsidRPr="0038081F" w:rsidRDefault="00F307BF" w:rsidP="006E1ED4">
            <w:pPr>
              <w:pStyle w:val="Heading2"/>
              <w:spacing w:line="320" w:lineRule="exact"/>
              <w:jc w:val="right"/>
              <w:rPr>
                <w:rFonts w:ascii="Arial" w:hAnsi="Arial"/>
              </w:rPr>
            </w:pPr>
            <w:r w:rsidRPr="0038081F">
              <w:rPr>
                <w:rFonts w:ascii="Arial" w:hAnsi="Arial"/>
              </w:rPr>
              <w:t>0.</w:t>
            </w:r>
            <w:r w:rsidR="006E1ED4" w:rsidRPr="0038081F">
              <w:rPr>
                <w:rFonts w:ascii="Arial" w:hAnsi="Arial"/>
              </w:rPr>
              <w:t>4</w:t>
            </w:r>
            <w:r w:rsidRPr="0038081F">
              <w:rPr>
                <w:rFonts w:ascii="Arial" w:hAnsi="Arial"/>
              </w:rPr>
              <w:t>%</w:t>
            </w:r>
          </w:p>
        </w:tc>
        <w:tc>
          <w:tcPr>
            <w:tcW w:w="1260" w:type="dxa"/>
          </w:tcPr>
          <w:p w:rsidR="00F307BF" w:rsidRPr="0038081F" w:rsidRDefault="006E1ED4">
            <w:pPr>
              <w:pStyle w:val="Heading2"/>
              <w:spacing w:line="320" w:lineRule="exact"/>
              <w:jc w:val="right"/>
              <w:rPr>
                <w:rFonts w:ascii="Arial" w:hAnsi="Arial"/>
              </w:rPr>
            </w:pPr>
            <w:r w:rsidRPr="0038081F">
              <w:rPr>
                <w:rFonts w:ascii="Arial" w:hAnsi="Arial"/>
              </w:rPr>
              <w:t>28</w:t>
            </w:r>
          </w:p>
        </w:tc>
        <w:tc>
          <w:tcPr>
            <w:tcW w:w="2165" w:type="dxa"/>
          </w:tcPr>
          <w:p w:rsidR="00F307BF" w:rsidRPr="0038081F" w:rsidRDefault="007E3EE7">
            <w:pPr>
              <w:pStyle w:val="Heading2"/>
              <w:spacing w:line="320" w:lineRule="exact"/>
              <w:jc w:val="right"/>
              <w:rPr>
                <w:rFonts w:ascii="Arial" w:hAnsi="Arial"/>
              </w:rPr>
            </w:pPr>
            <w:r w:rsidRPr="0038081F">
              <w:rPr>
                <w:rFonts w:ascii="Arial" w:hAnsi="Arial"/>
              </w:rPr>
              <w:t>0.4</w:t>
            </w:r>
            <w:r w:rsidR="00F307BF" w:rsidRPr="0038081F">
              <w:rPr>
                <w:rFonts w:ascii="Arial" w:hAnsi="Arial"/>
              </w:rPr>
              <w:t>%</w:t>
            </w:r>
          </w:p>
        </w:tc>
      </w:tr>
      <w:tr w:rsidR="00F307BF" w:rsidRPr="0038081F" w:rsidTr="007E3EE7">
        <w:trPr>
          <w:jc w:val="center"/>
        </w:trPr>
        <w:tc>
          <w:tcPr>
            <w:tcW w:w="2097" w:type="dxa"/>
          </w:tcPr>
          <w:p w:rsidR="00F307BF" w:rsidRPr="0038081F" w:rsidRDefault="00F307BF">
            <w:pPr>
              <w:spacing w:line="320" w:lineRule="exact"/>
              <w:rPr>
                <w:rFonts w:ascii="Arial" w:hAnsi="Arial" w:cs="Arial"/>
                <w:bCs/>
              </w:rPr>
            </w:pPr>
            <w:r w:rsidRPr="0038081F">
              <w:rPr>
                <w:rFonts w:ascii="Arial" w:hAnsi="Arial" w:cs="Arial"/>
                <w:bCs/>
              </w:rPr>
              <w:t>Native American</w:t>
            </w:r>
          </w:p>
        </w:tc>
        <w:tc>
          <w:tcPr>
            <w:tcW w:w="1260" w:type="dxa"/>
          </w:tcPr>
          <w:p w:rsidR="00F307BF" w:rsidRPr="0038081F" w:rsidRDefault="00F307BF" w:rsidP="006E1ED4">
            <w:pPr>
              <w:pStyle w:val="Heading2"/>
              <w:spacing w:line="320" w:lineRule="exact"/>
              <w:jc w:val="right"/>
              <w:rPr>
                <w:rFonts w:ascii="Arial" w:hAnsi="Arial"/>
              </w:rPr>
            </w:pPr>
            <w:r w:rsidRPr="0038081F">
              <w:rPr>
                <w:rFonts w:ascii="Arial" w:hAnsi="Arial"/>
              </w:rPr>
              <w:t>4,</w:t>
            </w:r>
            <w:r w:rsidR="006E1ED4" w:rsidRPr="0038081F">
              <w:rPr>
                <w:rFonts w:ascii="Arial" w:hAnsi="Arial"/>
              </w:rPr>
              <w:t>675</w:t>
            </w:r>
          </w:p>
        </w:tc>
        <w:tc>
          <w:tcPr>
            <w:tcW w:w="1080" w:type="dxa"/>
          </w:tcPr>
          <w:p w:rsidR="00F307BF" w:rsidRPr="0038081F" w:rsidRDefault="00F307BF">
            <w:pPr>
              <w:pStyle w:val="Heading2"/>
              <w:spacing w:line="320" w:lineRule="exact"/>
              <w:jc w:val="right"/>
              <w:rPr>
                <w:rFonts w:ascii="Arial" w:hAnsi="Arial"/>
              </w:rPr>
            </w:pPr>
            <w:r w:rsidRPr="0038081F">
              <w:rPr>
                <w:rFonts w:ascii="Arial" w:hAnsi="Arial"/>
              </w:rPr>
              <w:t>11.4%</w:t>
            </w:r>
          </w:p>
        </w:tc>
        <w:tc>
          <w:tcPr>
            <w:tcW w:w="1260" w:type="dxa"/>
          </w:tcPr>
          <w:p w:rsidR="00F307BF" w:rsidRPr="0038081F" w:rsidRDefault="006E1ED4">
            <w:pPr>
              <w:pStyle w:val="Heading2"/>
              <w:spacing w:line="320" w:lineRule="exact"/>
              <w:jc w:val="right"/>
              <w:rPr>
                <w:rFonts w:ascii="Arial" w:hAnsi="Arial"/>
              </w:rPr>
            </w:pPr>
            <w:r w:rsidRPr="0038081F">
              <w:rPr>
                <w:rFonts w:ascii="Arial" w:hAnsi="Arial"/>
              </w:rPr>
              <w:t>284</w:t>
            </w:r>
          </w:p>
        </w:tc>
        <w:tc>
          <w:tcPr>
            <w:tcW w:w="2165" w:type="dxa"/>
          </w:tcPr>
          <w:p w:rsidR="00F307BF" w:rsidRPr="0038081F" w:rsidRDefault="007E3EE7">
            <w:pPr>
              <w:pStyle w:val="Heading2"/>
              <w:spacing w:line="320" w:lineRule="exact"/>
              <w:jc w:val="right"/>
              <w:rPr>
                <w:rFonts w:ascii="Arial" w:hAnsi="Arial"/>
              </w:rPr>
            </w:pPr>
            <w:r w:rsidRPr="0038081F">
              <w:rPr>
                <w:rFonts w:ascii="Arial" w:hAnsi="Arial"/>
              </w:rPr>
              <w:t>3</w:t>
            </w:r>
            <w:r w:rsidR="00F307BF" w:rsidRPr="0038081F">
              <w:rPr>
                <w:rFonts w:ascii="Arial" w:hAnsi="Arial"/>
              </w:rPr>
              <w:t>.9%</w:t>
            </w:r>
          </w:p>
        </w:tc>
      </w:tr>
      <w:tr w:rsidR="00F307BF" w:rsidRPr="0038081F" w:rsidTr="007E3EE7">
        <w:trPr>
          <w:jc w:val="center"/>
        </w:trPr>
        <w:tc>
          <w:tcPr>
            <w:tcW w:w="2097" w:type="dxa"/>
            <w:tcBorders>
              <w:bottom w:val="nil"/>
            </w:tcBorders>
          </w:tcPr>
          <w:p w:rsidR="00F307BF" w:rsidRPr="0038081F" w:rsidRDefault="007E3EE7">
            <w:pPr>
              <w:spacing w:line="320" w:lineRule="exact"/>
              <w:rPr>
                <w:rFonts w:ascii="Arial" w:hAnsi="Arial" w:cs="Arial"/>
                <w:bCs/>
              </w:rPr>
            </w:pPr>
            <w:r w:rsidRPr="0038081F">
              <w:rPr>
                <w:rFonts w:ascii="Arial" w:hAnsi="Arial" w:cs="Arial"/>
                <w:bCs/>
              </w:rPr>
              <w:t>API</w:t>
            </w:r>
          </w:p>
        </w:tc>
        <w:tc>
          <w:tcPr>
            <w:tcW w:w="1260" w:type="dxa"/>
            <w:tcBorders>
              <w:bottom w:val="nil"/>
            </w:tcBorders>
          </w:tcPr>
          <w:p w:rsidR="00F307BF" w:rsidRPr="0038081F" w:rsidRDefault="00F307BF" w:rsidP="006E1ED4">
            <w:pPr>
              <w:pStyle w:val="Heading2"/>
              <w:spacing w:line="320" w:lineRule="exact"/>
              <w:jc w:val="right"/>
              <w:rPr>
                <w:rFonts w:ascii="Arial" w:hAnsi="Arial"/>
              </w:rPr>
            </w:pPr>
            <w:r w:rsidRPr="0038081F">
              <w:rPr>
                <w:rFonts w:ascii="Arial" w:hAnsi="Arial"/>
              </w:rPr>
              <w:t>2</w:t>
            </w:r>
            <w:r w:rsidR="006E1ED4" w:rsidRPr="0038081F">
              <w:rPr>
                <w:rFonts w:ascii="Arial" w:hAnsi="Arial"/>
              </w:rPr>
              <w:t>68</w:t>
            </w:r>
          </w:p>
        </w:tc>
        <w:tc>
          <w:tcPr>
            <w:tcW w:w="1080" w:type="dxa"/>
            <w:tcBorders>
              <w:bottom w:val="nil"/>
            </w:tcBorders>
          </w:tcPr>
          <w:p w:rsidR="00F307BF" w:rsidRPr="0038081F" w:rsidRDefault="00F307BF" w:rsidP="006E1ED4">
            <w:pPr>
              <w:pStyle w:val="Heading2"/>
              <w:spacing w:line="320" w:lineRule="exact"/>
              <w:jc w:val="right"/>
              <w:rPr>
                <w:rFonts w:ascii="Arial" w:hAnsi="Arial"/>
              </w:rPr>
            </w:pPr>
            <w:r w:rsidRPr="0038081F">
              <w:rPr>
                <w:rFonts w:ascii="Arial" w:hAnsi="Arial"/>
              </w:rPr>
              <w:t>0.</w:t>
            </w:r>
            <w:r w:rsidR="006E1ED4" w:rsidRPr="0038081F">
              <w:rPr>
                <w:rFonts w:ascii="Arial" w:hAnsi="Arial"/>
              </w:rPr>
              <w:t>7</w:t>
            </w:r>
            <w:r w:rsidRPr="0038081F">
              <w:rPr>
                <w:rFonts w:ascii="Arial" w:hAnsi="Arial"/>
              </w:rPr>
              <w:t>%</w:t>
            </w:r>
          </w:p>
        </w:tc>
        <w:tc>
          <w:tcPr>
            <w:tcW w:w="1260" w:type="dxa"/>
            <w:tcBorders>
              <w:bottom w:val="nil"/>
            </w:tcBorders>
          </w:tcPr>
          <w:p w:rsidR="00F307BF" w:rsidRPr="0038081F" w:rsidRDefault="006E1ED4">
            <w:pPr>
              <w:pStyle w:val="Heading2"/>
              <w:spacing w:line="320" w:lineRule="exact"/>
              <w:jc w:val="right"/>
              <w:rPr>
                <w:rFonts w:ascii="Arial" w:hAnsi="Arial"/>
              </w:rPr>
            </w:pPr>
            <w:r w:rsidRPr="0038081F">
              <w:rPr>
                <w:rFonts w:ascii="Arial" w:hAnsi="Arial"/>
              </w:rPr>
              <w:t>18</w:t>
            </w:r>
          </w:p>
        </w:tc>
        <w:tc>
          <w:tcPr>
            <w:tcW w:w="2165" w:type="dxa"/>
            <w:tcBorders>
              <w:bottom w:val="nil"/>
            </w:tcBorders>
          </w:tcPr>
          <w:p w:rsidR="00F307BF" w:rsidRPr="0038081F" w:rsidRDefault="00F307BF" w:rsidP="007E3EE7">
            <w:pPr>
              <w:pStyle w:val="Heading2"/>
              <w:spacing w:line="320" w:lineRule="exact"/>
              <w:jc w:val="right"/>
              <w:rPr>
                <w:rFonts w:ascii="Arial" w:hAnsi="Arial"/>
              </w:rPr>
            </w:pPr>
            <w:r w:rsidRPr="0038081F">
              <w:rPr>
                <w:rFonts w:ascii="Arial" w:hAnsi="Arial"/>
              </w:rPr>
              <w:t>0.</w:t>
            </w:r>
            <w:r w:rsidR="007E3EE7" w:rsidRPr="0038081F">
              <w:rPr>
                <w:rFonts w:ascii="Arial" w:hAnsi="Arial"/>
              </w:rPr>
              <w:t>2</w:t>
            </w:r>
            <w:r w:rsidRPr="0038081F">
              <w:rPr>
                <w:rFonts w:ascii="Arial" w:hAnsi="Arial"/>
              </w:rPr>
              <w:t>%</w:t>
            </w:r>
          </w:p>
        </w:tc>
      </w:tr>
      <w:tr w:rsidR="00F307BF" w:rsidRPr="0038081F" w:rsidTr="007E3EE7">
        <w:trPr>
          <w:jc w:val="center"/>
        </w:trPr>
        <w:tc>
          <w:tcPr>
            <w:tcW w:w="2097" w:type="dxa"/>
            <w:tcBorders>
              <w:top w:val="nil"/>
              <w:bottom w:val="nil"/>
            </w:tcBorders>
          </w:tcPr>
          <w:p w:rsidR="00F307BF" w:rsidRPr="0038081F" w:rsidRDefault="00F307BF">
            <w:pPr>
              <w:spacing w:line="320" w:lineRule="exact"/>
              <w:rPr>
                <w:rFonts w:ascii="Arial" w:hAnsi="Arial" w:cs="Arial"/>
                <w:bCs/>
              </w:rPr>
            </w:pPr>
            <w:r w:rsidRPr="0038081F">
              <w:rPr>
                <w:rFonts w:ascii="Arial" w:hAnsi="Arial" w:cs="Arial"/>
                <w:bCs/>
              </w:rPr>
              <w:t>Other Race</w:t>
            </w:r>
          </w:p>
        </w:tc>
        <w:tc>
          <w:tcPr>
            <w:tcW w:w="1260" w:type="dxa"/>
            <w:tcBorders>
              <w:top w:val="nil"/>
              <w:bottom w:val="nil"/>
            </w:tcBorders>
          </w:tcPr>
          <w:p w:rsidR="00F307BF" w:rsidRPr="0038081F" w:rsidRDefault="00F307BF" w:rsidP="006E1ED4">
            <w:pPr>
              <w:pStyle w:val="Heading2"/>
              <w:spacing w:line="320" w:lineRule="exact"/>
              <w:jc w:val="right"/>
              <w:rPr>
                <w:rFonts w:ascii="Arial" w:hAnsi="Arial"/>
              </w:rPr>
            </w:pPr>
            <w:r w:rsidRPr="0038081F">
              <w:rPr>
                <w:rFonts w:ascii="Arial" w:hAnsi="Arial"/>
              </w:rPr>
              <w:t>4,</w:t>
            </w:r>
            <w:r w:rsidR="006E1ED4" w:rsidRPr="0038081F">
              <w:rPr>
                <w:rFonts w:ascii="Arial" w:hAnsi="Arial"/>
              </w:rPr>
              <w:t>163</w:t>
            </w:r>
          </w:p>
        </w:tc>
        <w:tc>
          <w:tcPr>
            <w:tcW w:w="1080" w:type="dxa"/>
            <w:tcBorders>
              <w:top w:val="nil"/>
              <w:bottom w:val="nil"/>
            </w:tcBorders>
          </w:tcPr>
          <w:p w:rsidR="00F307BF" w:rsidRPr="0038081F" w:rsidRDefault="00F307BF" w:rsidP="006E1ED4">
            <w:pPr>
              <w:pStyle w:val="Heading2"/>
              <w:spacing w:line="320" w:lineRule="exact"/>
              <w:jc w:val="right"/>
              <w:rPr>
                <w:rFonts w:ascii="Arial" w:hAnsi="Arial"/>
              </w:rPr>
            </w:pPr>
            <w:r w:rsidRPr="0038081F">
              <w:rPr>
                <w:rFonts w:ascii="Arial" w:hAnsi="Arial"/>
              </w:rPr>
              <w:t>10.</w:t>
            </w:r>
            <w:r w:rsidR="006E1ED4" w:rsidRPr="0038081F">
              <w:rPr>
                <w:rFonts w:ascii="Arial" w:hAnsi="Arial"/>
              </w:rPr>
              <w:t>1</w:t>
            </w:r>
            <w:r w:rsidRPr="0038081F">
              <w:rPr>
                <w:rFonts w:ascii="Arial" w:hAnsi="Arial"/>
              </w:rPr>
              <w:t>%</w:t>
            </w:r>
          </w:p>
        </w:tc>
        <w:tc>
          <w:tcPr>
            <w:tcW w:w="1260" w:type="dxa"/>
            <w:tcBorders>
              <w:top w:val="nil"/>
              <w:bottom w:val="nil"/>
            </w:tcBorders>
          </w:tcPr>
          <w:p w:rsidR="00F307BF" w:rsidRPr="0038081F" w:rsidRDefault="006E1ED4" w:rsidP="006E1ED4">
            <w:pPr>
              <w:pStyle w:val="Heading2"/>
              <w:spacing w:line="320" w:lineRule="exact"/>
              <w:jc w:val="right"/>
              <w:rPr>
                <w:rFonts w:ascii="Arial" w:hAnsi="Arial"/>
              </w:rPr>
            </w:pPr>
            <w:r w:rsidRPr="0038081F">
              <w:rPr>
                <w:rFonts w:ascii="Arial" w:hAnsi="Arial"/>
              </w:rPr>
              <w:t>4</w:t>
            </w:r>
            <w:r w:rsidR="00F307BF" w:rsidRPr="0038081F">
              <w:rPr>
                <w:rFonts w:ascii="Arial" w:hAnsi="Arial"/>
              </w:rPr>
              <w:t>,</w:t>
            </w:r>
            <w:r w:rsidRPr="0038081F">
              <w:rPr>
                <w:rFonts w:ascii="Arial" w:hAnsi="Arial"/>
              </w:rPr>
              <w:t>121</w:t>
            </w:r>
          </w:p>
        </w:tc>
        <w:tc>
          <w:tcPr>
            <w:tcW w:w="2165" w:type="dxa"/>
            <w:tcBorders>
              <w:top w:val="nil"/>
              <w:bottom w:val="nil"/>
            </w:tcBorders>
          </w:tcPr>
          <w:p w:rsidR="00F307BF" w:rsidRPr="0038081F" w:rsidRDefault="007E3EE7" w:rsidP="007E3EE7">
            <w:pPr>
              <w:pStyle w:val="Heading2"/>
              <w:spacing w:line="320" w:lineRule="exact"/>
              <w:jc w:val="right"/>
              <w:rPr>
                <w:rFonts w:ascii="Arial" w:hAnsi="Arial"/>
              </w:rPr>
            </w:pPr>
            <w:r w:rsidRPr="0038081F">
              <w:rPr>
                <w:rFonts w:ascii="Arial" w:hAnsi="Arial"/>
              </w:rPr>
              <w:t>5</w:t>
            </w:r>
            <w:r w:rsidR="00F307BF" w:rsidRPr="0038081F">
              <w:rPr>
                <w:rFonts w:ascii="Arial" w:hAnsi="Arial"/>
              </w:rPr>
              <w:t>7.</w:t>
            </w:r>
            <w:r w:rsidRPr="0038081F">
              <w:rPr>
                <w:rFonts w:ascii="Arial" w:hAnsi="Arial"/>
              </w:rPr>
              <w:t>0</w:t>
            </w:r>
            <w:r w:rsidR="00F307BF" w:rsidRPr="0038081F">
              <w:rPr>
                <w:rFonts w:ascii="Arial" w:hAnsi="Arial"/>
              </w:rPr>
              <w:t>%</w:t>
            </w:r>
          </w:p>
        </w:tc>
      </w:tr>
      <w:tr w:rsidR="00F307BF" w:rsidRPr="0038081F" w:rsidTr="007E3EE7">
        <w:trPr>
          <w:jc w:val="center"/>
        </w:trPr>
        <w:tc>
          <w:tcPr>
            <w:tcW w:w="2097" w:type="dxa"/>
            <w:tcBorders>
              <w:top w:val="nil"/>
            </w:tcBorders>
          </w:tcPr>
          <w:p w:rsidR="00F307BF" w:rsidRPr="0038081F" w:rsidRDefault="00F307BF" w:rsidP="007E3EE7">
            <w:pPr>
              <w:spacing w:line="320" w:lineRule="exact"/>
              <w:rPr>
                <w:rFonts w:ascii="Arial" w:hAnsi="Arial" w:cs="Arial"/>
                <w:bCs/>
              </w:rPr>
            </w:pPr>
            <w:r w:rsidRPr="0038081F">
              <w:rPr>
                <w:rFonts w:ascii="Arial" w:hAnsi="Arial" w:cs="Arial"/>
                <w:bCs/>
              </w:rPr>
              <w:t xml:space="preserve">Two or </w:t>
            </w:r>
            <w:r w:rsidR="007E3EE7" w:rsidRPr="0038081F">
              <w:rPr>
                <w:rFonts w:ascii="Arial" w:hAnsi="Arial" w:cs="Arial"/>
                <w:bCs/>
              </w:rPr>
              <w:t>M</w:t>
            </w:r>
            <w:r w:rsidRPr="0038081F">
              <w:rPr>
                <w:rFonts w:ascii="Arial" w:hAnsi="Arial" w:cs="Arial"/>
                <w:bCs/>
              </w:rPr>
              <w:t>ore</w:t>
            </w:r>
          </w:p>
        </w:tc>
        <w:tc>
          <w:tcPr>
            <w:tcW w:w="1260" w:type="dxa"/>
            <w:tcBorders>
              <w:top w:val="nil"/>
            </w:tcBorders>
          </w:tcPr>
          <w:p w:rsidR="00F307BF" w:rsidRPr="0038081F" w:rsidRDefault="006E1ED4">
            <w:pPr>
              <w:pStyle w:val="Heading2"/>
              <w:spacing w:line="320" w:lineRule="exact"/>
              <w:jc w:val="right"/>
              <w:rPr>
                <w:rFonts w:ascii="Arial" w:hAnsi="Arial"/>
              </w:rPr>
            </w:pPr>
            <w:r w:rsidRPr="0038081F">
              <w:rPr>
                <w:rFonts w:ascii="Arial" w:hAnsi="Arial"/>
              </w:rPr>
              <w:t>1,456</w:t>
            </w:r>
          </w:p>
        </w:tc>
        <w:tc>
          <w:tcPr>
            <w:tcW w:w="1080" w:type="dxa"/>
            <w:tcBorders>
              <w:top w:val="nil"/>
            </w:tcBorders>
          </w:tcPr>
          <w:p w:rsidR="00F307BF" w:rsidRPr="0038081F" w:rsidRDefault="006E1ED4">
            <w:pPr>
              <w:pStyle w:val="Heading2"/>
              <w:spacing w:line="320" w:lineRule="exact"/>
              <w:jc w:val="right"/>
              <w:rPr>
                <w:rFonts w:ascii="Arial" w:hAnsi="Arial"/>
              </w:rPr>
            </w:pPr>
            <w:r w:rsidRPr="0038081F">
              <w:rPr>
                <w:rFonts w:ascii="Arial" w:hAnsi="Arial"/>
              </w:rPr>
              <w:t>3</w:t>
            </w:r>
            <w:r w:rsidR="00F307BF" w:rsidRPr="0038081F">
              <w:rPr>
                <w:rFonts w:ascii="Arial" w:hAnsi="Arial"/>
              </w:rPr>
              <w:t>.5%</w:t>
            </w:r>
          </w:p>
        </w:tc>
        <w:tc>
          <w:tcPr>
            <w:tcW w:w="1260" w:type="dxa"/>
            <w:tcBorders>
              <w:top w:val="nil"/>
            </w:tcBorders>
          </w:tcPr>
          <w:p w:rsidR="00F307BF" w:rsidRPr="0038081F" w:rsidRDefault="006E1ED4">
            <w:pPr>
              <w:pStyle w:val="Heading2"/>
              <w:spacing w:line="320" w:lineRule="exact"/>
              <w:jc w:val="right"/>
              <w:rPr>
                <w:rFonts w:ascii="Arial" w:hAnsi="Arial"/>
              </w:rPr>
            </w:pPr>
            <w:r w:rsidRPr="0038081F">
              <w:rPr>
                <w:rFonts w:ascii="Arial" w:hAnsi="Arial"/>
              </w:rPr>
              <w:t>469</w:t>
            </w:r>
          </w:p>
        </w:tc>
        <w:tc>
          <w:tcPr>
            <w:tcW w:w="2165" w:type="dxa"/>
            <w:tcBorders>
              <w:top w:val="nil"/>
            </w:tcBorders>
          </w:tcPr>
          <w:p w:rsidR="00F307BF" w:rsidRPr="0038081F" w:rsidRDefault="007E3EE7">
            <w:pPr>
              <w:pStyle w:val="Heading2"/>
              <w:spacing w:line="320" w:lineRule="exact"/>
              <w:jc w:val="right"/>
              <w:rPr>
                <w:rFonts w:ascii="Arial" w:hAnsi="Arial"/>
              </w:rPr>
            </w:pPr>
            <w:r w:rsidRPr="0038081F">
              <w:rPr>
                <w:rFonts w:ascii="Arial" w:hAnsi="Arial"/>
              </w:rPr>
              <w:t>6.5</w:t>
            </w:r>
            <w:r w:rsidR="00F307BF" w:rsidRPr="0038081F">
              <w:rPr>
                <w:rFonts w:ascii="Arial" w:hAnsi="Arial"/>
              </w:rPr>
              <w:t>%</w:t>
            </w:r>
          </w:p>
        </w:tc>
      </w:tr>
    </w:tbl>
    <w:p w:rsidR="00F307BF" w:rsidRDefault="00F307BF">
      <w:pPr>
        <w:pStyle w:val="Heading2"/>
        <w:rPr>
          <w:rFonts w:ascii="Arial" w:hAnsi="Arial"/>
        </w:rPr>
      </w:pPr>
      <w:r w:rsidRPr="0038081F">
        <w:rPr>
          <w:rFonts w:ascii="Arial" w:hAnsi="Arial"/>
        </w:rPr>
        <w:t>Source: 20</w:t>
      </w:r>
      <w:r w:rsidR="00957A04" w:rsidRPr="0038081F">
        <w:rPr>
          <w:rFonts w:ascii="Arial" w:hAnsi="Arial"/>
        </w:rPr>
        <w:t>10</w:t>
      </w:r>
      <w:r w:rsidRPr="0038081F">
        <w:rPr>
          <w:rFonts w:ascii="Arial" w:hAnsi="Arial"/>
        </w:rPr>
        <w:t xml:space="preserve"> </w:t>
      </w:r>
      <w:smartTag w:uri="urn:schemas-microsoft-com:office:smarttags" w:element="place">
        <w:smartTag w:uri="urn:schemas-microsoft-com:office:smarttags" w:element="country-region">
          <w:r w:rsidRPr="0038081F">
            <w:rPr>
              <w:rFonts w:ascii="Arial" w:hAnsi="Arial"/>
            </w:rPr>
            <w:t>US</w:t>
          </w:r>
        </w:smartTag>
      </w:smartTag>
      <w:r w:rsidRPr="0038081F">
        <w:rPr>
          <w:rFonts w:ascii="Arial" w:hAnsi="Arial"/>
        </w:rPr>
        <w:t xml:space="preserve"> Census</w:t>
      </w:r>
      <w:r w:rsidRPr="0038081F">
        <w:rPr>
          <w:rFonts w:ascii="Arial" w:hAnsi="Arial"/>
        </w:rPr>
        <w:cr/>
      </w:r>
    </w:p>
    <w:p w:rsidR="00EB3B95" w:rsidRPr="00EB3B95" w:rsidRDefault="00EB3B95" w:rsidP="00EB3B95"/>
    <w:p w:rsidR="00F307BF" w:rsidRPr="0038081F" w:rsidRDefault="00F307BF">
      <w:pPr>
        <w:pStyle w:val="Heading2"/>
        <w:jc w:val="left"/>
        <w:rPr>
          <w:rFonts w:ascii="Arial" w:hAnsi="Arial"/>
        </w:rPr>
      </w:pPr>
      <w:r w:rsidRPr="0038081F">
        <w:rPr>
          <w:rFonts w:ascii="Arial" w:hAnsi="Arial"/>
        </w:rPr>
        <w:br w:type="page"/>
      </w:r>
      <w:r w:rsidRPr="0038081F">
        <w:rPr>
          <w:rFonts w:ascii="Arial" w:hAnsi="Arial"/>
          <w:b/>
          <w:bCs/>
        </w:rPr>
        <w:lastRenderedPageBreak/>
        <w:t>HOUSEHOLDS</w:t>
      </w:r>
      <w:r w:rsidRPr="0038081F">
        <w:rPr>
          <w:rFonts w:ascii="Arial" w:hAnsi="Arial"/>
          <w:b/>
          <w:bCs/>
        </w:rPr>
        <w:cr/>
      </w:r>
      <w:r w:rsidRPr="0038081F">
        <w:rPr>
          <w:rFonts w:ascii="Arial" w:hAnsi="Arial"/>
        </w:rPr>
        <w:cr/>
        <w:t xml:space="preserve">There are 15,027 households in </w:t>
      </w:r>
      <w:smartTag w:uri="urn:schemas-microsoft-com:office:smarttags" w:element="place">
        <w:smartTag w:uri="urn:schemas-microsoft-com:office:smarttags" w:element="PlaceName">
          <w:r w:rsidRPr="0038081F">
            <w:rPr>
              <w:rFonts w:ascii="Arial" w:hAnsi="Arial"/>
            </w:rPr>
            <w:t>Okanogan</w:t>
          </w:r>
        </w:smartTag>
        <w:r w:rsidRPr="0038081F">
          <w:rPr>
            <w:rFonts w:ascii="Arial" w:hAnsi="Arial"/>
          </w:rPr>
          <w:t xml:space="preserve"> </w:t>
        </w:r>
        <w:smartTag w:uri="urn:schemas-microsoft-com:office:smarttags" w:element="PlaceType">
          <w:r w:rsidRPr="0038081F">
            <w:rPr>
              <w:rFonts w:ascii="Arial" w:hAnsi="Arial"/>
            </w:rPr>
            <w:t>County</w:t>
          </w:r>
        </w:smartTag>
      </w:smartTag>
      <w:r w:rsidRPr="0038081F">
        <w:rPr>
          <w:rFonts w:ascii="Arial" w:hAnsi="Arial"/>
        </w:rPr>
        <w:t>.  There are also group facilities such as correctional and juvenile institutions, nursing homes, emergency shelters, and other group quarters where the remaining 2% of the population is housed.</w:t>
      </w:r>
    </w:p>
    <w:p w:rsidR="00F307BF" w:rsidRPr="0038081F" w:rsidRDefault="00F307BF">
      <w:pPr>
        <w:pStyle w:val="Heading2"/>
        <w:rPr>
          <w:rFonts w:ascii="Arial" w:hAnsi="Arial"/>
        </w:rPr>
      </w:pPr>
      <w:r w:rsidRPr="0038081F">
        <w:rPr>
          <w:rFonts w:ascii="Arial" w:hAnsi="Arial"/>
        </w:rPr>
        <w:cr/>
      </w:r>
      <w:r w:rsidRPr="0038081F">
        <w:rPr>
          <w:rFonts w:ascii="Arial" w:hAnsi="Arial"/>
          <w:b/>
          <w:bCs/>
        </w:rPr>
        <w:t xml:space="preserve">Table </w:t>
      </w:r>
      <w:r w:rsidR="00EE653A">
        <w:rPr>
          <w:rFonts w:ascii="Arial" w:hAnsi="Arial"/>
          <w:b/>
          <w:bCs/>
        </w:rPr>
        <w:t>5</w:t>
      </w:r>
      <w:r w:rsidRPr="0038081F">
        <w:rPr>
          <w:rFonts w:ascii="Arial" w:hAnsi="Arial"/>
          <w:b/>
          <w:bCs/>
        </w:rPr>
        <w:t xml:space="preserve"> – Household Data</w:t>
      </w: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948"/>
        <w:gridCol w:w="1920"/>
        <w:gridCol w:w="1560"/>
        <w:gridCol w:w="1440"/>
        <w:gridCol w:w="1560"/>
        <w:gridCol w:w="1950"/>
      </w:tblGrid>
      <w:tr w:rsidR="00F307BF" w:rsidRPr="0038081F" w:rsidTr="00EB3B95">
        <w:tc>
          <w:tcPr>
            <w:tcW w:w="948" w:type="dxa"/>
            <w:tcBorders>
              <w:top w:val="double" w:sz="4" w:space="0" w:color="auto"/>
              <w:bottom w:val="single" w:sz="4" w:space="0" w:color="auto"/>
            </w:tcBorders>
          </w:tcPr>
          <w:p w:rsidR="00F307BF" w:rsidRPr="0038081F" w:rsidRDefault="00F307BF">
            <w:pPr>
              <w:pStyle w:val="Heading2"/>
              <w:rPr>
                <w:rFonts w:ascii="Arial" w:hAnsi="Arial"/>
              </w:rPr>
            </w:pPr>
          </w:p>
        </w:tc>
        <w:tc>
          <w:tcPr>
            <w:tcW w:w="1920" w:type="dxa"/>
            <w:tcBorders>
              <w:top w:val="double" w:sz="4" w:space="0" w:color="auto"/>
              <w:bottom w:val="single" w:sz="4" w:space="0" w:color="auto"/>
            </w:tcBorders>
          </w:tcPr>
          <w:p w:rsidR="00F307BF" w:rsidRPr="0038081F" w:rsidRDefault="00F307BF">
            <w:pPr>
              <w:pStyle w:val="Heading2"/>
              <w:rPr>
                <w:rFonts w:ascii="Arial" w:hAnsi="Arial"/>
              </w:rPr>
            </w:pPr>
          </w:p>
        </w:tc>
        <w:tc>
          <w:tcPr>
            <w:tcW w:w="1560" w:type="dxa"/>
            <w:tcBorders>
              <w:top w:val="double" w:sz="4" w:space="0" w:color="auto"/>
              <w:bottom w:val="single" w:sz="4" w:space="0" w:color="auto"/>
            </w:tcBorders>
          </w:tcPr>
          <w:p w:rsidR="00F307BF" w:rsidRPr="0038081F" w:rsidRDefault="00F307BF" w:rsidP="00EB3B95">
            <w:pPr>
              <w:pStyle w:val="Heading2"/>
              <w:rPr>
                <w:rFonts w:ascii="Arial" w:hAnsi="Arial"/>
              </w:rPr>
            </w:pPr>
            <w:r w:rsidRPr="0038081F">
              <w:rPr>
                <w:rFonts w:ascii="Arial" w:hAnsi="Arial"/>
              </w:rPr>
              <w:t>Population</w:t>
            </w:r>
          </w:p>
          <w:p w:rsidR="00F307BF" w:rsidRPr="0038081F" w:rsidRDefault="00F307BF" w:rsidP="00EB3B95">
            <w:pPr>
              <w:jc w:val="center"/>
              <w:rPr>
                <w:rFonts w:ascii="Arial" w:hAnsi="Arial" w:cs="Arial"/>
              </w:rPr>
            </w:pPr>
            <w:r w:rsidRPr="0038081F">
              <w:rPr>
                <w:rFonts w:ascii="Arial" w:hAnsi="Arial" w:cs="Arial"/>
              </w:rPr>
              <w:t>In</w:t>
            </w:r>
          </w:p>
          <w:p w:rsidR="00F307BF" w:rsidRPr="0038081F" w:rsidRDefault="00F307BF" w:rsidP="00EB3B95">
            <w:pPr>
              <w:jc w:val="center"/>
              <w:rPr>
                <w:rFonts w:ascii="Arial" w:hAnsi="Arial" w:cs="Arial"/>
              </w:rPr>
            </w:pPr>
            <w:r w:rsidRPr="0038081F">
              <w:rPr>
                <w:rFonts w:ascii="Arial" w:hAnsi="Arial" w:cs="Arial"/>
              </w:rPr>
              <w:t>Households</w:t>
            </w:r>
          </w:p>
        </w:tc>
        <w:tc>
          <w:tcPr>
            <w:tcW w:w="1440" w:type="dxa"/>
            <w:tcBorders>
              <w:top w:val="double" w:sz="4" w:space="0" w:color="auto"/>
              <w:bottom w:val="single" w:sz="4" w:space="0" w:color="auto"/>
            </w:tcBorders>
          </w:tcPr>
          <w:p w:rsidR="00F307BF" w:rsidRPr="0038081F" w:rsidRDefault="00F307BF" w:rsidP="00EB3B95">
            <w:pPr>
              <w:pStyle w:val="Heading2"/>
              <w:rPr>
                <w:rFonts w:ascii="Arial" w:hAnsi="Arial"/>
              </w:rPr>
            </w:pPr>
            <w:r w:rsidRPr="0038081F">
              <w:rPr>
                <w:rFonts w:ascii="Arial" w:hAnsi="Arial"/>
              </w:rPr>
              <w:t>Population</w:t>
            </w:r>
          </w:p>
          <w:p w:rsidR="00F307BF" w:rsidRPr="0038081F" w:rsidRDefault="00F307BF" w:rsidP="00EB3B95">
            <w:pPr>
              <w:jc w:val="center"/>
              <w:rPr>
                <w:rFonts w:ascii="Arial" w:hAnsi="Arial" w:cs="Arial"/>
              </w:rPr>
            </w:pPr>
            <w:r w:rsidRPr="0038081F">
              <w:rPr>
                <w:rFonts w:ascii="Arial" w:hAnsi="Arial" w:cs="Arial"/>
              </w:rPr>
              <w:t>In Group</w:t>
            </w:r>
          </w:p>
          <w:p w:rsidR="00F307BF" w:rsidRPr="0038081F" w:rsidRDefault="00F307BF" w:rsidP="00EB3B95">
            <w:pPr>
              <w:jc w:val="center"/>
              <w:rPr>
                <w:rFonts w:ascii="Arial" w:hAnsi="Arial" w:cs="Arial"/>
              </w:rPr>
            </w:pPr>
            <w:r w:rsidRPr="0038081F">
              <w:rPr>
                <w:rFonts w:ascii="Arial" w:hAnsi="Arial" w:cs="Arial"/>
              </w:rPr>
              <w:t>Quarters</w:t>
            </w:r>
          </w:p>
        </w:tc>
        <w:tc>
          <w:tcPr>
            <w:tcW w:w="1560" w:type="dxa"/>
            <w:tcBorders>
              <w:top w:val="double" w:sz="4" w:space="0" w:color="auto"/>
              <w:bottom w:val="single" w:sz="4" w:space="0" w:color="auto"/>
            </w:tcBorders>
          </w:tcPr>
          <w:p w:rsidR="00F307BF" w:rsidRPr="0038081F" w:rsidRDefault="00F307BF" w:rsidP="00EB3B95">
            <w:pPr>
              <w:pStyle w:val="Heading2"/>
              <w:rPr>
                <w:rFonts w:ascii="Arial" w:hAnsi="Arial"/>
              </w:rPr>
            </w:pPr>
            <w:r w:rsidRPr="0038081F">
              <w:rPr>
                <w:rFonts w:ascii="Arial" w:hAnsi="Arial"/>
              </w:rPr>
              <w:t>Occupied</w:t>
            </w:r>
          </w:p>
          <w:p w:rsidR="00F307BF" w:rsidRPr="0038081F" w:rsidRDefault="00F307BF" w:rsidP="00EB3B95">
            <w:pPr>
              <w:jc w:val="center"/>
              <w:rPr>
                <w:rFonts w:ascii="Arial" w:hAnsi="Arial" w:cs="Arial"/>
              </w:rPr>
            </w:pPr>
            <w:r w:rsidRPr="0038081F">
              <w:rPr>
                <w:rFonts w:ascii="Arial" w:hAnsi="Arial" w:cs="Arial"/>
              </w:rPr>
              <w:t>Housing</w:t>
            </w:r>
          </w:p>
          <w:p w:rsidR="00F307BF" w:rsidRPr="0038081F" w:rsidRDefault="00F307BF" w:rsidP="00EB3B95">
            <w:pPr>
              <w:jc w:val="center"/>
              <w:rPr>
                <w:rFonts w:ascii="Arial" w:hAnsi="Arial" w:cs="Arial"/>
              </w:rPr>
            </w:pPr>
            <w:r w:rsidRPr="0038081F">
              <w:rPr>
                <w:rFonts w:ascii="Arial" w:hAnsi="Arial" w:cs="Arial"/>
              </w:rPr>
              <w:t>Units</w:t>
            </w:r>
          </w:p>
        </w:tc>
        <w:tc>
          <w:tcPr>
            <w:tcW w:w="1950" w:type="dxa"/>
            <w:tcBorders>
              <w:top w:val="double" w:sz="4" w:space="0" w:color="auto"/>
              <w:bottom w:val="single" w:sz="4" w:space="0" w:color="auto"/>
            </w:tcBorders>
          </w:tcPr>
          <w:p w:rsidR="00F307BF" w:rsidRPr="0038081F" w:rsidRDefault="00F307BF" w:rsidP="00EB3B95">
            <w:pPr>
              <w:pStyle w:val="Heading2"/>
              <w:rPr>
                <w:rFonts w:ascii="Arial" w:hAnsi="Arial"/>
              </w:rPr>
            </w:pPr>
            <w:r w:rsidRPr="0038081F">
              <w:rPr>
                <w:rFonts w:ascii="Arial" w:hAnsi="Arial"/>
              </w:rPr>
              <w:t>Average</w:t>
            </w:r>
          </w:p>
          <w:p w:rsidR="00F307BF" w:rsidRPr="0038081F" w:rsidRDefault="00F307BF" w:rsidP="00EB3B95">
            <w:pPr>
              <w:jc w:val="center"/>
              <w:rPr>
                <w:rFonts w:ascii="Arial" w:hAnsi="Arial" w:cs="Arial"/>
              </w:rPr>
            </w:pPr>
            <w:r w:rsidRPr="0038081F">
              <w:rPr>
                <w:rFonts w:ascii="Arial" w:hAnsi="Arial" w:cs="Arial"/>
              </w:rPr>
              <w:t>Person Per</w:t>
            </w:r>
          </w:p>
          <w:p w:rsidR="00F307BF" w:rsidRPr="0038081F" w:rsidRDefault="00F307BF" w:rsidP="00EB3B95">
            <w:pPr>
              <w:jc w:val="center"/>
              <w:rPr>
                <w:rFonts w:ascii="Arial" w:hAnsi="Arial" w:cs="Arial"/>
              </w:rPr>
            </w:pPr>
            <w:r w:rsidRPr="0038081F">
              <w:rPr>
                <w:rFonts w:ascii="Arial" w:hAnsi="Arial" w:cs="Arial"/>
              </w:rPr>
              <w:t>Household</w:t>
            </w:r>
          </w:p>
        </w:tc>
      </w:tr>
      <w:tr w:rsidR="00F307BF" w:rsidRPr="00FA6D6B" w:rsidTr="00FA6D6B">
        <w:tc>
          <w:tcPr>
            <w:tcW w:w="948" w:type="dxa"/>
            <w:tcBorders>
              <w:top w:val="single" w:sz="4" w:space="0" w:color="auto"/>
            </w:tcBorders>
            <w:shd w:val="clear" w:color="auto" w:fill="A6A6A6"/>
          </w:tcPr>
          <w:p w:rsidR="00F307BF" w:rsidRPr="00FA6D6B" w:rsidRDefault="00F307BF">
            <w:pPr>
              <w:pStyle w:val="Heading2"/>
              <w:rPr>
                <w:rFonts w:ascii="Arial" w:hAnsi="Arial"/>
                <w:b/>
              </w:rPr>
            </w:pPr>
            <w:r w:rsidRPr="00FA6D6B">
              <w:rPr>
                <w:rFonts w:ascii="Arial" w:hAnsi="Arial"/>
                <w:b/>
              </w:rPr>
              <w:t>1970</w:t>
            </w:r>
          </w:p>
        </w:tc>
        <w:tc>
          <w:tcPr>
            <w:tcW w:w="1920" w:type="dxa"/>
            <w:tcBorders>
              <w:top w:val="single" w:sz="4" w:space="0" w:color="auto"/>
            </w:tcBorders>
            <w:shd w:val="clear" w:color="auto" w:fill="A6A6A6"/>
          </w:tcPr>
          <w:p w:rsidR="00F307BF" w:rsidRPr="00FA6D6B" w:rsidRDefault="00F307BF">
            <w:pPr>
              <w:pStyle w:val="Heading2"/>
              <w:jc w:val="left"/>
              <w:rPr>
                <w:rFonts w:ascii="Arial" w:hAnsi="Arial"/>
                <w:b/>
              </w:rPr>
            </w:pPr>
            <w:r w:rsidRPr="00FA6D6B">
              <w:rPr>
                <w:rFonts w:ascii="Arial" w:hAnsi="Arial"/>
                <w:b/>
              </w:rPr>
              <w:t>Households</w:t>
            </w:r>
          </w:p>
        </w:tc>
        <w:tc>
          <w:tcPr>
            <w:tcW w:w="1560" w:type="dxa"/>
            <w:tcBorders>
              <w:top w:val="single" w:sz="4" w:space="0" w:color="auto"/>
            </w:tcBorders>
            <w:shd w:val="clear" w:color="auto" w:fill="A6A6A6"/>
          </w:tcPr>
          <w:p w:rsidR="00F307BF" w:rsidRPr="00FA6D6B" w:rsidRDefault="00F307BF">
            <w:pPr>
              <w:pStyle w:val="Heading2"/>
              <w:jc w:val="right"/>
              <w:rPr>
                <w:rFonts w:ascii="Arial" w:hAnsi="Arial"/>
                <w:b/>
              </w:rPr>
            </w:pPr>
            <w:r w:rsidRPr="00FA6D6B">
              <w:rPr>
                <w:rFonts w:ascii="Arial" w:hAnsi="Arial"/>
                <w:b/>
              </w:rPr>
              <w:t>25,536</w:t>
            </w:r>
          </w:p>
        </w:tc>
        <w:tc>
          <w:tcPr>
            <w:tcW w:w="1440" w:type="dxa"/>
            <w:tcBorders>
              <w:top w:val="single" w:sz="4" w:space="0" w:color="auto"/>
            </w:tcBorders>
            <w:shd w:val="clear" w:color="auto" w:fill="A6A6A6"/>
          </w:tcPr>
          <w:p w:rsidR="00F307BF" w:rsidRPr="00FA6D6B" w:rsidRDefault="00F307BF">
            <w:pPr>
              <w:pStyle w:val="Heading2"/>
              <w:jc w:val="right"/>
              <w:rPr>
                <w:rFonts w:ascii="Arial" w:hAnsi="Arial"/>
                <w:b/>
              </w:rPr>
            </w:pPr>
            <w:r w:rsidRPr="00FA6D6B">
              <w:rPr>
                <w:rFonts w:ascii="Arial" w:hAnsi="Arial"/>
                <w:b/>
              </w:rPr>
              <w:t>331</w:t>
            </w:r>
          </w:p>
        </w:tc>
        <w:tc>
          <w:tcPr>
            <w:tcW w:w="1560" w:type="dxa"/>
            <w:tcBorders>
              <w:top w:val="single" w:sz="4" w:space="0" w:color="auto"/>
            </w:tcBorders>
            <w:shd w:val="clear" w:color="auto" w:fill="A6A6A6"/>
          </w:tcPr>
          <w:p w:rsidR="00F307BF" w:rsidRPr="00FA6D6B" w:rsidRDefault="00F307BF">
            <w:pPr>
              <w:pStyle w:val="Heading2"/>
              <w:jc w:val="right"/>
              <w:rPr>
                <w:rFonts w:ascii="Arial" w:hAnsi="Arial"/>
                <w:b/>
              </w:rPr>
            </w:pPr>
            <w:r w:rsidRPr="00FA6D6B">
              <w:rPr>
                <w:rFonts w:ascii="Arial" w:hAnsi="Arial"/>
                <w:b/>
              </w:rPr>
              <w:t>10,447</w:t>
            </w:r>
          </w:p>
        </w:tc>
        <w:tc>
          <w:tcPr>
            <w:tcW w:w="1950" w:type="dxa"/>
            <w:tcBorders>
              <w:top w:val="single" w:sz="4" w:space="0" w:color="auto"/>
            </w:tcBorders>
            <w:shd w:val="clear" w:color="auto" w:fill="A6A6A6"/>
          </w:tcPr>
          <w:p w:rsidR="00F307BF" w:rsidRPr="00FA6D6B" w:rsidRDefault="00F307BF" w:rsidP="00EB3B95">
            <w:pPr>
              <w:pStyle w:val="Heading2"/>
              <w:rPr>
                <w:rFonts w:ascii="Arial" w:hAnsi="Arial"/>
                <w:b/>
              </w:rPr>
            </w:pPr>
            <w:r w:rsidRPr="00FA6D6B">
              <w:rPr>
                <w:rFonts w:ascii="Arial" w:hAnsi="Arial"/>
                <w:b/>
              </w:rPr>
              <w:t>2.4</w:t>
            </w:r>
          </w:p>
        </w:tc>
      </w:tr>
      <w:tr w:rsidR="00F307BF" w:rsidRPr="0038081F" w:rsidTr="00EB3B95">
        <w:tc>
          <w:tcPr>
            <w:tcW w:w="948" w:type="dxa"/>
          </w:tcPr>
          <w:p w:rsidR="00F307BF" w:rsidRPr="0038081F" w:rsidRDefault="00F307BF">
            <w:pPr>
              <w:pStyle w:val="Heading2"/>
              <w:rPr>
                <w:rFonts w:ascii="Arial" w:hAnsi="Arial"/>
              </w:rPr>
            </w:pPr>
          </w:p>
        </w:tc>
        <w:tc>
          <w:tcPr>
            <w:tcW w:w="1920" w:type="dxa"/>
          </w:tcPr>
          <w:p w:rsidR="00F307BF" w:rsidRPr="0038081F" w:rsidRDefault="00F307BF">
            <w:pPr>
              <w:pStyle w:val="Heading2"/>
              <w:jc w:val="left"/>
              <w:rPr>
                <w:rFonts w:ascii="Arial" w:hAnsi="Arial"/>
              </w:rPr>
            </w:pPr>
            <w:r w:rsidRPr="0038081F">
              <w:rPr>
                <w:rFonts w:ascii="Arial" w:hAnsi="Arial"/>
              </w:rPr>
              <w:t>Unincorporated</w:t>
            </w:r>
          </w:p>
        </w:tc>
        <w:tc>
          <w:tcPr>
            <w:tcW w:w="1560" w:type="dxa"/>
          </w:tcPr>
          <w:p w:rsidR="00F307BF" w:rsidRPr="0038081F" w:rsidRDefault="00F307BF">
            <w:pPr>
              <w:pStyle w:val="Heading2"/>
              <w:jc w:val="right"/>
              <w:rPr>
                <w:rFonts w:ascii="Arial" w:hAnsi="Arial"/>
              </w:rPr>
            </w:pPr>
            <w:r w:rsidRPr="0038081F">
              <w:rPr>
                <w:rFonts w:ascii="Arial" w:hAnsi="Arial"/>
              </w:rPr>
              <w:t>12,240</w:t>
            </w:r>
          </w:p>
        </w:tc>
        <w:tc>
          <w:tcPr>
            <w:tcW w:w="1440" w:type="dxa"/>
          </w:tcPr>
          <w:p w:rsidR="00F307BF" w:rsidRPr="0038081F" w:rsidRDefault="00F307BF">
            <w:pPr>
              <w:pStyle w:val="Heading2"/>
              <w:jc w:val="right"/>
              <w:rPr>
                <w:rFonts w:ascii="Arial" w:hAnsi="Arial"/>
              </w:rPr>
            </w:pPr>
            <w:r w:rsidRPr="0038081F">
              <w:rPr>
                <w:rFonts w:ascii="Arial" w:hAnsi="Arial"/>
              </w:rPr>
              <w:t>86</w:t>
            </w:r>
          </w:p>
        </w:tc>
        <w:tc>
          <w:tcPr>
            <w:tcW w:w="1560" w:type="dxa"/>
          </w:tcPr>
          <w:p w:rsidR="00F307BF" w:rsidRPr="0038081F" w:rsidRDefault="00F307BF">
            <w:pPr>
              <w:pStyle w:val="Heading2"/>
              <w:jc w:val="right"/>
              <w:rPr>
                <w:rFonts w:ascii="Arial" w:hAnsi="Arial"/>
              </w:rPr>
            </w:pPr>
            <w:r w:rsidRPr="0038081F">
              <w:rPr>
                <w:rFonts w:ascii="Arial" w:hAnsi="Arial"/>
              </w:rPr>
              <w:t>5,730</w:t>
            </w:r>
          </w:p>
        </w:tc>
        <w:tc>
          <w:tcPr>
            <w:tcW w:w="1950" w:type="dxa"/>
          </w:tcPr>
          <w:p w:rsidR="00F307BF" w:rsidRPr="0038081F" w:rsidRDefault="00F307BF" w:rsidP="00EB3B95">
            <w:pPr>
              <w:pStyle w:val="Heading2"/>
              <w:rPr>
                <w:rFonts w:ascii="Arial" w:hAnsi="Arial"/>
              </w:rPr>
            </w:pPr>
            <w:r w:rsidRPr="0038081F">
              <w:rPr>
                <w:rFonts w:ascii="Arial" w:hAnsi="Arial"/>
              </w:rPr>
              <w:t>2.1</w:t>
            </w:r>
          </w:p>
        </w:tc>
      </w:tr>
      <w:tr w:rsidR="00F307BF" w:rsidRPr="0038081F" w:rsidTr="00EB3B95">
        <w:tc>
          <w:tcPr>
            <w:tcW w:w="948" w:type="dxa"/>
          </w:tcPr>
          <w:p w:rsidR="00F307BF" w:rsidRPr="0038081F" w:rsidRDefault="00F307BF">
            <w:pPr>
              <w:pStyle w:val="Heading2"/>
              <w:rPr>
                <w:rFonts w:ascii="Arial" w:hAnsi="Arial"/>
              </w:rPr>
            </w:pPr>
          </w:p>
        </w:tc>
        <w:tc>
          <w:tcPr>
            <w:tcW w:w="1920" w:type="dxa"/>
          </w:tcPr>
          <w:p w:rsidR="00F307BF" w:rsidRPr="0038081F" w:rsidRDefault="00F307BF">
            <w:pPr>
              <w:pStyle w:val="Heading2"/>
              <w:jc w:val="left"/>
              <w:rPr>
                <w:rFonts w:ascii="Arial" w:hAnsi="Arial"/>
              </w:rPr>
            </w:pPr>
            <w:r w:rsidRPr="0038081F">
              <w:rPr>
                <w:rFonts w:ascii="Arial" w:hAnsi="Arial"/>
              </w:rPr>
              <w:t>Incorporated</w:t>
            </w:r>
          </w:p>
        </w:tc>
        <w:tc>
          <w:tcPr>
            <w:tcW w:w="1560" w:type="dxa"/>
          </w:tcPr>
          <w:p w:rsidR="00F307BF" w:rsidRPr="0038081F" w:rsidRDefault="00F307BF">
            <w:pPr>
              <w:pStyle w:val="Heading2"/>
              <w:jc w:val="right"/>
              <w:rPr>
                <w:rFonts w:ascii="Arial" w:hAnsi="Arial"/>
              </w:rPr>
            </w:pPr>
            <w:r w:rsidRPr="0038081F">
              <w:rPr>
                <w:rFonts w:ascii="Arial" w:hAnsi="Arial"/>
              </w:rPr>
              <w:t>13,296</w:t>
            </w:r>
          </w:p>
        </w:tc>
        <w:tc>
          <w:tcPr>
            <w:tcW w:w="1440" w:type="dxa"/>
          </w:tcPr>
          <w:p w:rsidR="00F307BF" w:rsidRPr="0038081F" w:rsidRDefault="00F307BF">
            <w:pPr>
              <w:pStyle w:val="Heading2"/>
              <w:jc w:val="right"/>
              <w:rPr>
                <w:rFonts w:ascii="Arial" w:hAnsi="Arial"/>
              </w:rPr>
            </w:pPr>
            <w:r w:rsidRPr="0038081F">
              <w:rPr>
                <w:rFonts w:ascii="Arial" w:hAnsi="Arial"/>
              </w:rPr>
              <w:t>245</w:t>
            </w:r>
          </w:p>
        </w:tc>
        <w:tc>
          <w:tcPr>
            <w:tcW w:w="1560" w:type="dxa"/>
          </w:tcPr>
          <w:p w:rsidR="00F307BF" w:rsidRPr="0038081F" w:rsidRDefault="00F307BF">
            <w:pPr>
              <w:pStyle w:val="Heading2"/>
              <w:jc w:val="right"/>
              <w:rPr>
                <w:rFonts w:ascii="Arial" w:hAnsi="Arial"/>
              </w:rPr>
            </w:pPr>
            <w:r w:rsidRPr="0038081F">
              <w:rPr>
                <w:rFonts w:ascii="Arial" w:hAnsi="Arial"/>
              </w:rPr>
              <w:t>4,717</w:t>
            </w:r>
          </w:p>
        </w:tc>
        <w:tc>
          <w:tcPr>
            <w:tcW w:w="1950" w:type="dxa"/>
          </w:tcPr>
          <w:p w:rsidR="00F307BF" w:rsidRPr="0038081F" w:rsidRDefault="00F307BF" w:rsidP="00EB3B95">
            <w:pPr>
              <w:pStyle w:val="Heading2"/>
              <w:rPr>
                <w:rFonts w:ascii="Arial" w:hAnsi="Arial"/>
              </w:rPr>
            </w:pPr>
            <w:r w:rsidRPr="0038081F">
              <w:rPr>
                <w:rFonts w:ascii="Arial" w:hAnsi="Arial"/>
              </w:rPr>
              <w:t>2.8</w:t>
            </w:r>
          </w:p>
        </w:tc>
      </w:tr>
      <w:tr w:rsidR="00F307BF" w:rsidRPr="00FA6D6B" w:rsidTr="00FA6D6B">
        <w:tc>
          <w:tcPr>
            <w:tcW w:w="948" w:type="dxa"/>
            <w:shd w:val="clear" w:color="auto" w:fill="A6A6A6"/>
          </w:tcPr>
          <w:p w:rsidR="00F307BF" w:rsidRPr="00FA6D6B" w:rsidRDefault="00F307BF">
            <w:pPr>
              <w:pStyle w:val="Heading2"/>
              <w:rPr>
                <w:rFonts w:ascii="Arial" w:hAnsi="Arial"/>
                <w:b/>
              </w:rPr>
            </w:pPr>
            <w:r w:rsidRPr="00FA6D6B">
              <w:rPr>
                <w:rFonts w:ascii="Arial" w:hAnsi="Arial"/>
                <w:b/>
              </w:rPr>
              <w:t>1980</w:t>
            </w:r>
          </w:p>
        </w:tc>
        <w:tc>
          <w:tcPr>
            <w:tcW w:w="1920" w:type="dxa"/>
            <w:shd w:val="clear" w:color="auto" w:fill="A6A6A6"/>
          </w:tcPr>
          <w:p w:rsidR="00F307BF" w:rsidRPr="00FA6D6B" w:rsidRDefault="00F307BF">
            <w:pPr>
              <w:pStyle w:val="Heading2"/>
              <w:jc w:val="left"/>
              <w:rPr>
                <w:rFonts w:ascii="Arial" w:hAnsi="Arial"/>
                <w:b/>
              </w:rPr>
            </w:pPr>
            <w:r w:rsidRPr="00FA6D6B">
              <w:rPr>
                <w:rFonts w:ascii="Arial" w:hAnsi="Arial"/>
                <w:b/>
              </w:rPr>
              <w:t>Households</w:t>
            </w:r>
          </w:p>
        </w:tc>
        <w:tc>
          <w:tcPr>
            <w:tcW w:w="1560" w:type="dxa"/>
            <w:shd w:val="clear" w:color="auto" w:fill="A6A6A6"/>
          </w:tcPr>
          <w:p w:rsidR="00F307BF" w:rsidRPr="00FA6D6B" w:rsidRDefault="00F307BF">
            <w:pPr>
              <w:pStyle w:val="Heading2"/>
              <w:jc w:val="right"/>
              <w:rPr>
                <w:rFonts w:ascii="Arial" w:hAnsi="Arial"/>
                <w:b/>
              </w:rPr>
            </w:pPr>
            <w:r w:rsidRPr="00FA6D6B">
              <w:rPr>
                <w:rFonts w:ascii="Arial" w:hAnsi="Arial"/>
                <w:b/>
              </w:rPr>
              <w:t>30,406</w:t>
            </w:r>
          </w:p>
        </w:tc>
        <w:tc>
          <w:tcPr>
            <w:tcW w:w="1440" w:type="dxa"/>
            <w:shd w:val="clear" w:color="auto" w:fill="A6A6A6"/>
          </w:tcPr>
          <w:p w:rsidR="00F307BF" w:rsidRPr="00FA6D6B" w:rsidRDefault="00F307BF">
            <w:pPr>
              <w:pStyle w:val="Heading2"/>
              <w:jc w:val="right"/>
              <w:rPr>
                <w:rFonts w:ascii="Arial" w:hAnsi="Arial"/>
                <w:b/>
              </w:rPr>
            </w:pPr>
            <w:r w:rsidRPr="00FA6D6B">
              <w:rPr>
                <w:rFonts w:ascii="Arial" w:hAnsi="Arial"/>
                <w:b/>
              </w:rPr>
              <w:t>257</w:t>
            </w:r>
          </w:p>
        </w:tc>
        <w:tc>
          <w:tcPr>
            <w:tcW w:w="1560" w:type="dxa"/>
            <w:shd w:val="clear" w:color="auto" w:fill="A6A6A6"/>
          </w:tcPr>
          <w:p w:rsidR="00F307BF" w:rsidRPr="00FA6D6B" w:rsidRDefault="00F307BF">
            <w:pPr>
              <w:pStyle w:val="Heading2"/>
              <w:jc w:val="right"/>
              <w:rPr>
                <w:rFonts w:ascii="Arial" w:hAnsi="Arial"/>
                <w:b/>
              </w:rPr>
            </w:pPr>
            <w:r w:rsidRPr="00FA6D6B">
              <w:rPr>
                <w:rFonts w:ascii="Arial" w:hAnsi="Arial"/>
                <w:b/>
              </w:rPr>
              <w:t>11,371</w:t>
            </w:r>
          </w:p>
        </w:tc>
        <w:tc>
          <w:tcPr>
            <w:tcW w:w="1950" w:type="dxa"/>
            <w:shd w:val="clear" w:color="auto" w:fill="A6A6A6"/>
          </w:tcPr>
          <w:p w:rsidR="00F307BF" w:rsidRPr="00FA6D6B" w:rsidRDefault="00F307BF" w:rsidP="00EB3B95">
            <w:pPr>
              <w:pStyle w:val="Heading2"/>
              <w:rPr>
                <w:rFonts w:ascii="Arial" w:hAnsi="Arial"/>
                <w:b/>
              </w:rPr>
            </w:pPr>
            <w:r w:rsidRPr="00FA6D6B">
              <w:rPr>
                <w:rFonts w:ascii="Arial" w:hAnsi="Arial"/>
                <w:b/>
              </w:rPr>
              <w:t>2.7</w:t>
            </w:r>
          </w:p>
        </w:tc>
      </w:tr>
      <w:tr w:rsidR="00F307BF" w:rsidRPr="0038081F" w:rsidTr="00EB3B95">
        <w:tc>
          <w:tcPr>
            <w:tcW w:w="948" w:type="dxa"/>
          </w:tcPr>
          <w:p w:rsidR="00F307BF" w:rsidRPr="0038081F" w:rsidRDefault="00F307BF">
            <w:pPr>
              <w:pStyle w:val="Heading2"/>
              <w:rPr>
                <w:rFonts w:ascii="Arial" w:hAnsi="Arial"/>
              </w:rPr>
            </w:pPr>
          </w:p>
        </w:tc>
        <w:tc>
          <w:tcPr>
            <w:tcW w:w="1920" w:type="dxa"/>
          </w:tcPr>
          <w:p w:rsidR="00F307BF" w:rsidRPr="0038081F" w:rsidRDefault="00F307BF">
            <w:pPr>
              <w:pStyle w:val="Heading2"/>
              <w:jc w:val="left"/>
              <w:rPr>
                <w:rFonts w:ascii="Arial" w:hAnsi="Arial"/>
              </w:rPr>
            </w:pPr>
            <w:r w:rsidRPr="0038081F">
              <w:rPr>
                <w:rFonts w:ascii="Arial" w:hAnsi="Arial"/>
              </w:rPr>
              <w:t>Unincorporated</w:t>
            </w:r>
          </w:p>
        </w:tc>
        <w:tc>
          <w:tcPr>
            <w:tcW w:w="1560" w:type="dxa"/>
          </w:tcPr>
          <w:p w:rsidR="00F307BF" w:rsidRPr="0038081F" w:rsidRDefault="00F307BF">
            <w:pPr>
              <w:pStyle w:val="Heading2"/>
              <w:jc w:val="right"/>
              <w:rPr>
                <w:rFonts w:ascii="Arial" w:hAnsi="Arial"/>
              </w:rPr>
            </w:pPr>
            <w:r w:rsidRPr="0038081F">
              <w:rPr>
                <w:rFonts w:ascii="Arial" w:hAnsi="Arial"/>
              </w:rPr>
              <w:t>16,423</w:t>
            </w:r>
          </w:p>
        </w:tc>
        <w:tc>
          <w:tcPr>
            <w:tcW w:w="1440" w:type="dxa"/>
          </w:tcPr>
          <w:p w:rsidR="00F307BF" w:rsidRPr="0038081F" w:rsidRDefault="00F307BF">
            <w:pPr>
              <w:pStyle w:val="Heading2"/>
              <w:jc w:val="right"/>
              <w:rPr>
                <w:rFonts w:ascii="Arial" w:hAnsi="Arial"/>
              </w:rPr>
            </w:pPr>
            <w:r w:rsidRPr="0038081F">
              <w:rPr>
                <w:rFonts w:ascii="Arial" w:hAnsi="Arial"/>
              </w:rPr>
              <w:t>32</w:t>
            </w:r>
          </w:p>
        </w:tc>
        <w:tc>
          <w:tcPr>
            <w:tcW w:w="1560" w:type="dxa"/>
          </w:tcPr>
          <w:p w:rsidR="00F307BF" w:rsidRPr="0038081F" w:rsidRDefault="00F307BF">
            <w:pPr>
              <w:pStyle w:val="Heading2"/>
              <w:jc w:val="right"/>
              <w:rPr>
                <w:rFonts w:ascii="Arial" w:hAnsi="Arial"/>
              </w:rPr>
            </w:pPr>
            <w:r w:rsidRPr="0038081F">
              <w:rPr>
                <w:rFonts w:ascii="Arial" w:hAnsi="Arial"/>
              </w:rPr>
              <w:t>5,741</w:t>
            </w:r>
          </w:p>
        </w:tc>
        <w:tc>
          <w:tcPr>
            <w:tcW w:w="1950" w:type="dxa"/>
          </w:tcPr>
          <w:p w:rsidR="00F307BF" w:rsidRPr="0038081F" w:rsidRDefault="00F307BF" w:rsidP="00EB3B95">
            <w:pPr>
              <w:pStyle w:val="Heading2"/>
              <w:rPr>
                <w:rFonts w:ascii="Arial" w:hAnsi="Arial"/>
              </w:rPr>
            </w:pPr>
            <w:r w:rsidRPr="0038081F">
              <w:rPr>
                <w:rFonts w:ascii="Arial" w:hAnsi="Arial"/>
              </w:rPr>
              <w:t>2.9</w:t>
            </w:r>
          </w:p>
        </w:tc>
      </w:tr>
      <w:tr w:rsidR="00F307BF" w:rsidRPr="0038081F" w:rsidTr="00EB3B95">
        <w:tc>
          <w:tcPr>
            <w:tcW w:w="948" w:type="dxa"/>
          </w:tcPr>
          <w:p w:rsidR="00F307BF" w:rsidRPr="0038081F" w:rsidRDefault="00F307BF">
            <w:pPr>
              <w:pStyle w:val="Heading2"/>
              <w:rPr>
                <w:rFonts w:ascii="Arial" w:hAnsi="Arial"/>
              </w:rPr>
            </w:pPr>
          </w:p>
        </w:tc>
        <w:tc>
          <w:tcPr>
            <w:tcW w:w="1920" w:type="dxa"/>
          </w:tcPr>
          <w:p w:rsidR="00F307BF" w:rsidRPr="0038081F" w:rsidRDefault="00F307BF">
            <w:pPr>
              <w:pStyle w:val="Heading2"/>
              <w:jc w:val="left"/>
              <w:rPr>
                <w:rFonts w:ascii="Arial" w:hAnsi="Arial"/>
              </w:rPr>
            </w:pPr>
            <w:r w:rsidRPr="0038081F">
              <w:rPr>
                <w:rFonts w:ascii="Arial" w:hAnsi="Arial"/>
              </w:rPr>
              <w:t>Incorporated</w:t>
            </w:r>
          </w:p>
        </w:tc>
        <w:tc>
          <w:tcPr>
            <w:tcW w:w="1560" w:type="dxa"/>
          </w:tcPr>
          <w:p w:rsidR="00F307BF" w:rsidRPr="0038081F" w:rsidRDefault="00F307BF">
            <w:pPr>
              <w:pStyle w:val="Heading2"/>
              <w:jc w:val="right"/>
              <w:rPr>
                <w:rFonts w:ascii="Arial" w:hAnsi="Arial"/>
              </w:rPr>
            </w:pPr>
            <w:r w:rsidRPr="0038081F">
              <w:rPr>
                <w:rFonts w:ascii="Arial" w:hAnsi="Arial"/>
              </w:rPr>
              <w:t>13,983</w:t>
            </w:r>
          </w:p>
        </w:tc>
        <w:tc>
          <w:tcPr>
            <w:tcW w:w="1440" w:type="dxa"/>
          </w:tcPr>
          <w:p w:rsidR="00F307BF" w:rsidRPr="0038081F" w:rsidRDefault="00F307BF">
            <w:pPr>
              <w:pStyle w:val="Heading2"/>
              <w:jc w:val="right"/>
              <w:rPr>
                <w:rFonts w:ascii="Arial" w:hAnsi="Arial"/>
              </w:rPr>
            </w:pPr>
            <w:r w:rsidRPr="0038081F">
              <w:rPr>
                <w:rFonts w:ascii="Arial" w:hAnsi="Arial"/>
              </w:rPr>
              <w:t>225</w:t>
            </w:r>
          </w:p>
        </w:tc>
        <w:tc>
          <w:tcPr>
            <w:tcW w:w="1560" w:type="dxa"/>
          </w:tcPr>
          <w:p w:rsidR="00F307BF" w:rsidRPr="0038081F" w:rsidRDefault="00F307BF">
            <w:pPr>
              <w:pStyle w:val="Heading2"/>
              <w:jc w:val="right"/>
              <w:rPr>
                <w:rFonts w:ascii="Arial" w:hAnsi="Arial"/>
              </w:rPr>
            </w:pPr>
            <w:r w:rsidRPr="0038081F">
              <w:rPr>
                <w:rFonts w:ascii="Arial" w:hAnsi="Arial"/>
              </w:rPr>
              <w:t>5,630</w:t>
            </w:r>
          </w:p>
        </w:tc>
        <w:tc>
          <w:tcPr>
            <w:tcW w:w="1950" w:type="dxa"/>
          </w:tcPr>
          <w:p w:rsidR="00F307BF" w:rsidRPr="0038081F" w:rsidRDefault="00F307BF" w:rsidP="00EB3B95">
            <w:pPr>
              <w:pStyle w:val="Heading2"/>
              <w:rPr>
                <w:rFonts w:ascii="Arial" w:hAnsi="Arial"/>
              </w:rPr>
            </w:pPr>
            <w:r w:rsidRPr="0038081F">
              <w:rPr>
                <w:rFonts w:ascii="Arial" w:hAnsi="Arial"/>
              </w:rPr>
              <w:t>2.5</w:t>
            </w:r>
          </w:p>
        </w:tc>
      </w:tr>
      <w:tr w:rsidR="00F307BF" w:rsidRPr="00FA6D6B" w:rsidTr="00FA6D6B">
        <w:tc>
          <w:tcPr>
            <w:tcW w:w="948" w:type="dxa"/>
            <w:shd w:val="clear" w:color="auto" w:fill="A6A6A6"/>
          </w:tcPr>
          <w:p w:rsidR="00F307BF" w:rsidRPr="00FA6D6B" w:rsidRDefault="00F307BF">
            <w:pPr>
              <w:pStyle w:val="Heading2"/>
              <w:rPr>
                <w:rFonts w:ascii="Arial" w:hAnsi="Arial"/>
                <w:b/>
              </w:rPr>
            </w:pPr>
            <w:r w:rsidRPr="00FA6D6B">
              <w:rPr>
                <w:rFonts w:ascii="Arial" w:hAnsi="Arial"/>
                <w:b/>
              </w:rPr>
              <w:t>1990</w:t>
            </w:r>
          </w:p>
        </w:tc>
        <w:tc>
          <w:tcPr>
            <w:tcW w:w="1920" w:type="dxa"/>
            <w:shd w:val="clear" w:color="auto" w:fill="A6A6A6"/>
          </w:tcPr>
          <w:p w:rsidR="00F307BF" w:rsidRPr="00FA6D6B" w:rsidRDefault="00F307BF">
            <w:pPr>
              <w:pStyle w:val="Heading2"/>
              <w:jc w:val="left"/>
              <w:rPr>
                <w:rFonts w:ascii="Arial" w:hAnsi="Arial"/>
                <w:b/>
              </w:rPr>
            </w:pPr>
            <w:r w:rsidRPr="00FA6D6B">
              <w:rPr>
                <w:rFonts w:ascii="Arial" w:hAnsi="Arial"/>
                <w:b/>
              </w:rPr>
              <w:t>Households</w:t>
            </w:r>
          </w:p>
        </w:tc>
        <w:tc>
          <w:tcPr>
            <w:tcW w:w="1560" w:type="dxa"/>
            <w:shd w:val="clear" w:color="auto" w:fill="A6A6A6"/>
          </w:tcPr>
          <w:p w:rsidR="00F307BF" w:rsidRPr="00FA6D6B" w:rsidRDefault="00F307BF" w:rsidP="003B2A09">
            <w:pPr>
              <w:pStyle w:val="Heading2"/>
              <w:jc w:val="right"/>
              <w:rPr>
                <w:rFonts w:ascii="Arial" w:hAnsi="Arial"/>
                <w:b/>
              </w:rPr>
            </w:pPr>
            <w:r w:rsidRPr="00FA6D6B">
              <w:rPr>
                <w:rFonts w:ascii="Arial" w:hAnsi="Arial"/>
                <w:b/>
              </w:rPr>
              <w:t>33,</w:t>
            </w:r>
            <w:r w:rsidR="003B2A09" w:rsidRPr="00FA6D6B">
              <w:rPr>
                <w:rFonts w:ascii="Arial" w:hAnsi="Arial"/>
                <w:b/>
              </w:rPr>
              <w:t>350</w:t>
            </w:r>
          </w:p>
        </w:tc>
        <w:tc>
          <w:tcPr>
            <w:tcW w:w="1440" w:type="dxa"/>
            <w:shd w:val="clear" w:color="auto" w:fill="A6A6A6"/>
          </w:tcPr>
          <w:p w:rsidR="00F307BF" w:rsidRPr="00FA6D6B" w:rsidRDefault="00F307BF">
            <w:pPr>
              <w:pStyle w:val="Heading2"/>
              <w:jc w:val="right"/>
              <w:rPr>
                <w:rFonts w:ascii="Arial" w:hAnsi="Arial"/>
                <w:b/>
              </w:rPr>
            </w:pPr>
            <w:r w:rsidRPr="00FA6D6B">
              <w:rPr>
                <w:rFonts w:ascii="Arial" w:hAnsi="Arial"/>
                <w:b/>
              </w:rPr>
              <w:t>605</w:t>
            </w:r>
          </w:p>
        </w:tc>
        <w:tc>
          <w:tcPr>
            <w:tcW w:w="1560" w:type="dxa"/>
            <w:shd w:val="clear" w:color="auto" w:fill="A6A6A6"/>
          </w:tcPr>
          <w:p w:rsidR="00F307BF" w:rsidRPr="00FA6D6B" w:rsidRDefault="003B2A09">
            <w:pPr>
              <w:pStyle w:val="Heading2"/>
              <w:jc w:val="right"/>
              <w:rPr>
                <w:rFonts w:ascii="Arial" w:hAnsi="Arial"/>
                <w:b/>
              </w:rPr>
            </w:pPr>
            <w:r w:rsidRPr="00FA6D6B">
              <w:rPr>
                <w:rFonts w:ascii="Arial" w:hAnsi="Arial"/>
                <w:b/>
              </w:rPr>
              <w:t>16,629</w:t>
            </w:r>
          </w:p>
        </w:tc>
        <w:tc>
          <w:tcPr>
            <w:tcW w:w="1950" w:type="dxa"/>
            <w:shd w:val="clear" w:color="auto" w:fill="A6A6A6"/>
          </w:tcPr>
          <w:p w:rsidR="00F307BF" w:rsidRPr="00FA6D6B" w:rsidRDefault="003B2A09" w:rsidP="00EB3B95">
            <w:pPr>
              <w:pStyle w:val="Heading2"/>
              <w:rPr>
                <w:rFonts w:ascii="Arial" w:hAnsi="Arial"/>
                <w:b/>
              </w:rPr>
            </w:pPr>
            <w:r w:rsidRPr="00FA6D6B">
              <w:rPr>
                <w:rFonts w:ascii="Arial" w:hAnsi="Arial"/>
                <w:b/>
              </w:rPr>
              <w:t>2.0</w:t>
            </w:r>
          </w:p>
        </w:tc>
      </w:tr>
      <w:tr w:rsidR="00F307BF" w:rsidRPr="0038081F" w:rsidTr="00EB3B95">
        <w:tc>
          <w:tcPr>
            <w:tcW w:w="948" w:type="dxa"/>
          </w:tcPr>
          <w:p w:rsidR="00F307BF" w:rsidRPr="0038081F" w:rsidRDefault="00F307BF">
            <w:pPr>
              <w:pStyle w:val="Heading2"/>
              <w:rPr>
                <w:rFonts w:ascii="Arial" w:hAnsi="Arial"/>
              </w:rPr>
            </w:pPr>
          </w:p>
        </w:tc>
        <w:tc>
          <w:tcPr>
            <w:tcW w:w="1920" w:type="dxa"/>
          </w:tcPr>
          <w:p w:rsidR="00F307BF" w:rsidRPr="0038081F" w:rsidRDefault="00F307BF">
            <w:pPr>
              <w:pStyle w:val="Heading2"/>
              <w:jc w:val="left"/>
              <w:rPr>
                <w:rFonts w:ascii="Arial" w:hAnsi="Arial"/>
              </w:rPr>
            </w:pPr>
            <w:r w:rsidRPr="0038081F">
              <w:rPr>
                <w:rFonts w:ascii="Arial" w:hAnsi="Arial"/>
              </w:rPr>
              <w:t>Unincorporated</w:t>
            </w:r>
          </w:p>
        </w:tc>
        <w:tc>
          <w:tcPr>
            <w:tcW w:w="1560" w:type="dxa"/>
          </w:tcPr>
          <w:p w:rsidR="00F307BF" w:rsidRPr="0038081F" w:rsidRDefault="00F307BF" w:rsidP="003B2A09">
            <w:pPr>
              <w:pStyle w:val="Heading2"/>
              <w:jc w:val="right"/>
              <w:rPr>
                <w:rFonts w:ascii="Arial" w:hAnsi="Arial"/>
              </w:rPr>
            </w:pPr>
            <w:r w:rsidRPr="0038081F">
              <w:rPr>
                <w:rFonts w:ascii="Arial" w:hAnsi="Arial"/>
              </w:rPr>
              <w:t>19,</w:t>
            </w:r>
            <w:r w:rsidR="003B2A09" w:rsidRPr="0038081F">
              <w:rPr>
                <w:rFonts w:ascii="Arial" w:hAnsi="Arial"/>
              </w:rPr>
              <w:t>294</w:t>
            </w:r>
          </w:p>
        </w:tc>
        <w:tc>
          <w:tcPr>
            <w:tcW w:w="1440" w:type="dxa"/>
          </w:tcPr>
          <w:p w:rsidR="00F307BF" w:rsidRPr="0038081F" w:rsidRDefault="003B2A09">
            <w:pPr>
              <w:pStyle w:val="Heading2"/>
              <w:jc w:val="right"/>
              <w:rPr>
                <w:rFonts w:ascii="Arial" w:hAnsi="Arial"/>
              </w:rPr>
            </w:pPr>
            <w:r w:rsidRPr="0038081F">
              <w:rPr>
                <w:rFonts w:ascii="Arial" w:hAnsi="Arial"/>
              </w:rPr>
              <w:t>305</w:t>
            </w:r>
          </w:p>
        </w:tc>
        <w:tc>
          <w:tcPr>
            <w:tcW w:w="1560" w:type="dxa"/>
          </w:tcPr>
          <w:p w:rsidR="00F307BF" w:rsidRPr="0038081F" w:rsidRDefault="003B2A09">
            <w:pPr>
              <w:pStyle w:val="Heading2"/>
              <w:jc w:val="right"/>
              <w:rPr>
                <w:rFonts w:ascii="Arial" w:hAnsi="Arial"/>
              </w:rPr>
            </w:pPr>
            <w:r w:rsidRPr="0038081F">
              <w:rPr>
                <w:rFonts w:ascii="Arial" w:hAnsi="Arial"/>
              </w:rPr>
              <w:t>10,340</w:t>
            </w:r>
          </w:p>
        </w:tc>
        <w:tc>
          <w:tcPr>
            <w:tcW w:w="1950" w:type="dxa"/>
          </w:tcPr>
          <w:p w:rsidR="00F307BF" w:rsidRPr="0038081F" w:rsidRDefault="00F307BF" w:rsidP="00EB3B95">
            <w:pPr>
              <w:pStyle w:val="Heading2"/>
              <w:rPr>
                <w:rFonts w:ascii="Arial" w:hAnsi="Arial"/>
              </w:rPr>
            </w:pPr>
            <w:r w:rsidRPr="0038081F">
              <w:rPr>
                <w:rFonts w:ascii="Arial" w:hAnsi="Arial"/>
              </w:rPr>
              <w:t>1.</w:t>
            </w:r>
            <w:r w:rsidR="003B2A09" w:rsidRPr="0038081F">
              <w:rPr>
                <w:rFonts w:ascii="Arial" w:hAnsi="Arial"/>
              </w:rPr>
              <w:t>9</w:t>
            </w:r>
          </w:p>
        </w:tc>
      </w:tr>
      <w:tr w:rsidR="00F307BF" w:rsidRPr="0038081F" w:rsidTr="00EB3B95">
        <w:tc>
          <w:tcPr>
            <w:tcW w:w="948" w:type="dxa"/>
          </w:tcPr>
          <w:p w:rsidR="00F307BF" w:rsidRPr="0038081F" w:rsidRDefault="00F307BF">
            <w:pPr>
              <w:pStyle w:val="Heading2"/>
              <w:rPr>
                <w:rFonts w:ascii="Arial" w:hAnsi="Arial"/>
              </w:rPr>
            </w:pPr>
          </w:p>
        </w:tc>
        <w:tc>
          <w:tcPr>
            <w:tcW w:w="1920" w:type="dxa"/>
          </w:tcPr>
          <w:p w:rsidR="00F307BF" w:rsidRPr="0038081F" w:rsidRDefault="00F307BF">
            <w:pPr>
              <w:pStyle w:val="Heading2"/>
              <w:jc w:val="left"/>
              <w:rPr>
                <w:rFonts w:ascii="Arial" w:hAnsi="Arial"/>
              </w:rPr>
            </w:pPr>
            <w:r w:rsidRPr="0038081F">
              <w:rPr>
                <w:rFonts w:ascii="Arial" w:hAnsi="Arial"/>
              </w:rPr>
              <w:t>Incorporated</w:t>
            </w:r>
          </w:p>
        </w:tc>
        <w:tc>
          <w:tcPr>
            <w:tcW w:w="1560" w:type="dxa"/>
          </w:tcPr>
          <w:p w:rsidR="00F307BF" w:rsidRPr="0038081F" w:rsidRDefault="00F307BF" w:rsidP="003B2A09">
            <w:pPr>
              <w:pStyle w:val="Heading2"/>
              <w:jc w:val="right"/>
              <w:rPr>
                <w:rFonts w:ascii="Arial" w:hAnsi="Arial"/>
              </w:rPr>
            </w:pPr>
            <w:r w:rsidRPr="0038081F">
              <w:rPr>
                <w:rFonts w:ascii="Arial" w:hAnsi="Arial"/>
              </w:rPr>
              <w:t>1</w:t>
            </w:r>
            <w:r w:rsidR="003B2A09" w:rsidRPr="0038081F">
              <w:rPr>
                <w:rFonts w:ascii="Arial" w:hAnsi="Arial"/>
              </w:rPr>
              <w:t>4</w:t>
            </w:r>
            <w:r w:rsidRPr="0038081F">
              <w:rPr>
                <w:rFonts w:ascii="Arial" w:hAnsi="Arial"/>
              </w:rPr>
              <w:t>,</w:t>
            </w:r>
            <w:r w:rsidR="003B2A09" w:rsidRPr="0038081F">
              <w:rPr>
                <w:rFonts w:ascii="Arial" w:hAnsi="Arial"/>
              </w:rPr>
              <w:t>056</w:t>
            </w:r>
          </w:p>
        </w:tc>
        <w:tc>
          <w:tcPr>
            <w:tcW w:w="1440" w:type="dxa"/>
          </w:tcPr>
          <w:p w:rsidR="00F307BF" w:rsidRPr="0038081F" w:rsidRDefault="00F307BF" w:rsidP="003B2A09">
            <w:pPr>
              <w:pStyle w:val="Heading2"/>
              <w:jc w:val="right"/>
              <w:rPr>
                <w:rFonts w:ascii="Arial" w:hAnsi="Arial"/>
              </w:rPr>
            </w:pPr>
            <w:r w:rsidRPr="0038081F">
              <w:rPr>
                <w:rFonts w:ascii="Arial" w:hAnsi="Arial"/>
              </w:rPr>
              <w:t>3</w:t>
            </w:r>
            <w:r w:rsidR="003B2A09" w:rsidRPr="0038081F">
              <w:rPr>
                <w:rFonts w:ascii="Arial" w:hAnsi="Arial"/>
              </w:rPr>
              <w:t>25</w:t>
            </w:r>
          </w:p>
        </w:tc>
        <w:tc>
          <w:tcPr>
            <w:tcW w:w="1560" w:type="dxa"/>
          </w:tcPr>
          <w:p w:rsidR="00F307BF" w:rsidRPr="0038081F" w:rsidRDefault="003B2A09">
            <w:pPr>
              <w:pStyle w:val="Heading2"/>
              <w:jc w:val="right"/>
              <w:rPr>
                <w:rFonts w:ascii="Arial" w:hAnsi="Arial"/>
              </w:rPr>
            </w:pPr>
            <w:r w:rsidRPr="0038081F">
              <w:rPr>
                <w:rFonts w:ascii="Arial" w:hAnsi="Arial"/>
              </w:rPr>
              <w:t>6,289</w:t>
            </w:r>
          </w:p>
        </w:tc>
        <w:tc>
          <w:tcPr>
            <w:tcW w:w="1950" w:type="dxa"/>
          </w:tcPr>
          <w:p w:rsidR="00F307BF" w:rsidRPr="0038081F" w:rsidRDefault="00F307BF" w:rsidP="00EB3B95">
            <w:pPr>
              <w:pStyle w:val="Heading2"/>
              <w:rPr>
                <w:rFonts w:ascii="Arial" w:hAnsi="Arial"/>
              </w:rPr>
            </w:pPr>
            <w:r w:rsidRPr="0038081F">
              <w:rPr>
                <w:rFonts w:ascii="Arial" w:hAnsi="Arial"/>
              </w:rPr>
              <w:t>2.</w:t>
            </w:r>
            <w:r w:rsidR="003B2A09" w:rsidRPr="0038081F">
              <w:rPr>
                <w:rFonts w:ascii="Arial" w:hAnsi="Arial"/>
              </w:rPr>
              <w:t>2</w:t>
            </w:r>
          </w:p>
        </w:tc>
      </w:tr>
      <w:tr w:rsidR="00F307BF" w:rsidRPr="00FA6D6B" w:rsidTr="00FA6D6B">
        <w:tc>
          <w:tcPr>
            <w:tcW w:w="948" w:type="dxa"/>
            <w:shd w:val="clear" w:color="auto" w:fill="A6A6A6"/>
          </w:tcPr>
          <w:p w:rsidR="00F307BF" w:rsidRPr="00FA6D6B" w:rsidRDefault="00F307BF">
            <w:pPr>
              <w:pStyle w:val="Heading2"/>
              <w:rPr>
                <w:rFonts w:ascii="Arial" w:hAnsi="Arial"/>
                <w:b/>
              </w:rPr>
            </w:pPr>
            <w:r w:rsidRPr="00FA6D6B">
              <w:rPr>
                <w:rFonts w:ascii="Arial" w:hAnsi="Arial"/>
                <w:b/>
              </w:rPr>
              <w:t>2000</w:t>
            </w:r>
          </w:p>
        </w:tc>
        <w:tc>
          <w:tcPr>
            <w:tcW w:w="1920" w:type="dxa"/>
            <w:shd w:val="clear" w:color="auto" w:fill="A6A6A6"/>
          </w:tcPr>
          <w:p w:rsidR="00F307BF" w:rsidRPr="00FA6D6B" w:rsidRDefault="00F307BF">
            <w:pPr>
              <w:pStyle w:val="Heading2"/>
              <w:jc w:val="left"/>
              <w:rPr>
                <w:rFonts w:ascii="Arial" w:hAnsi="Arial"/>
                <w:b/>
              </w:rPr>
            </w:pPr>
            <w:r w:rsidRPr="00FA6D6B">
              <w:rPr>
                <w:rFonts w:ascii="Arial" w:hAnsi="Arial"/>
                <w:b/>
              </w:rPr>
              <w:t>Households</w:t>
            </w:r>
          </w:p>
        </w:tc>
        <w:tc>
          <w:tcPr>
            <w:tcW w:w="1560" w:type="dxa"/>
            <w:shd w:val="clear" w:color="auto" w:fill="A6A6A6"/>
          </w:tcPr>
          <w:p w:rsidR="00F307BF" w:rsidRPr="00FA6D6B" w:rsidRDefault="00777488">
            <w:pPr>
              <w:pStyle w:val="Heading2"/>
              <w:jc w:val="right"/>
              <w:rPr>
                <w:rFonts w:ascii="Arial" w:hAnsi="Arial"/>
                <w:b/>
              </w:rPr>
            </w:pPr>
            <w:r w:rsidRPr="00FA6D6B">
              <w:rPr>
                <w:rFonts w:ascii="Arial" w:hAnsi="Arial"/>
                <w:b/>
              </w:rPr>
              <w:t>38,713</w:t>
            </w:r>
          </w:p>
        </w:tc>
        <w:tc>
          <w:tcPr>
            <w:tcW w:w="1440" w:type="dxa"/>
            <w:shd w:val="clear" w:color="auto" w:fill="A6A6A6"/>
          </w:tcPr>
          <w:p w:rsidR="00F307BF" w:rsidRPr="00FA6D6B" w:rsidRDefault="00F307BF">
            <w:pPr>
              <w:pStyle w:val="Heading2"/>
              <w:jc w:val="right"/>
              <w:rPr>
                <w:rFonts w:ascii="Arial" w:hAnsi="Arial"/>
                <w:b/>
              </w:rPr>
            </w:pPr>
            <w:r w:rsidRPr="00FA6D6B">
              <w:rPr>
                <w:rFonts w:ascii="Arial" w:hAnsi="Arial"/>
                <w:b/>
              </w:rPr>
              <w:t>851</w:t>
            </w:r>
          </w:p>
        </w:tc>
        <w:tc>
          <w:tcPr>
            <w:tcW w:w="1560" w:type="dxa"/>
            <w:shd w:val="clear" w:color="auto" w:fill="A6A6A6"/>
          </w:tcPr>
          <w:p w:rsidR="00F307BF" w:rsidRPr="00FA6D6B" w:rsidRDefault="00F307BF" w:rsidP="00777488">
            <w:pPr>
              <w:pStyle w:val="Heading2"/>
              <w:jc w:val="right"/>
              <w:rPr>
                <w:rFonts w:ascii="Arial" w:hAnsi="Arial"/>
                <w:b/>
              </w:rPr>
            </w:pPr>
            <w:r w:rsidRPr="00FA6D6B">
              <w:rPr>
                <w:rFonts w:ascii="Arial" w:hAnsi="Arial"/>
                <w:b/>
              </w:rPr>
              <w:t>15,</w:t>
            </w:r>
            <w:r w:rsidR="00777488" w:rsidRPr="00FA6D6B">
              <w:rPr>
                <w:rFonts w:ascii="Arial" w:hAnsi="Arial"/>
                <w:b/>
              </w:rPr>
              <w:t>211</w:t>
            </w:r>
          </w:p>
        </w:tc>
        <w:tc>
          <w:tcPr>
            <w:tcW w:w="1950" w:type="dxa"/>
            <w:shd w:val="clear" w:color="auto" w:fill="A6A6A6"/>
          </w:tcPr>
          <w:p w:rsidR="00777488" w:rsidRPr="00FA6D6B" w:rsidRDefault="00777488" w:rsidP="00EB3B95">
            <w:pPr>
              <w:pStyle w:val="Heading2"/>
              <w:rPr>
                <w:rFonts w:ascii="Arial" w:hAnsi="Arial"/>
                <w:b/>
              </w:rPr>
            </w:pPr>
            <w:r w:rsidRPr="00FA6D6B">
              <w:rPr>
                <w:rFonts w:ascii="Arial" w:hAnsi="Arial"/>
                <w:b/>
              </w:rPr>
              <w:t>2.5</w:t>
            </w:r>
          </w:p>
        </w:tc>
      </w:tr>
      <w:tr w:rsidR="001D1FD8" w:rsidRPr="0038081F" w:rsidTr="00EB3B95">
        <w:tc>
          <w:tcPr>
            <w:tcW w:w="948" w:type="dxa"/>
          </w:tcPr>
          <w:p w:rsidR="001D1FD8" w:rsidRPr="0038081F" w:rsidRDefault="001D1FD8" w:rsidP="00131C2A">
            <w:pPr>
              <w:pStyle w:val="Heading2"/>
              <w:rPr>
                <w:rFonts w:ascii="Arial" w:hAnsi="Arial"/>
              </w:rPr>
            </w:pPr>
          </w:p>
        </w:tc>
        <w:tc>
          <w:tcPr>
            <w:tcW w:w="1920" w:type="dxa"/>
          </w:tcPr>
          <w:p w:rsidR="001D1FD8" w:rsidRPr="0038081F" w:rsidRDefault="001D1FD8" w:rsidP="00131C2A">
            <w:pPr>
              <w:pStyle w:val="Heading2"/>
              <w:jc w:val="left"/>
              <w:rPr>
                <w:rFonts w:ascii="Arial" w:hAnsi="Arial"/>
              </w:rPr>
            </w:pPr>
            <w:r w:rsidRPr="0038081F">
              <w:rPr>
                <w:rFonts w:ascii="Arial" w:hAnsi="Arial"/>
              </w:rPr>
              <w:t>Unincorporated</w:t>
            </w:r>
          </w:p>
        </w:tc>
        <w:tc>
          <w:tcPr>
            <w:tcW w:w="1560" w:type="dxa"/>
          </w:tcPr>
          <w:p w:rsidR="001D1FD8" w:rsidRPr="0038081F" w:rsidRDefault="00777488" w:rsidP="00131C2A">
            <w:pPr>
              <w:pStyle w:val="Heading2"/>
              <w:jc w:val="right"/>
              <w:rPr>
                <w:rFonts w:ascii="Arial" w:hAnsi="Arial"/>
              </w:rPr>
            </w:pPr>
            <w:r w:rsidRPr="0038081F">
              <w:rPr>
                <w:rFonts w:ascii="Arial" w:hAnsi="Arial"/>
              </w:rPr>
              <w:t>23,285</w:t>
            </w:r>
          </w:p>
        </w:tc>
        <w:tc>
          <w:tcPr>
            <w:tcW w:w="1440" w:type="dxa"/>
          </w:tcPr>
          <w:p w:rsidR="001D1FD8" w:rsidRPr="0038081F" w:rsidRDefault="00777488" w:rsidP="00131C2A">
            <w:pPr>
              <w:pStyle w:val="Heading2"/>
              <w:jc w:val="right"/>
              <w:rPr>
                <w:rFonts w:ascii="Arial" w:hAnsi="Arial"/>
              </w:rPr>
            </w:pPr>
            <w:r w:rsidRPr="0038081F">
              <w:rPr>
                <w:rFonts w:ascii="Arial" w:hAnsi="Arial"/>
              </w:rPr>
              <w:t>362</w:t>
            </w:r>
          </w:p>
        </w:tc>
        <w:tc>
          <w:tcPr>
            <w:tcW w:w="1560" w:type="dxa"/>
          </w:tcPr>
          <w:p w:rsidR="001D1FD8" w:rsidRPr="0038081F" w:rsidRDefault="00777488" w:rsidP="00131C2A">
            <w:pPr>
              <w:pStyle w:val="Heading2"/>
              <w:jc w:val="right"/>
              <w:rPr>
                <w:rFonts w:ascii="Arial" w:hAnsi="Arial"/>
              </w:rPr>
            </w:pPr>
            <w:r w:rsidRPr="0038081F">
              <w:rPr>
                <w:rFonts w:ascii="Arial" w:hAnsi="Arial"/>
              </w:rPr>
              <w:t>8,769</w:t>
            </w:r>
          </w:p>
        </w:tc>
        <w:tc>
          <w:tcPr>
            <w:tcW w:w="1950" w:type="dxa"/>
          </w:tcPr>
          <w:p w:rsidR="001D1FD8" w:rsidRPr="0038081F" w:rsidRDefault="00777488" w:rsidP="00EB3B95">
            <w:pPr>
              <w:pStyle w:val="Heading2"/>
              <w:rPr>
                <w:rFonts w:ascii="Arial" w:hAnsi="Arial"/>
              </w:rPr>
            </w:pPr>
            <w:r w:rsidRPr="0038081F">
              <w:rPr>
                <w:rFonts w:ascii="Arial" w:hAnsi="Arial"/>
              </w:rPr>
              <w:t>2</w:t>
            </w:r>
            <w:r w:rsidR="001D1FD8" w:rsidRPr="0038081F">
              <w:rPr>
                <w:rFonts w:ascii="Arial" w:hAnsi="Arial"/>
              </w:rPr>
              <w:t>.7</w:t>
            </w:r>
          </w:p>
        </w:tc>
      </w:tr>
      <w:tr w:rsidR="001D1FD8" w:rsidRPr="0038081F" w:rsidTr="00EB3B95">
        <w:tc>
          <w:tcPr>
            <w:tcW w:w="948" w:type="dxa"/>
          </w:tcPr>
          <w:p w:rsidR="001D1FD8" w:rsidRPr="0038081F" w:rsidRDefault="001D1FD8" w:rsidP="00131C2A">
            <w:pPr>
              <w:pStyle w:val="Heading2"/>
              <w:rPr>
                <w:rFonts w:ascii="Arial" w:hAnsi="Arial"/>
              </w:rPr>
            </w:pPr>
          </w:p>
        </w:tc>
        <w:tc>
          <w:tcPr>
            <w:tcW w:w="1920" w:type="dxa"/>
          </w:tcPr>
          <w:p w:rsidR="001D1FD8" w:rsidRPr="0038081F" w:rsidRDefault="001D1FD8" w:rsidP="00131C2A">
            <w:pPr>
              <w:pStyle w:val="Heading2"/>
              <w:jc w:val="left"/>
              <w:rPr>
                <w:rFonts w:ascii="Arial" w:hAnsi="Arial"/>
              </w:rPr>
            </w:pPr>
            <w:r w:rsidRPr="0038081F">
              <w:rPr>
                <w:rFonts w:ascii="Arial" w:hAnsi="Arial"/>
              </w:rPr>
              <w:t>Incorporated</w:t>
            </w:r>
          </w:p>
        </w:tc>
        <w:tc>
          <w:tcPr>
            <w:tcW w:w="1560" w:type="dxa"/>
          </w:tcPr>
          <w:p w:rsidR="001D1FD8" w:rsidRPr="0038081F" w:rsidRDefault="00777488" w:rsidP="00131C2A">
            <w:pPr>
              <w:pStyle w:val="Heading2"/>
              <w:jc w:val="right"/>
              <w:rPr>
                <w:rFonts w:ascii="Arial" w:hAnsi="Arial"/>
              </w:rPr>
            </w:pPr>
            <w:r w:rsidRPr="0038081F">
              <w:rPr>
                <w:rFonts w:ascii="Arial" w:hAnsi="Arial"/>
              </w:rPr>
              <w:t>15,428</w:t>
            </w:r>
          </w:p>
        </w:tc>
        <w:tc>
          <w:tcPr>
            <w:tcW w:w="1440" w:type="dxa"/>
          </w:tcPr>
          <w:p w:rsidR="001D1FD8" w:rsidRPr="0038081F" w:rsidRDefault="00777488" w:rsidP="00131C2A">
            <w:pPr>
              <w:pStyle w:val="Heading2"/>
              <w:jc w:val="right"/>
              <w:rPr>
                <w:rFonts w:ascii="Arial" w:hAnsi="Arial"/>
              </w:rPr>
            </w:pPr>
            <w:r w:rsidRPr="0038081F">
              <w:rPr>
                <w:rFonts w:ascii="Arial" w:hAnsi="Arial"/>
              </w:rPr>
              <w:t>489</w:t>
            </w:r>
          </w:p>
        </w:tc>
        <w:tc>
          <w:tcPr>
            <w:tcW w:w="1560" w:type="dxa"/>
          </w:tcPr>
          <w:p w:rsidR="001D1FD8" w:rsidRPr="0038081F" w:rsidRDefault="00777488" w:rsidP="00131C2A">
            <w:pPr>
              <w:pStyle w:val="Heading2"/>
              <w:jc w:val="right"/>
              <w:rPr>
                <w:rFonts w:ascii="Arial" w:hAnsi="Arial"/>
              </w:rPr>
            </w:pPr>
            <w:r w:rsidRPr="0038081F">
              <w:rPr>
                <w:rFonts w:ascii="Arial" w:hAnsi="Arial"/>
              </w:rPr>
              <w:t>6,258</w:t>
            </w:r>
          </w:p>
        </w:tc>
        <w:tc>
          <w:tcPr>
            <w:tcW w:w="1950" w:type="dxa"/>
          </w:tcPr>
          <w:p w:rsidR="001D1FD8" w:rsidRPr="0038081F" w:rsidRDefault="001D1FD8" w:rsidP="00EB3B95">
            <w:pPr>
              <w:pStyle w:val="Heading2"/>
              <w:rPr>
                <w:rFonts w:ascii="Arial" w:hAnsi="Arial"/>
              </w:rPr>
            </w:pPr>
            <w:r w:rsidRPr="0038081F">
              <w:rPr>
                <w:rFonts w:ascii="Arial" w:hAnsi="Arial"/>
              </w:rPr>
              <w:t>2.5</w:t>
            </w:r>
          </w:p>
        </w:tc>
      </w:tr>
      <w:tr w:rsidR="001D1FD8" w:rsidRPr="00FA6D6B" w:rsidTr="00FA6D6B">
        <w:tc>
          <w:tcPr>
            <w:tcW w:w="948" w:type="dxa"/>
            <w:shd w:val="clear" w:color="auto" w:fill="A6A6A6"/>
          </w:tcPr>
          <w:p w:rsidR="001D1FD8" w:rsidRPr="00FA6D6B" w:rsidRDefault="001D1FD8" w:rsidP="00131C2A">
            <w:pPr>
              <w:pStyle w:val="Heading2"/>
              <w:rPr>
                <w:rFonts w:ascii="Arial" w:hAnsi="Arial"/>
                <w:b/>
              </w:rPr>
            </w:pPr>
            <w:r w:rsidRPr="00FA6D6B">
              <w:rPr>
                <w:rFonts w:ascii="Arial" w:hAnsi="Arial"/>
                <w:b/>
              </w:rPr>
              <w:t>2010</w:t>
            </w:r>
          </w:p>
        </w:tc>
        <w:tc>
          <w:tcPr>
            <w:tcW w:w="1920" w:type="dxa"/>
            <w:shd w:val="clear" w:color="auto" w:fill="A6A6A6"/>
          </w:tcPr>
          <w:p w:rsidR="001D1FD8" w:rsidRPr="00FA6D6B" w:rsidRDefault="001D1FD8" w:rsidP="00131C2A">
            <w:pPr>
              <w:pStyle w:val="Heading2"/>
              <w:jc w:val="left"/>
              <w:rPr>
                <w:rFonts w:ascii="Arial" w:hAnsi="Arial"/>
                <w:b/>
              </w:rPr>
            </w:pPr>
            <w:r w:rsidRPr="00FA6D6B">
              <w:rPr>
                <w:rFonts w:ascii="Arial" w:hAnsi="Arial"/>
                <w:b/>
              </w:rPr>
              <w:t>Households</w:t>
            </w:r>
          </w:p>
        </w:tc>
        <w:tc>
          <w:tcPr>
            <w:tcW w:w="1560" w:type="dxa"/>
            <w:shd w:val="clear" w:color="auto" w:fill="A6A6A6"/>
          </w:tcPr>
          <w:p w:rsidR="001D1FD8" w:rsidRPr="00FA6D6B" w:rsidRDefault="00777488" w:rsidP="00131C2A">
            <w:pPr>
              <w:pStyle w:val="Heading2"/>
              <w:jc w:val="right"/>
              <w:rPr>
                <w:rFonts w:ascii="Arial" w:hAnsi="Arial"/>
                <w:b/>
              </w:rPr>
            </w:pPr>
            <w:r w:rsidRPr="00FA6D6B">
              <w:rPr>
                <w:rFonts w:ascii="Arial" w:hAnsi="Arial"/>
                <w:b/>
              </w:rPr>
              <w:t>40,480</w:t>
            </w:r>
          </w:p>
        </w:tc>
        <w:tc>
          <w:tcPr>
            <w:tcW w:w="1440" w:type="dxa"/>
            <w:shd w:val="clear" w:color="auto" w:fill="A6A6A6"/>
          </w:tcPr>
          <w:p w:rsidR="001D1FD8" w:rsidRPr="00FA6D6B" w:rsidRDefault="005C06FA" w:rsidP="00131C2A">
            <w:pPr>
              <w:pStyle w:val="Heading2"/>
              <w:jc w:val="right"/>
              <w:rPr>
                <w:rFonts w:ascii="Arial" w:hAnsi="Arial"/>
                <w:b/>
              </w:rPr>
            </w:pPr>
            <w:r w:rsidRPr="00FA6D6B">
              <w:rPr>
                <w:rFonts w:ascii="Arial" w:hAnsi="Arial"/>
                <w:b/>
              </w:rPr>
              <w:t>640</w:t>
            </w:r>
          </w:p>
        </w:tc>
        <w:tc>
          <w:tcPr>
            <w:tcW w:w="1560" w:type="dxa"/>
            <w:shd w:val="clear" w:color="auto" w:fill="A6A6A6"/>
          </w:tcPr>
          <w:p w:rsidR="001D1FD8" w:rsidRPr="00FA6D6B" w:rsidRDefault="00777488" w:rsidP="00131C2A">
            <w:pPr>
              <w:pStyle w:val="Heading2"/>
              <w:jc w:val="right"/>
              <w:rPr>
                <w:rFonts w:ascii="Arial" w:hAnsi="Arial"/>
                <w:b/>
              </w:rPr>
            </w:pPr>
            <w:r w:rsidRPr="00FA6D6B">
              <w:rPr>
                <w:rFonts w:ascii="Arial" w:hAnsi="Arial"/>
                <w:b/>
              </w:rPr>
              <w:t>16,519</w:t>
            </w:r>
          </w:p>
        </w:tc>
        <w:tc>
          <w:tcPr>
            <w:tcW w:w="1950" w:type="dxa"/>
            <w:shd w:val="clear" w:color="auto" w:fill="A6A6A6"/>
          </w:tcPr>
          <w:p w:rsidR="001D1FD8" w:rsidRPr="00FA6D6B" w:rsidRDefault="00777488" w:rsidP="00EB3B95">
            <w:pPr>
              <w:pStyle w:val="Heading2"/>
              <w:rPr>
                <w:rFonts w:ascii="Arial" w:hAnsi="Arial"/>
                <w:b/>
              </w:rPr>
            </w:pPr>
            <w:r w:rsidRPr="00FA6D6B">
              <w:rPr>
                <w:rFonts w:ascii="Arial" w:hAnsi="Arial"/>
                <w:b/>
              </w:rPr>
              <w:t>2.5</w:t>
            </w:r>
          </w:p>
        </w:tc>
      </w:tr>
      <w:tr w:rsidR="001D1FD8" w:rsidRPr="0038081F" w:rsidTr="00EB3B95">
        <w:tc>
          <w:tcPr>
            <w:tcW w:w="948" w:type="dxa"/>
          </w:tcPr>
          <w:p w:rsidR="001D1FD8" w:rsidRPr="0038081F" w:rsidRDefault="001D1FD8" w:rsidP="00131C2A">
            <w:pPr>
              <w:pStyle w:val="Heading2"/>
              <w:rPr>
                <w:rFonts w:ascii="Arial" w:hAnsi="Arial"/>
              </w:rPr>
            </w:pPr>
          </w:p>
        </w:tc>
        <w:tc>
          <w:tcPr>
            <w:tcW w:w="1920" w:type="dxa"/>
          </w:tcPr>
          <w:p w:rsidR="001D1FD8" w:rsidRPr="0038081F" w:rsidRDefault="001D1FD8" w:rsidP="00131C2A">
            <w:pPr>
              <w:pStyle w:val="Heading2"/>
              <w:jc w:val="left"/>
              <w:rPr>
                <w:rFonts w:ascii="Arial" w:hAnsi="Arial"/>
              </w:rPr>
            </w:pPr>
            <w:r w:rsidRPr="0038081F">
              <w:rPr>
                <w:rFonts w:ascii="Arial" w:hAnsi="Arial"/>
              </w:rPr>
              <w:t>Unincorporated</w:t>
            </w:r>
          </w:p>
        </w:tc>
        <w:tc>
          <w:tcPr>
            <w:tcW w:w="1560" w:type="dxa"/>
          </w:tcPr>
          <w:p w:rsidR="001D1FD8" w:rsidRPr="0038081F" w:rsidRDefault="00777488" w:rsidP="00131C2A">
            <w:pPr>
              <w:pStyle w:val="Heading2"/>
              <w:jc w:val="right"/>
              <w:rPr>
                <w:rFonts w:ascii="Arial" w:hAnsi="Arial"/>
              </w:rPr>
            </w:pPr>
            <w:r w:rsidRPr="0038081F">
              <w:rPr>
                <w:rFonts w:ascii="Arial" w:hAnsi="Arial"/>
              </w:rPr>
              <w:t>24,517</w:t>
            </w:r>
          </w:p>
        </w:tc>
        <w:tc>
          <w:tcPr>
            <w:tcW w:w="1440" w:type="dxa"/>
          </w:tcPr>
          <w:p w:rsidR="001D1FD8" w:rsidRPr="0038081F" w:rsidRDefault="005C06FA" w:rsidP="00131C2A">
            <w:pPr>
              <w:pStyle w:val="Heading2"/>
              <w:jc w:val="right"/>
              <w:rPr>
                <w:rFonts w:ascii="Arial" w:hAnsi="Arial"/>
              </w:rPr>
            </w:pPr>
            <w:r w:rsidRPr="0038081F">
              <w:rPr>
                <w:rFonts w:ascii="Arial" w:hAnsi="Arial"/>
              </w:rPr>
              <w:t>263</w:t>
            </w:r>
          </w:p>
        </w:tc>
        <w:tc>
          <w:tcPr>
            <w:tcW w:w="1560" w:type="dxa"/>
          </w:tcPr>
          <w:p w:rsidR="001D1FD8" w:rsidRPr="0038081F" w:rsidRDefault="00777488" w:rsidP="00131C2A">
            <w:pPr>
              <w:pStyle w:val="Heading2"/>
              <w:jc w:val="right"/>
              <w:rPr>
                <w:rFonts w:ascii="Arial" w:hAnsi="Arial"/>
              </w:rPr>
            </w:pPr>
            <w:r w:rsidRPr="0038081F">
              <w:rPr>
                <w:rFonts w:ascii="Arial" w:hAnsi="Arial"/>
              </w:rPr>
              <w:t>9,952</w:t>
            </w:r>
          </w:p>
        </w:tc>
        <w:tc>
          <w:tcPr>
            <w:tcW w:w="1950" w:type="dxa"/>
          </w:tcPr>
          <w:p w:rsidR="001D1FD8" w:rsidRPr="0038081F" w:rsidRDefault="00777488" w:rsidP="00EB3B95">
            <w:pPr>
              <w:pStyle w:val="Heading2"/>
              <w:rPr>
                <w:rFonts w:ascii="Arial" w:hAnsi="Arial"/>
              </w:rPr>
            </w:pPr>
            <w:r w:rsidRPr="0038081F">
              <w:rPr>
                <w:rFonts w:ascii="Arial" w:hAnsi="Arial"/>
              </w:rPr>
              <w:t>2.5</w:t>
            </w:r>
          </w:p>
        </w:tc>
      </w:tr>
      <w:tr w:rsidR="001D1FD8" w:rsidRPr="0038081F" w:rsidTr="00EB3B95">
        <w:tc>
          <w:tcPr>
            <w:tcW w:w="948" w:type="dxa"/>
          </w:tcPr>
          <w:p w:rsidR="001D1FD8" w:rsidRPr="0038081F" w:rsidRDefault="001D1FD8" w:rsidP="00131C2A">
            <w:pPr>
              <w:pStyle w:val="Heading2"/>
              <w:rPr>
                <w:rFonts w:ascii="Arial" w:hAnsi="Arial"/>
              </w:rPr>
            </w:pPr>
          </w:p>
        </w:tc>
        <w:tc>
          <w:tcPr>
            <w:tcW w:w="1920" w:type="dxa"/>
          </w:tcPr>
          <w:p w:rsidR="001D1FD8" w:rsidRPr="0038081F" w:rsidRDefault="001D1FD8" w:rsidP="00131C2A">
            <w:pPr>
              <w:pStyle w:val="Heading2"/>
              <w:jc w:val="left"/>
              <w:rPr>
                <w:rFonts w:ascii="Arial" w:hAnsi="Arial"/>
              </w:rPr>
            </w:pPr>
            <w:r w:rsidRPr="0038081F">
              <w:rPr>
                <w:rFonts w:ascii="Arial" w:hAnsi="Arial"/>
              </w:rPr>
              <w:t>Incorporated</w:t>
            </w:r>
          </w:p>
        </w:tc>
        <w:tc>
          <w:tcPr>
            <w:tcW w:w="1560" w:type="dxa"/>
          </w:tcPr>
          <w:p w:rsidR="001D1FD8" w:rsidRPr="0038081F" w:rsidRDefault="00777488" w:rsidP="00131C2A">
            <w:pPr>
              <w:pStyle w:val="Heading2"/>
              <w:jc w:val="right"/>
              <w:rPr>
                <w:rFonts w:ascii="Arial" w:hAnsi="Arial"/>
              </w:rPr>
            </w:pPr>
            <w:r w:rsidRPr="0038081F">
              <w:rPr>
                <w:rFonts w:ascii="Arial" w:hAnsi="Arial"/>
              </w:rPr>
              <w:t>15,963</w:t>
            </w:r>
          </w:p>
        </w:tc>
        <w:tc>
          <w:tcPr>
            <w:tcW w:w="1440" w:type="dxa"/>
          </w:tcPr>
          <w:p w:rsidR="001D1FD8" w:rsidRPr="0038081F" w:rsidRDefault="005C06FA" w:rsidP="00131C2A">
            <w:pPr>
              <w:pStyle w:val="Heading2"/>
              <w:jc w:val="right"/>
              <w:rPr>
                <w:rFonts w:ascii="Arial" w:hAnsi="Arial"/>
              </w:rPr>
            </w:pPr>
            <w:r w:rsidRPr="0038081F">
              <w:rPr>
                <w:rFonts w:ascii="Arial" w:hAnsi="Arial"/>
              </w:rPr>
              <w:t>377</w:t>
            </w:r>
          </w:p>
        </w:tc>
        <w:tc>
          <w:tcPr>
            <w:tcW w:w="1560" w:type="dxa"/>
          </w:tcPr>
          <w:p w:rsidR="001D1FD8" w:rsidRPr="0038081F" w:rsidRDefault="00777488" w:rsidP="00131C2A">
            <w:pPr>
              <w:pStyle w:val="Heading2"/>
              <w:jc w:val="right"/>
              <w:rPr>
                <w:rFonts w:ascii="Arial" w:hAnsi="Arial"/>
              </w:rPr>
            </w:pPr>
            <w:r w:rsidRPr="0038081F">
              <w:rPr>
                <w:rFonts w:ascii="Arial" w:hAnsi="Arial"/>
              </w:rPr>
              <w:t>6,567</w:t>
            </w:r>
          </w:p>
        </w:tc>
        <w:tc>
          <w:tcPr>
            <w:tcW w:w="1950" w:type="dxa"/>
          </w:tcPr>
          <w:p w:rsidR="001D1FD8" w:rsidRPr="0038081F" w:rsidRDefault="001D1FD8" w:rsidP="00EB3B95">
            <w:pPr>
              <w:pStyle w:val="Heading2"/>
              <w:rPr>
                <w:rFonts w:ascii="Arial" w:hAnsi="Arial"/>
              </w:rPr>
            </w:pPr>
            <w:r w:rsidRPr="0038081F">
              <w:rPr>
                <w:rFonts w:ascii="Arial" w:hAnsi="Arial"/>
              </w:rPr>
              <w:t>2.</w:t>
            </w:r>
            <w:r w:rsidR="00777488" w:rsidRPr="0038081F">
              <w:rPr>
                <w:rFonts w:ascii="Arial" w:hAnsi="Arial"/>
              </w:rPr>
              <w:t>4</w:t>
            </w:r>
          </w:p>
        </w:tc>
      </w:tr>
    </w:tbl>
    <w:p w:rsidR="00AB2AF9" w:rsidRDefault="009F6FBA" w:rsidP="009F6FBA">
      <w:pPr>
        <w:pStyle w:val="Heading2"/>
        <w:rPr>
          <w:rFonts w:ascii="Arial" w:hAnsi="Arial"/>
          <w:sz w:val="20"/>
        </w:rPr>
      </w:pPr>
      <w:r w:rsidRPr="0038081F">
        <w:rPr>
          <w:rFonts w:ascii="Arial" w:hAnsi="Arial"/>
          <w:sz w:val="20"/>
        </w:rPr>
        <w:t xml:space="preserve">Source:  2010 </w:t>
      </w:r>
      <w:smartTag w:uri="urn:schemas-microsoft-com:office:smarttags" w:element="place">
        <w:smartTag w:uri="urn:schemas-microsoft-com:office:smarttags" w:element="country-region">
          <w:r w:rsidRPr="0038081F">
            <w:rPr>
              <w:rFonts w:ascii="Arial" w:hAnsi="Arial"/>
              <w:sz w:val="20"/>
            </w:rPr>
            <w:t>US</w:t>
          </w:r>
        </w:smartTag>
      </w:smartTag>
      <w:r w:rsidRPr="0038081F">
        <w:rPr>
          <w:rFonts w:ascii="Arial" w:hAnsi="Arial"/>
          <w:sz w:val="20"/>
        </w:rPr>
        <w:t xml:space="preserve"> Census, WS-OFM</w:t>
      </w:r>
      <w:r w:rsidRPr="0038081F">
        <w:rPr>
          <w:rFonts w:ascii="Arial" w:hAnsi="Arial"/>
          <w:sz w:val="20"/>
        </w:rPr>
        <w:cr/>
      </w:r>
    </w:p>
    <w:p w:rsidR="00605048" w:rsidRPr="00605048" w:rsidRDefault="00605048" w:rsidP="00605048"/>
    <w:p w:rsidR="00F307BF" w:rsidRDefault="00F307BF" w:rsidP="00605048">
      <w:pPr>
        <w:pStyle w:val="Heading2"/>
        <w:jc w:val="left"/>
        <w:rPr>
          <w:rFonts w:ascii="Arial" w:hAnsi="Arial"/>
        </w:rPr>
      </w:pPr>
      <w:r w:rsidRPr="0038081F">
        <w:rPr>
          <w:rFonts w:ascii="Arial" w:hAnsi="Arial"/>
          <w:b/>
          <w:bCs/>
        </w:rPr>
        <w:t>PROJECTIONS</w:t>
      </w:r>
      <w:r w:rsidRPr="0038081F">
        <w:rPr>
          <w:rFonts w:ascii="Arial" w:hAnsi="Arial"/>
          <w:b/>
          <w:bCs/>
        </w:rPr>
        <w:cr/>
      </w:r>
      <w:r w:rsidRPr="0038081F">
        <w:rPr>
          <w:rFonts w:ascii="Arial" w:hAnsi="Arial"/>
        </w:rPr>
        <w:t xml:space="preserve">The Office of Financial Management, Forecasting Division, has made high, intermediate, and low population projections for </w:t>
      </w:r>
      <w:smartTag w:uri="urn:schemas-microsoft-com:office:smarttags" w:element="place">
        <w:smartTag w:uri="urn:schemas-microsoft-com:office:smarttags" w:element="PlaceName">
          <w:r w:rsidRPr="0038081F">
            <w:rPr>
              <w:rFonts w:ascii="Arial" w:hAnsi="Arial"/>
            </w:rPr>
            <w:t>Okanogan</w:t>
          </w:r>
        </w:smartTag>
        <w:r w:rsidRPr="0038081F">
          <w:rPr>
            <w:rFonts w:ascii="Arial" w:hAnsi="Arial"/>
          </w:rPr>
          <w:t xml:space="preserve"> </w:t>
        </w:r>
        <w:smartTag w:uri="urn:schemas-microsoft-com:office:smarttags" w:element="PlaceType">
          <w:r w:rsidRPr="0038081F">
            <w:rPr>
              <w:rFonts w:ascii="Arial" w:hAnsi="Arial"/>
            </w:rPr>
            <w:t>County</w:t>
          </w:r>
        </w:smartTag>
      </w:smartTag>
      <w:r w:rsidRPr="0038081F">
        <w:rPr>
          <w:rFonts w:ascii="Arial" w:hAnsi="Arial"/>
        </w:rPr>
        <w:t xml:space="preserve">.  Table </w:t>
      </w:r>
      <w:r w:rsidR="00EE653A">
        <w:rPr>
          <w:rFonts w:ascii="Arial" w:hAnsi="Arial"/>
        </w:rPr>
        <w:t>6</w:t>
      </w:r>
      <w:r w:rsidRPr="0038081F">
        <w:rPr>
          <w:rFonts w:ascii="Arial" w:hAnsi="Arial"/>
        </w:rPr>
        <w:t xml:space="preserve"> below shows the intermediate projections.  In addition, Table </w:t>
      </w:r>
      <w:r w:rsidR="00EE653A">
        <w:rPr>
          <w:rFonts w:ascii="Arial" w:hAnsi="Arial"/>
        </w:rPr>
        <w:t>7</w:t>
      </w:r>
      <w:r w:rsidRPr="0038081F">
        <w:rPr>
          <w:rFonts w:ascii="Arial" w:hAnsi="Arial"/>
        </w:rPr>
        <w:t xml:space="preserve"> shows other population projections, calculated using the average increase of the years 1990 to 20</w:t>
      </w:r>
      <w:r w:rsidR="00605048">
        <w:rPr>
          <w:rFonts w:ascii="Arial" w:hAnsi="Arial"/>
        </w:rPr>
        <w:t>1</w:t>
      </w:r>
      <w:r w:rsidRPr="0038081F">
        <w:rPr>
          <w:rFonts w:ascii="Arial" w:hAnsi="Arial"/>
        </w:rPr>
        <w:t>0 of 1.863% per year.</w:t>
      </w:r>
    </w:p>
    <w:p w:rsidR="00605048" w:rsidRPr="00605048" w:rsidRDefault="00605048" w:rsidP="00605048"/>
    <w:tbl>
      <w:tblPr>
        <w:tblW w:w="0" w:type="auto"/>
        <w:tblLook w:val="01E0" w:firstRow="1" w:lastRow="1" w:firstColumn="1" w:lastColumn="1" w:noHBand="0" w:noVBand="0"/>
      </w:tblPr>
      <w:tblGrid>
        <w:gridCol w:w="4590"/>
        <w:gridCol w:w="4590"/>
      </w:tblGrid>
      <w:tr w:rsidR="00605048" w:rsidRPr="00464103" w:rsidTr="00464103">
        <w:tc>
          <w:tcPr>
            <w:tcW w:w="4788" w:type="dxa"/>
          </w:tcPr>
          <w:p w:rsidR="00605048" w:rsidRPr="00464103" w:rsidRDefault="00605048">
            <w:pPr>
              <w:pStyle w:val="Heading2"/>
              <w:rPr>
                <w:rFonts w:ascii="Arial" w:hAnsi="Arial"/>
              </w:rPr>
            </w:pPr>
            <w:r w:rsidRPr="00464103">
              <w:rPr>
                <w:rFonts w:ascii="Arial" w:hAnsi="Arial"/>
                <w:b/>
                <w:bCs/>
              </w:rPr>
              <w:t xml:space="preserve">Table </w:t>
            </w:r>
            <w:r w:rsidR="00EE653A" w:rsidRPr="00464103">
              <w:rPr>
                <w:rFonts w:ascii="Arial" w:hAnsi="Arial"/>
                <w:b/>
                <w:bCs/>
              </w:rPr>
              <w:t>6</w:t>
            </w:r>
            <w:r w:rsidRPr="00464103">
              <w:rPr>
                <w:rFonts w:ascii="Arial" w:hAnsi="Arial"/>
                <w:b/>
                <w:bCs/>
              </w:rPr>
              <w:t xml:space="preserve"> – Intermediate Population Projection</w:t>
            </w:r>
          </w:p>
        </w:tc>
        <w:tc>
          <w:tcPr>
            <w:tcW w:w="4788" w:type="dxa"/>
          </w:tcPr>
          <w:p w:rsidR="00605048" w:rsidRPr="00464103" w:rsidRDefault="00605048" w:rsidP="00605048">
            <w:pPr>
              <w:pStyle w:val="Heading2"/>
              <w:rPr>
                <w:rFonts w:ascii="Arial" w:hAnsi="Arial"/>
                <w:b/>
                <w:bCs/>
              </w:rPr>
            </w:pPr>
            <w:r w:rsidRPr="00464103">
              <w:rPr>
                <w:rFonts w:ascii="Arial" w:hAnsi="Arial"/>
                <w:b/>
                <w:bCs/>
              </w:rPr>
              <w:t xml:space="preserve">Table </w:t>
            </w:r>
            <w:r w:rsidR="00EE653A" w:rsidRPr="00464103">
              <w:rPr>
                <w:rFonts w:ascii="Arial" w:hAnsi="Arial"/>
                <w:b/>
                <w:bCs/>
              </w:rPr>
              <w:t>7</w:t>
            </w:r>
            <w:r w:rsidRPr="00464103">
              <w:rPr>
                <w:rFonts w:ascii="Arial" w:hAnsi="Arial"/>
                <w:b/>
                <w:bCs/>
              </w:rPr>
              <w:t xml:space="preserve"> – 1.86% Annual Growth</w:t>
            </w:r>
          </w:p>
          <w:p w:rsidR="00605048" w:rsidRPr="00464103" w:rsidRDefault="00605048">
            <w:pPr>
              <w:pStyle w:val="Heading2"/>
              <w:rPr>
                <w:rFonts w:ascii="Arial" w:hAnsi="Arial"/>
              </w:rPr>
            </w:pPr>
          </w:p>
        </w:tc>
      </w:tr>
      <w:tr w:rsidR="00605048" w:rsidRPr="00464103" w:rsidTr="00464103">
        <w:trPr>
          <w:trHeight w:val="2024"/>
        </w:trPr>
        <w:tc>
          <w:tcPr>
            <w:tcW w:w="4788" w:type="dxa"/>
          </w:tcPr>
          <w:tbl>
            <w:tblPr>
              <w:tblpPr w:leftFromText="180" w:rightFromText="180" w:vertAnchor="text" w:horzAnchor="margin" w:tblpY="-133"/>
              <w:tblOverlap w:val="never"/>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911"/>
              <w:gridCol w:w="2433"/>
            </w:tblGrid>
            <w:tr w:rsidR="00605048" w:rsidRPr="0038081F" w:rsidTr="00605048">
              <w:tc>
                <w:tcPr>
                  <w:tcW w:w="1980" w:type="dxa"/>
                </w:tcPr>
                <w:p w:rsidR="00605048" w:rsidRPr="0038081F" w:rsidRDefault="00605048" w:rsidP="00605048">
                  <w:pPr>
                    <w:pStyle w:val="Heading2"/>
                    <w:spacing w:line="360" w:lineRule="exact"/>
                    <w:rPr>
                      <w:rFonts w:ascii="Arial" w:hAnsi="Arial"/>
                    </w:rPr>
                  </w:pPr>
                  <w:r w:rsidRPr="0038081F">
                    <w:rPr>
                      <w:rFonts w:ascii="Arial" w:hAnsi="Arial"/>
                    </w:rPr>
                    <w:t>2010</w:t>
                  </w:r>
                </w:p>
              </w:tc>
              <w:tc>
                <w:tcPr>
                  <w:tcW w:w="2520" w:type="dxa"/>
                </w:tcPr>
                <w:p w:rsidR="00605048" w:rsidRPr="0038081F" w:rsidRDefault="00605048" w:rsidP="00605048">
                  <w:pPr>
                    <w:pStyle w:val="Heading2"/>
                    <w:spacing w:line="360" w:lineRule="exact"/>
                    <w:rPr>
                      <w:rFonts w:ascii="Arial" w:hAnsi="Arial"/>
                    </w:rPr>
                  </w:pPr>
                  <w:r w:rsidRPr="0038081F">
                    <w:rPr>
                      <w:rFonts w:ascii="Arial" w:hAnsi="Arial"/>
                    </w:rPr>
                    <w:t>42,739</w:t>
                  </w:r>
                </w:p>
              </w:tc>
            </w:tr>
            <w:tr w:rsidR="00605048" w:rsidRPr="0038081F" w:rsidTr="00605048">
              <w:tc>
                <w:tcPr>
                  <w:tcW w:w="1980" w:type="dxa"/>
                </w:tcPr>
                <w:p w:rsidR="00605048" w:rsidRPr="0038081F" w:rsidRDefault="00605048" w:rsidP="00605048">
                  <w:pPr>
                    <w:pStyle w:val="Heading2"/>
                    <w:spacing w:line="360" w:lineRule="exact"/>
                    <w:rPr>
                      <w:rFonts w:ascii="Arial" w:hAnsi="Arial"/>
                    </w:rPr>
                  </w:pPr>
                  <w:r w:rsidRPr="0038081F">
                    <w:rPr>
                      <w:rFonts w:ascii="Arial" w:hAnsi="Arial"/>
                    </w:rPr>
                    <w:t>2015</w:t>
                  </w:r>
                </w:p>
              </w:tc>
              <w:tc>
                <w:tcPr>
                  <w:tcW w:w="2520" w:type="dxa"/>
                </w:tcPr>
                <w:p w:rsidR="00605048" w:rsidRPr="0038081F" w:rsidRDefault="00605048" w:rsidP="00605048">
                  <w:pPr>
                    <w:pStyle w:val="Heading2"/>
                    <w:spacing w:line="360" w:lineRule="exact"/>
                    <w:rPr>
                      <w:rFonts w:ascii="Arial" w:hAnsi="Arial"/>
                    </w:rPr>
                  </w:pPr>
                  <w:r w:rsidRPr="0038081F">
                    <w:rPr>
                      <w:rFonts w:ascii="Arial" w:hAnsi="Arial"/>
                    </w:rPr>
                    <w:t>44,923</w:t>
                  </w:r>
                </w:p>
              </w:tc>
            </w:tr>
            <w:tr w:rsidR="00605048" w:rsidRPr="0038081F" w:rsidTr="00605048">
              <w:tc>
                <w:tcPr>
                  <w:tcW w:w="1980" w:type="dxa"/>
                </w:tcPr>
                <w:p w:rsidR="00605048" w:rsidRPr="0038081F" w:rsidRDefault="00605048" w:rsidP="00605048">
                  <w:pPr>
                    <w:pStyle w:val="Heading2"/>
                    <w:spacing w:line="360" w:lineRule="exact"/>
                    <w:rPr>
                      <w:rFonts w:ascii="Arial" w:hAnsi="Arial"/>
                    </w:rPr>
                  </w:pPr>
                  <w:r w:rsidRPr="0038081F">
                    <w:rPr>
                      <w:rFonts w:ascii="Arial" w:hAnsi="Arial"/>
                    </w:rPr>
                    <w:t>2020</w:t>
                  </w:r>
                </w:p>
              </w:tc>
              <w:tc>
                <w:tcPr>
                  <w:tcW w:w="2520" w:type="dxa"/>
                </w:tcPr>
                <w:p w:rsidR="00605048" w:rsidRPr="0038081F" w:rsidRDefault="00605048" w:rsidP="00605048">
                  <w:pPr>
                    <w:pStyle w:val="Heading2"/>
                    <w:spacing w:line="360" w:lineRule="exact"/>
                    <w:rPr>
                      <w:rFonts w:ascii="Arial" w:hAnsi="Arial"/>
                    </w:rPr>
                  </w:pPr>
                  <w:r w:rsidRPr="0038081F">
                    <w:rPr>
                      <w:rFonts w:ascii="Arial" w:hAnsi="Arial"/>
                    </w:rPr>
                    <w:t>46,526</w:t>
                  </w:r>
                </w:p>
              </w:tc>
            </w:tr>
            <w:tr w:rsidR="00605048" w:rsidRPr="0038081F" w:rsidTr="00605048">
              <w:tc>
                <w:tcPr>
                  <w:tcW w:w="1980" w:type="dxa"/>
                </w:tcPr>
                <w:p w:rsidR="00605048" w:rsidRPr="0038081F" w:rsidRDefault="00605048" w:rsidP="00605048">
                  <w:pPr>
                    <w:pStyle w:val="Heading2"/>
                    <w:spacing w:line="360" w:lineRule="exact"/>
                    <w:rPr>
                      <w:rFonts w:ascii="Arial" w:hAnsi="Arial"/>
                    </w:rPr>
                  </w:pPr>
                  <w:r w:rsidRPr="0038081F">
                    <w:rPr>
                      <w:rFonts w:ascii="Arial" w:hAnsi="Arial"/>
                    </w:rPr>
                    <w:t>2025</w:t>
                  </w:r>
                </w:p>
              </w:tc>
              <w:tc>
                <w:tcPr>
                  <w:tcW w:w="2520" w:type="dxa"/>
                </w:tcPr>
                <w:p w:rsidR="00605048" w:rsidRPr="0038081F" w:rsidRDefault="00605048" w:rsidP="00605048">
                  <w:pPr>
                    <w:pStyle w:val="Heading2"/>
                    <w:spacing w:line="360" w:lineRule="exact"/>
                    <w:rPr>
                      <w:rFonts w:ascii="Arial" w:hAnsi="Arial"/>
                    </w:rPr>
                  </w:pPr>
                  <w:r w:rsidRPr="0038081F">
                    <w:rPr>
                      <w:rFonts w:ascii="Arial" w:hAnsi="Arial"/>
                    </w:rPr>
                    <w:t>48,016</w:t>
                  </w:r>
                </w:p>
              </w:tc>
            </w:tr>
            <w:tr w:rsidR="00605048" w:rsidRPr="0038081F" w:rsidTr="00605048">
              <w:tc>
                <w:tcPr>
                  <w:tcW w:w="1980" w:type="dxa"/>
                </w:tcPr>
                <w:p w:rsidR="00605048" w:rsidRPr="0038081F" w:rsidRDefault="00605048" w:rsidP="00605048">
                  <w:pPr>
                    <w:pStyle w:val="Heading2"/>
                    <w:spacing w:line="360" w:lineRule="exact"/>
                    <w:rPr>
                      <w:rFonts w:ascii="Arial" w:hAnsi="Arial"/>
                    </w:rPr>
                  </w:pPr>
                  <w:r w:rsidRPr="0038081F">
                    <w:rPr>
                      <w:rFonts w:ascii="Arial" w:hAnsi="Arial"/>
                    </w:rPr>
                    <w:t>2030</w:t>
                  </w:r>
                </w:p>
              </w:tc>
              <w:tc>
                <w:tcPr>
                  <w:tcW w:w="2520" w:type="dxa"/>
                </w:tcPr>
                <w:p w:rsidR="00605048" w:rsidRPr="0038081F" w:rsidRDefault="00605048" w:rsidP="00605048">
                  <w:pPr>
                    <w:pStyle w:val="Heading2"/>
                    <w:spacing w:line="360" w:lineRule="exact"/>
                    <w:rPr>
                      <w:rFonts w:ascii="Arial" w:hAnsi="Arial"/>
                    </w:rPr>
                  </w:pPr>
                  <w:r w:rsidRPr="0038081F">
                    <w:rPr>
                      <w:rFonts w:ascii="Arial" w:hAnsi="Arial"/>
                    </w:rPr>
                    <w:t>49,239</w:t>
                  </w:r>
                </w:p>
              </w:tc>
            </w:tr>
          </w:tbl>
          <w:p w:rsidR="00605048" w:rsidRPr="00464103" w:rsidRDefault="00605048">
            <w:pPr>
              <w:pStyle w:val="Heading2"/>
              <w:rPr>
                <w:rFonts w:ascii="Arial" w:hAnsi="Arial"/>
              </w:rPr>
            </w:pPr>
          </w:p>
        </w:tc>
        <w:tc>
          <w:tcPr>
            <w:tcW w:w="4788" w:type="dxa"/>
          </w:tcPr>
          <w:tbl>
            <w:tblPr>
              <w:tblpPr w:leftFromText="180" w:rightFromText="180" w:vertAnchor="text" w:horzAnchor="margin" w:tblpY="-133"/>
              <w:tblOverlap w:val="never"/>
              <w:tblW w:w="0" w:type="auto"/>
              <w:tblBorders>
                <w:top w:val="double" w:sz="4" w:space="0" w:color="auto"/>
                <w:left w:val="double" w:sz="4" w:space="0" w:color="auto"/>
                <w:bottom w:val="double" w:sz="4" w:space="0" w:color="auto"/>
                <w:right w:val="double" w:sz="4" w:space="0" w:color="auto"/>
              </w:tblBorders>
              <w:tblLook w:val="0000" w:firstRow="0" w:lastRow="0" w:firstColumn="0" w:lastColumn="0" w:noHBand="0" w:noVBand="0"/>
            </w:tblPr>
            <w:tblGrid>
              <w:gridCol w:w="1911"/>
              <w:gridCol w:w="2433"/>
            </w:tblGrid>
            <w:tr w:rsidR="00605048" w:rsidRPr="0038081F" w:rsidTr="00605048">
              <w:tc>
                <w:tcPr>
                  <w:tcW w:w="1980" w:type="dxa"/>
                </w:tcPr>
                <w:p w:rsidR="00605048" w:rsidRPr="00605048" w:rsidRDefault="00605048" w:rsidP="00605048">
                  <w:pPr>
                    <w:pStyle w:val="Heading2"/>
                    <w:spacing w:line="360" w:lineRule="exact"/>
                    <w:rPr>
                      <w:rFonts w:ascii="Arial" w:hAnsi="Arial"/>
                    </w:rPr>
                  </w:pPr>
                  <w:r w:rsidRPr="00605048">
                    <w:rPr>
                      <w:rFonts w:ascii="Arial" w:hAnsi="Arial"/>
                    </w:rPr>
                    <w:t>2000</w:t>
                  </w:r>
                </w:p>
              </w:tc>
              <w:tc>
                <w:tcPr>
                  <w:tcW w:w="2520" w:type="dxa"/>
                </w:tcPr>
                <w:p w:rsidR="00605048" w:rsidRPr="00605048" w:rsidRDefault="00605048" w:rsidP="00605048">
                  <w:pPr>
                    <w:pStyle w:val="Heading2"/>
                    <w:spacing w:line="360" w:lineRule="exact"/>
                    <w:rPr>
                      <w:rFonts w:ascii="Arial" w:hAnsi="Arial"/>
                    </w:rPr>
                  </w:pPr>
                  <w:r w:rsidRPr="00605048">
                    <w:rPr>
                      <w:rFonts w:ascii="Arial" w:hAnsi="Arial"/>
                    </w:rPr>
                    <w:t>39,564</w:t>
                  </w:r>
                </w:p>
              </w:tc>
            </w:tr>
            <w:tr w:rsidR="00605048" w:rsidRPr="0038081F" w:rsidTr="00605048">
              <w:tc>
                <w:tcPr>
                  <w:tcW w:w="1980" w:type="dxa"/>
                </w:tcPr>
                <w:p w:rsidR="00605048" w:rsidRPr="00605048" w:rsidRDefault="00605048" w:rsidP="00605048">
                  <w:pPr>
                    <w:pStyle w:val="Heading2"/>
                    <w:spacing w:line="360" w:lineRule="exact"/>
                    <w:rPr>
                      <w:rFonts w:ascii="Arial" w:hAnsi="Arial"/>
                    </w:rPr>
                  </w:pPr>
                  <w:r w:rsidRPr="00605048">
                    <w:rPr>
                      <w:rFonts w:ascii="Arial" w:hAnsi="Arial"/>
                    </w:rPr>
                    <w:t>2005</w:t>
                  </w:r>
                </w:p>
              </w:tc>
              <w:tc>
                <w:tcPr>
                  <w:tcW w:w="2520" w:type="dxa"/>
                </w:tcPr>
                <w:p w:rsidR="00605048" w:rsidRPr="00605048" w:rsidRDefault="00605048" w:rsidP="00605048">
                  <w:pPr>
                    <w:pStyle w:val="Heading2"/>
                    <w:spacing w:line="360" w:lineRule="exact"/>
                    <w:rPr>
                      <w:rFonts w:ascii="Arial" w:hAnsi="Arial"/>
                    </w:rPr>
                  </w:pPr>
                  <w:r w:rsidRPr="00605048">
                    <w:rPr>
                      <w:rFonts w:ascii="Arial" w:hAnsi="Arial"/>
                    </w:rPr>
                    <w:t>43,389</w:t>
                  </w:r>
                </w:p>
              </w:tc>
            </w:tr>
            <w:tr w:rsidR="00605048" w:rsidRPr="0038081F" w:rsidTr="00605048">
              <w:tc>
                <w:tcPr>
                  <w:tcW w:w="1980" w:type="dxa"/>
                </w:tcPr>
                <w:p w:rsidR="00605048" w:rsidRPr="00605048" w:rsidRDefault="00605048" w:rsidP="00605048">
                  <w:pPr>
                    <w:pStyle w:val="Heading2"/>
                    <w:spacing w:line="360" w:lineRule="exact"/>
                    <w:rPr>
                      <w:rFonts w:ascii="Arial" w:hAnsi="Arial"/>
                    </w:rPr>
                  </w:pPr>
                  <w:r w:rsidRPr="00605048">
                    <w:rPr>
                      <w:rFonts w:ascii="Arial" w:hAnsi="Arial"/>
                    </w:rPr>
                    <w:t>2010</w:t>
                  </w:r>
                </w:p>
              </w:tc>
              <w:tc>
                <w:tcPr>
                  <w:tcW w:w="2520" w:type="dxa"/>
                </w:tcPr>
                <w:p w:rsidR="00605048" w:rsidRPr="00605048" w:rsidRDefault="00605048" w:rsidP="00605048">
                  <w:pPr>
                    <w:pStyle w:val="Heading2"/>
                    <w:spacing w:line="360" w:lineRule="exact"/>
                    <w:rPr>
                      <w:rFonts w:ascii="Arial" w:hAnsi="Arial"/>
                    </w:rPr>
                  </w:pPr>
                  <w:r w:rsidRPr="00605048">
                    <w:rPr>
                      <w:rFonts w:ascii="Arial" w:hAnsi="Arial"/>
                    </w:rPr>
                    <w:t>57,584</w:t>
                  </w:r>
                </w:p>
              </w:tc>
            </w:tr>
            <w:tr w:rsidR="00605048" w:rsidRPr="0038081F" w:rsidTr="00605048">
              <w:tc>
                <w:tcPr>
                  <w:tcW w:w="1980" w:type="dxa"/>
                </w:tcPr>
                <w:p w:rsidR="00605048" w:rsidRPr="00605048" w:rsidRDefault="00605048" w:rsidP="00605048">
                  <w:pPr>
                    <w:pStyle w:val="Heading2"/>
                    <w:spacing w:line="360" w:lineRule="exact"/>
                    <w:rPr>
                      <w:rFonts w:ascii="Arial" w:hAnsi="Arial"/>
                    </w:rPr>
                  </w:pPr>
                  <w:r w:rsidRPr="00605048">
                    <w:rPr>
                      <w:rFonts w:ascii="Arial" w:hAnsi="Arial"/>
                    </w:rPr>
                    <w:t>2015</w:t>
                  </w:r>
                </w:p>
              </w:tc>
              <w:tc>
                <w:tcPr>
                  <w:tcW w:w="2520" w:type="dxa"/>
                </w:tcPr>
                <w:p w:rsidR="00605048" w:rsidRPr="00605048" w:rsidRDefault="00605048" w:rsidP="00605048">
                  <w:pPr>
                    <w:pStyle w:val="Heading2"/>
                    <w:spacing w:line="360" w:lineRule="exact"/>
                    <w:rPr>
                      <w:rFonts w:ascii="Arial" w:hAnsi="Arial"/>
                    </w:rPr>
                  </w:pPr>
                  <w:r w:rsidRPr="00605048">
                    <w:rPr>
                      <w:rFonts w:ascii="Arial" w:hAnsi="Arial"/>
                    </w:rPr>
                    <w:t>52,185</w:t>
                  </w:r>
                </w:p>
              </w:tc>
            </w:tr>
            <w:tr w:rsidR="00605048" w:rsidRPr="0038081F" w:rsidTr="00605048">
              <w:tc>
                <w:tcPr>
                  <w:tcW w:w="1980" w:type="dxa"/>
                </w:tcPr>
                <w:p w:rsidR="00605048" w:rsidRPr="00605048" w:rsidRDefault="00605048" w:rsidP="00605048">
                  <w:pPr>
                    <w:pStyle w:val="Heading2"/>
                    <w:spacing w:line="360" w:lineRule="exact"/>
                    <w:rPr>
                      <w:rFonts w:ascii="Arial" w:hAnsi="Arial"/>
                    </w:rPr>
                  </w:pPr>
                  <w:r w:rsidRPr="00605048">
                    <w:rPr>
                      <w:rFonts w:ascii="Arial" w:hAnsi="Arial"/>
                    </w:rPr>
                    <w:t>2020</w:t>
                  </w:r>
                </w:p>
              </w:tc>
              <w:tc>
                <w:tcPr>
                  <w:tcW w:w="2520" w:type="dxa"/>
                </w:tcPr>
                <w:p w:rsidR="00605048" w:rsidRPr="00605048" w:rsidRDefault="00605048" w:rsidP="00605048">
                  <w:pPr>
                    <w:pStyle w:val="Heading2"/>
                    <w:spacing w:line="360" w:lineRule="exact"/>
                    <w:rPr>
                      <w:rFonts w:ascii="Arial" w:hAnsi="Arial"/>
                    </w:rPr>
                  </w:pPr>
                  <w:r w:rsidRPr="00605048">
                    <w:rPr>
                      <w:rFonts w:ascii="Arial" w:hAnsi="Arial"/>
                    </w:rPr>
                    <w:t>57,230</w:t>
                  </w:r>
                </w:p>
              </w:tc>
            </w:tr>
          </w:tbl>
          <w:p w:rsidR="00605048" w:rsidRPr="00464103" w:rsidRDefault="00605048">
            <w:pPr>
              <w:pStyle w:val="Heading2"/>
              <w:rPr>
                <w:rFonts w:ascii="Arial" w:hAnsi="Arial"/>
              </w:rPr>
            </w:pPr>
          </w:p>
        </w:tc>
      </w:tr>
    </w:tbl>
    <w:p w:rsidR="00605048" w:rsidRDefault="00CF2284" w:rsidP="00605048">
      <w:pPr>
        <w:pStyle w:val="Heading2"/>
      </w:pPr>
      <w:r w:rsidRPr="0038081F">
        <w:t>OFM 2007 projections</w:t>
      </w:r>
      <w:bookmarkStart w:id="4" w:name="_Toc57600534"/>
    </w:p>
    <w:p w:rsidR="00171DD2" w:rsidRPr="0038081F" w:rsidRDefault="00F307BF" w:rsidP="002C6753">
      <w:pPr>
        <w:pStyle w:val="Heading2"/>
        <w:jc w:val="left"/>
        <w:rPr>
          <w:rFonts w:ascii="Arial" w:hAnsi="Arial"/>
          <w:b/>
          <w:bCs/>
        </w:rPr>
      </w:pPr>
      <w:r w:rsidRPr="0038081F">
        <w:rPr>
          <w:b/>
          <w:bCs/>
        </w:rPr>
        <w:br w:type="page"/>
      </w:r>
      <w:bookmarkEnd w:id="4"/>
      <w:r w:rsidR="00EB3B95">
        <w:rPr>
          <w:rFonts w:ascii="Arial" w:hAnsi="Arial"/>
          <w:b/>
          <w:bCs/>
        </w:rPr>
        <w:lastRenderedPageBreak/>
        <w:t>ECONOMY</w:t>
      </w:r>
    </w:p>
    <w:p w:rsidR="00171DD2" w:rsidRPr="0038081F" w:rsidRDefault="00DE3E7B" w:rsidP="00171DD2">
      <w:pPr>
        <w:rPr>
          <w:rFonts w:ascii="Arial" w:hAnsi="Arial" w:cs="Arial"/>
        </w:rPr>
      </w:pPr>
      <w:r w:rsidRPr="0038081F">
        <w:rPr>
          <w:rFonts w:ascii="Arial" w:hAnsi="Arial" w:cs="Arial"/>
          <w:noProof/>
        </w:rPr>
        <mc:AlternateContent>
          <mc:Choice Requires="wps">
            <w:drawing>
              <wp:anchor distT="0" distB="0" distL="114300" distR="114300" simplePos="0" relativeHeight="251649024" behindDoc="0" locked="0" layoutInCell="1" allowOverlap="1">
                <wp:simplePos x="0" y="0"/>
                <wp:positionH relativeFrom="column">
                  <wp:posOffset>-60960</wp:posOffset>
                </wp:positionH>
                <wp:positionV relativeFrom="paragraph">
                  <wp:posOffset>159385</wp:posOffset>
                </wp:positionV>
                <wp:extent cx="2918460" cy="4297045"/>
                <wp:effectExtent l="0" t="3810" r="0" b="4445"/>
                <wp:wrapSquare wrapText="bothSides"/>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29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805" w:rsidRDefault="00975805" w:rsidP="007A64A0">
                            <w:pPr>
                              <w:pStyle w:val="BodyText3"/>
                              <w:rPr>
                                <w:rFonts w:ascii="Arial" w:hAnsi="Arial" w:cs="Arial"/>
                                <w:lang w:val="x-none"/>
                              </w:rPr>
                            </w:pPr>
                            <w:r w:rsidRPr="002C6753">
                              <w:rPr>
                                <w:rFonts w:ascii="Arial" w:hAnsi="Arial" w:cs="Arial"/>
                                <w:lang w:val="x-none"/>
                              </w:rPr>
                              <w:t xml:space="preserve">The local economy has in the past been heavily dependent on resource industries.  Tree fruit production, cattle ranching, alfalfa production, logging and wood products manufacturing have historically played a critical role in the area's economic well being.  However, changes in resource industries over the past few years have resulted in an increasing dependence on </w:t>
                            </w:r>
                            <w:r>
                              <w:rPr>
                                <w:rFonts w:ascii="Arial" w:hAnsi="Arial" w:cs="Arial"/>
                                <w:lang w:val="x-none"/>
                              </w:rPr>
                              <w:t xml:space="preserve">recreational </w:t>
                            </w:r>
                            <w:r w:rsidRPr="002C6753">
                              <w:rPr>
                                <w:rFonts w:ascii="Arial" w:hAnsi="Arial" w:cs="Arial"/>
                                <w:lang w:val="x-none"/>
                              </w:rPr>
                              <w:t xml:space="preserve">tourism and retail sales to keep the economy growing.  Furthermore, declines in timber harvests, reduction of acreage devoted to agriculture and uncertain markets for cattle have resulted in a growing interest in diversification of the economic base.  </w:t>
                            </w:r>
                          </w:p>
                          <w:p w:rsidR="00975805" w:rsidRDefault="00975805" w:rsidP="007A64A0">
                            <w:pPr>
                              <w:pStyle w:val="BodyText3"/>
                              <w:rPr>
                                <w:rFonts w:ascii="Arial" w:hAnsi="Arial" w:cs="Arial"/>
                                <w:lang w:val="x-none"/>
                              </w:rPr>
                            </w:pPr>
                          </w:p>
                          <w:p w:rsidR="00975805" w:rsidRPr="002C6753" w:rsidRDefault="00975805" w:rsidP="007A64A0">
                            <w:pPr>
                              <w:pStyle w:val="BodyText3"/>
                              <w:rPr>
                                <w:rFonts w:ascii="Arial" w:hAnsi="Arial" w:cs="Arial"/>
                                <w:noProof/>
                                <w:sz w:val="20"/>
                              </w:rPr>
                            </w:pPr>
                            <w:r w:rsidRPr="002C6753">
                              <w:rPr>
                                <w:rFonts w:ascii="Arial" w:hAnsi="Arial" w:cs="Arial"/>
                                <w:lang w:val="x-none"/>
                              </w:rPr>
                              <w:t>Today 70% of the County’s workforce is employed in professional, service or sales occupations</w:t>
                            </w:r>
                            <w:r>
                              <w:rPr>
                                <w:rFonts w:ascii="Arial" w:hAnsi="Arial" w:cs="Arial"/>
                                <w:lang w:val="x-none"/>
                              </w:rPr>
                              <w:t xml:space="preserve"> (closely tied to tourism)</w:t>
                            </w:r>
                            <w:r w:rsidRPr="002C6753">
                              <w:rPr>
                                <w:rFonts w:ascii="Arial" w:hAnsi="Arial" w:cs="Arial"/>
                                <w:lang w:val="x-none"/>
                              </w:rPr>
                              <w:t>, while occupations in forestry and agriculture have declined to nine and a half percent of the workforce.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0" type="#_x0000_t202" style="position:absolute;margin-left:-4.8pt;margin-top:12.55pt;width:229.8pt;height:338.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" stroked="f">
                <v:textbox style="mso-fit-shape-to-text:t">
                  <w:txbxContent>
                    <w:p w:rsidR="00975805" w:rsidRDefault="00975805" w:rsidP="007A64A0">
                      <w:pPr>
                        <w:pStyle w:val="BodyText3"/>
                        <w:rPr>
                          <w:rFonts w:ascii="Arial" w:hAnsi="Arial" w:cs="Arial"/>
                          <w:lang w:val="x-none"/>
                        </w:rPr>
                      </w:pPr>
                      <w:r w:rsidRPr="002C6753">
                        <w:rPr>
                          <w:rFonts w:ascii="Arial" w:hAnsi="Arial" w:cs="Arial"/>
                          <w:lang w:val="x-none"/>
                        </w:rPr>
                        <w:t xml:space="preserve">The local economy has in the past been heavily dependent on resource industries.  Tree fruit production, cattle ranching, alfalfa production, logging and wood products manufacturing have historically played a critical role in the area's economic well being.  However, changes in resource industries over the past few years have resulted in an increasing dependence on </w:t>
                      </w:r>
                      <w:r>
                        <w:rPr>
                          <w:rFonts w:ascii="Arial" w:hAnsi="Arial" w:cs="Arial"/>
                          <w:lang w:val="x-none"/>
                        </w:rPr>
                        <w:t xml:space="preserve">recreational </w:t>
                      </w:r>
                      <w:r w:rsidRPr="002C6753">
                        <w:rPr>
                          <w:rFonts w:ascii="Arial" w:hAnsi="Arial" w:cs="Arial"/>
                          <w:lang w:val="x-none"/>
                        </w:rPr>
                        <w:t xml:space="preserve">tourism and retail sales to keep the economy growing.  Furthermore, declines in timber harvests, reduction of acreage devoted to agriculture and uncertain markets for cattle have resulted in a growing interest in diversification of the economic base.  </w:t>
                      </w:r>
                    </w:p>
                    <w:p w:rsidR="00975805" w:rsidRDefault="00975805" w:rsidP="007A64A0">
                      <w:pPr>
                        <w:pStyle w:val="BodyText3"/>
                        <w:rPr>
                          <w:rFonts w:ascii="Arial" w:hAnsi="Arial" w:cs="Arial"/>
                          <w:lang w:val="x-none"/>
                        </w:rPr>
                      </w:pPr>
                    </w:p>
                    <w:p w:rsidR="00975805" w:rsidRPr="002C6753" w:rsidRDefault="00975805" w:rsidP="007A64A0">
                      <w:pPr>
                        <w:pStyle w:val="BodyText3"/>
                        <w:rPr>
                          <w:rFonts w:ascii="Arial" w:hAnsi="Arial" w:cs="Arial"/>
                          <w:noProof/>
                          <w:sz w:val="20"/>
                        </w:rPr>
                      </w:pPr>
                      <w:r w:rsidRPr="002C6753">
                        <w:rPr>
                          <w:rFonts w:ascii="Arial" w:hAnsi="Arial" w:cs="Arial"/>
                          <w:lang w:val="x-none"/>
                        </w:rPr>
                        <w:t>Today 70% of the County’s workforce is employed in professional, service or sales occupations</w:t>
                      </w:r>
                      <w:r>
                        <w:rPr>
                          <w:rFonts w:ascii="Arial" w:hAnsi="Arial" w:cs="Arial"/>
                          <w:lang w:val="x-none"/>
                        </w:rPr>
                        <w:t xml:space="preserve"> (closely tied to tourism)</w:t>
                      </w:r>
                      <w:r w:rsidRPr="002C6753">
                        <w:rPr>
                          <w:rFonts w:ascii="Arial" w:hAnsi="Arial" w:cs="Arial"/>
                          <w:lang w:val="x-none"/>
                        </w:rPr>
                        <w:t>, while occupations in forestry and agriculture have declined to nine and a half percent of the workforce.</w:t>
                      </w:r>
                    </w:p>
                  </w:txbxContent>
                </v:textbox>
                <w10:wrap type="square"/>
              </v:shape>
            </w:pict>
          </mc:Fallback>
        </mc:AlternateContent>
      </w:r>
    </w:p>
    <w:p w:rsidR="00171DD2" w:rsidRPr="0038081F" w:rsidRDefault="00D63BA8" w:rsidP="00171DD2">
      <w:pPr>
        <w:rPr>
          <w:rFonts w:ascii="Arial" w:hAnsi="Arial" w:cs="Arial"/>
        </w:rPr>
      </w:pPr>
      <w:r w:rsidRPr="0038081F">
        <w:rPr>
          <w:rFonts w:ascii="Arial" w:hAnsi="Arial" w:cs="Arial"/>
          <w:noProof/>
          <w:sz w:val="20"/>
        </w:rPr>
        <w:drawing>
          <wp:anchor distT="0" distB="0" distL="114300" distR="114300" simplePos="0" relativeHeight="251636736" behindDoc="0" locked="0" layoutInCell="1" allowOverlap="1">
            <wp:simplePos x="0" y="0"/>
            <wp:positionH relativeFrom="column">
              <wp:posOffset>3028950</wp:posOffset>
            </wp:positionH>
            <wp:positionV relativeFrom="paragraph">
              <wp:posOffset>227012</wp:posOffset>
            </wp:positionV>
            <wp:extent cx="2628900" cy="1841500"/>
            <wp:effectExtent l="0" t="0" r="0" b="0"/>
            <wp:wrapSquare wrapText="bothSides"/>
            <wp:docPr id="24" name="Picture 9" descr="pa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ture"/>
                    <pic:cNvPicPr>
                      <a:picLocks noChangeAspect="1" noChangeArrowheads="1"/>
                    </pic:cNvPicPr>
                  </pic:nvPicPr>
                  <pic:blipFill>
                    <a:blip r:embed="rId17" cstate="print">
                      <a:lum bright="10000"/>
                      <a:extLst>
                        <a:ext uri="{28A0092B-C50C-407E-A947-70E740481C1C}">
                          <a14:useLocalDpi xmlns:a14="http://schemas.microsoft.com/office/drawing/2010/main" val="0"/>
                        </a:ext>
                      </a:extLst>
                    </a:blip>
                    <a:srcRect/>
                    <a:stretch>
                      <a:fillRect/>
                    </a:stretch>
                  </pic:blipFill>
                  <pic:spPr bwMode="auto">
                    <a:xfrm>
                      <a:off x="0" y="0"/>
                      <a:ext cx="2628900" cy="1841500"/>
                    </a:xfrm>
                    <a:prstGeom prst="rect">
                      <a:avLst/>
                    </a:prstGeom>
                    <a:noFill/>
                  </pic:spPr>
                </pic:pic>
              </a:graphicData>
            </a:graphic>
            <wp14:sizeRelH relativeFrom="page">
              <wp14:pctWidth>0</wp14:pctWidth>
            </wp14:sizeRelH>
            <wp14:sizeRelV relativeFrom="page">
              <wp14:pctHeight>0</wp14:pctHeight>
            </wp14:sizeRelV>
          </wp:anchor>
        </w:drawing>
      </w:r>
    </w:p>
    <w:p w:rsidR="00171DD2" w:rsidRPr="0038081F" w:rsidRDefault="00171DD2" w:rsidP="00171DD2">
      <w:pPr>
        <w:rPr>
          <w:rFonts w:ascii="Arial" w:hAnsi="Arial" w:cs="Arial"/>
        </w:rPr>
      </w:pPr>
    </w:p>
    <w:p w:rsidR="00DE7724" w:rsidRDefault="00DE7724" w:rsidP="00171DD2">
      <w:pPr>
        <w:rPr>
          <w:rFonts w:ascii="Arial" w:hAnsi="Arial" w:cs="Arial"/>
          <w:noProof/>
          <w:sz w:val="20"/>
        </w:rPr>
      </w:pPr>
      <w:r w:rsidRPr="0038081F">
        <w:rPr>
          <w:rFonts w:ascii="Arial" w:hAnsi="Arial" w:cs="Arial"/>
          <w:noProof/>
          <w:sz w:val="20"/>
        </w:rPr>
        <w:drawing>
          <wp:anchor distT="0" distB="0" distL="114300" distR="114300" simplePos="0" relativeHeight="251639808" behindDoc="0" locked="0" layoutInCell="1" allowOverlap="1">
            <wp:simplePos x="0" y="0"/>
            <wp:positionH relativeFrom="margin">
              <wp:posOffset>3007360</wp:posOffset>
            </wp:positionH>
            <wp:positionV relativeFrom="paragraph">
              <wp:posOffset>153670</wp:posOffset>
            </wp:positionV>
            <wp:extent cx="2635885" cy="1743075"/>
            <wp:effectExtent l="0" t="0" r="0" b="9525"/>
            <wp:wrapSquare wrapText="bothSides"/>
            <wp:docPr id="23" name="Picture 12" descr="cows on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ws on tra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5885" cy="1743075"/>
                    </a:xfrm>
                    <a:prstGeom prst="rect">
                      <a:avLst/>
                    </a:prstGeom>
                    <a:noFill/>
                  </pic:spPr>
                </pic:pic>
              </a:graphicData>
            </a:graphic>
            <wp14:sizeRelH relativeFrom="page">
              <wp14:pctWidth>0</wp14:pctWidth>
            </wp14:sizeRelH>
            <wp14:sizeRelV relativeFrom="page">
              <wp14:pctHeight>0</wp14:pctHeight>
            </wp14:sizeRelV>
          </wp:anchor>
        </w:drawing>
      </w:r>
    </w:p>
    <w:p w:rsidR="00171DD2" w:rsidRPr="0038081F" w:rsidRDefault="00171DD2" w:rsidP="00171DD2">
      <w:pPr>
        <w:rPr>
          <w:rFonts w:ascii="Arial" w:hAnsi="Arial" w:cs="Arial"/>
        </w:rPr>
      </w:pPr>
    </w:p>
    <w:p w:rsidR="00171DD2" w:rsidRPr="0038081F" w:rsidRDefault="00171DD2" w:rsidP="00171DD2">
      <w:pPr>
        <w:rPr>
          <w:rFonts w:ascii="Arial" w:hAnsi="Arial" w:cs="Arial"/>
        </w:rPr>
      </w:pPr>
    </w:p>
    <w:p w:rsidR="002C6753" w:rsidRPr="002C6753" w:rsidRDefault="002C6753" w:rsidP="002C6753">
      <w:pPr>
        <w:autoSpaceDE w:val="0"/>
        <w:autoSpaceDN w:val="0"/>
        <w:adjustRightInd w:val="0"/>
        <w:rPr>
          <w:rFonts w:ascii="Century Gothic" w:hAnsi="Century Gothic" w:cs="Century Gothic"/>
          <w:b/>
          <w:bCs/>
        </w:rPr>
      </w:pPr>
      <w:r w:rsidRPr="002C6753">
        <w:rPr>
          <w:rFonts w:ascii="Century Gothic" w:hAnsi="Century Gothic" w:cs="Century Gothic"/>
          <w:b/>
          <w:bCs/>
        </w:rPr>
        <w:t>Parks and Recreation Trends</w:t>
      </w:r>
    </w:p>
    <w:p w:rsidR="00171DD2" w:rsidRPr="002C6753" w:rsidRDefault="002C6753" w:rsidP="002C6753">
      <w:pPr>
        <w:autoSpaceDE w:val="0"/>
        <w:autoSpaceDN w:val="0"/>
        <w:adjustRightInd w:val="0"/>
        <w:rPr>
          <w:rFonts w:ascii="Arial" w:hAnsi="Arial" w:cs="Arial"/>
        </w:rPr>
      </w:pPr>
      <w:r w:rsidRPr="002C6753">
        <w:rPr>
          <w:rFonts w:ascii="Arial" w:hAnsi="Arial" w:cs="Arial"/>
        </w:rPr>
        <w:t xml:space="preserve">Emerging trends within park and recreation planning </w:t>
      </w:r>
      <w:r w:rsidR="00EE653A">
        <w:rPr>
          <w:rFonts w:ascii="Arial" w:hAnsi="Arial" w:cs="Arial"/>
        </w:rPr>
        <w:t xml:space="preserve">in </w:t>
      </w:r>
      <w:smartTag w:uri="urn:schemas-microsoft-com:office:smarttags" w:element="place">
        <w:smartTag w:uri="urn:schemas-microsoft-com:office:smarttags" w:element="PlaceName">
          <w:r w:rsidR="00EE653A">
            <w:rPr>
              <w:rFonts w:ascii="Arial" w:hAnsi="Arial" w:cs="Arial"/>
            </w:rPr>
            <w:t>Washington</w:t>
          </w:r>
        </w:smartTag>
        <w:r w:rsidR="00EE653A">
          <w:rPr>
            <w:rFonts w:ascii="Arial" w:hAnsi="Arial" w:cs="Arial"/>
          </w:rPr>
          <w:t xml:space="preserve"> </w:t>
        </w:r>
        <w:smartTag w:uri="urn:schemas-microsoft-com:office:smarttags" w:element="PlaceType">
          <w:r w:rsidR="00EE653A">
            <w:rPr>
              <w:rFonts w:ascii="Arial" w:hAnsi="Arial" w:cs="Arial"/>
            </w:rPr>
            <w:t>State</w:t>
          </w:r>
        </w:smartTag>
      </w:smartTag>
      <w:r w:rsidRPr="002C6753">
        <w:rPr>
          <w:rFonts w:ascii="Arial" w:hAnsi="Arial" w:cs="Arial"/>
        </w:rPr>
        <w:t xml:space="preserve"> should be looked at to help identify future demand and needs. The following trends were highlighted by the Recreation and Conservation Office (RCO) and include both state and national surveys and research. Those trends relate to specific opportunities within the County. People are busy and have to weigh the time available for work, live, and play. Key trends to consider include:</w:t>
      </w:r>
    </w:p>
    <w:p w:rsidR="002C6753" w:rsidRPr="002C6753" w:rsidRDefault="002C6753" w:rsidP="0066300E">
      <w:pPr>
        <w:autoSpaceDE w:val="0"/>
        <w:autoSpaceDN w:val="0"/>
        <w:adjustRightInd w:val="0"/>
        <w:spacing w:before="120"/>
        <w:ind w:left="720"/>
        <w:rPr>
          <w:rFonts w:ascii="Arial" w:hAnsi="Arial" w:cs="Arial"/>
          <w:sz w:val="20"/>
          <w:szCs w:val="20"/>
        </w:rPr>
      </w:pPr>
      <w:r w:rsidRPr="002C6753">
        <w:rPr>
          <w:rFonts w:ascii="Arial" w:hAnsi="Arial" w:cs="Arial"/>
          <w:sz w:val="20"/>
          <w:szCs w:val="20"/>
        </w:rPr>
        <w:t>• Aging population: Older and retired populations</w:t>
      </w:r>
      <w:r>
        <w:rPr>
          <w:rFonts w:ascii="Arial" w:hAnsi="Arial" w:cs="Arial"/>
          <w:sz w:val="20"/>
          <w:szCs w:val="20"/>
        </w:rPr>
        <w:t xml:space="preserve"> </w:t>
      </w:r>
      <w:r w:rsidRPr="002C6753">
        <w:rPr>
          <w:rFonts w:ascii="Arial" w:hAnsi="Arial" w:cs="Arial"/>
          <w:sz w:val="20"/>
          <w:szCs w:val="20"/>
        </w:rPr>
        <w:t>continue to grow within the county with many</w:t>
      </w:r>
      <w:r w:rsidR="0066300E">
        <w:rPr>
          <w:rFonts w:ascii="Arial" w:hAnsi="Arial" w:cs="Arial"/>
          <w:sz w:val="20"/>
          <w:szCs w:val="20"/>
        </w:rPr>
        <w:t xml:space="preserve"> </w:t>
      </w:r>
      <w:r w:rsidRPr="002C6753">
        <w:rPr>
          <w:rFonts w:ascii="Arial" w:hAnsi="Arial" w:cs="Arial"/>
          <w:sz w:val="20"/>
          <w:szCs w:val="20"/>
        </w:rPr>
        <w:t>expected to stay active likely demanding more</w:t>
      </w:r>
      <w:r>
        <w:rPr>
          <w:rFonts w:ascii="Arial" w:hAnsi="Arial" w:cs="Arial"/>
          <w:sz w:val="20"/>
          <w:szCs w:val="20"/>
        </w:rPr>
        <w:t xml:space="preserve"> </w:t>
      </w:r>
      <w:r w:rsidRPr="002C6753">
        <w:rPr>
          <w:rFonts w:ascii="Arial" w:hAnsi="Arial" w:cs="Arial"/>
          <w:sz w:val="20"/>
          <w:szCs w:val="20"/>
        </w:rPr>
        <w:t>recreation opportunities</w:t>
      </w:r>
    </w:p>
    <w:p w:rsidR="002C6753" w:rsidRPr="002C6753" w:rsidRDefault="002C6753" w:rsidP="0066300E">
      <w:pPr>
        <w:autoSpaceDE w:val="0"/>
        <w:autoSpaceDN w:val="0"/>
        <w:adjustRightInd w:val="0"/>
        <w:spacing w:before="120"/>
        <w:ind w:left="720"/>
        <w:rPr>
          <w:rFonts w:ascii="Arial" w:hAnsi="Arial" w:cs="Arial"/>
          <w:sz w:val="20"/>
          <w:szCs w:val="20"/>
        </w:rPr>
      </w:pPr>
      <w:r w:rsidRPr="002C6753">
        <w:rPr>
          <w:rFonts w:ascii="Arial" w:hAnsi="Arial" w:cs="Arial"/>
          <w:sz w:val="20"/>
          <w:szCs w:val="20"/>
        </w:rPr>
        <w:t>• Ethnic diver</w:t>
      </w:r>
      <w:r>
        <w:rPr>
          <w:rFonts w:ascii="Arial" w:hAnsi="Arial" w:cs="Arial"/>
          <w:sz w:val="20"/>
          <w:szCs w:val="20"/>
        </w:rPr>
        <w:t xml:space="preserve">sity: </w:t>
      </w:r>
      <w:r w:rsidRPr="002C6753">
        <w:rPr>
          <w:rFonts w:ascii="Arial" w:hAnsi="Arial" w:cs="Arial"/>
          <w:sz w:val="20"/>
          <w:szCs w:val="20"/>
        </w:rPr>
        <w:t>County is diverse with non-native speaking</w:t>
      </w:r>
      <w:r>
        <w:rPr>
          <w:rFonts w:ascii="Arial" w:hAnsi="Arial" w:cs="Arial"/>
          <w:sz w:val="20"/>
          <w:szCs w:val="20"/>
        </w:rPr>
        <w:t xml:space="preserve"> </w:t>
      </w:r>
      <w:r w:rsidRPr="002C6753">
        <w:rPr>
          <w:rFonts w:ascii="Arial" w:hAnsi="Arial" w:cs="Arial"/>
          <w:sz w:val="20"/>
          <w:szCs w:val="20"/>
        </w:rPr>
        <w:t>resi</w:t>
      </w:r>
      <w:r w:rsidR="0066300E">
        <w:rPr>
          <w:rFonts w:ascii="Arial" w:hAnsi="Arial" w:cs="Arial"/>
          <w:sz w:val="20"/>
          <w:szCs w:val="20"/>
        </w:rPr>
        <w:t xml:space="preserve">dents that should be considered </w:t>
      </w:r>
      <w:r w:rsidRPr="002C6753">
        <w:rPr>
          <w:rFonts w:ascii="Arial" w:hAnsi="Arial" w:cs="Arial"/>
          <w:sz w:val="20"/>
          <w:szCs w:val="20"/>
        </w:rPr>
        <w:t>in marketing and services</w:t>
      </w:r>
    </w:p>
    <w:p w:rsidR="002C6753" w:rsidRPr="002C6753" w:rsidRDefault="002C6753" w:rsidP="0066300E">
      <w:pPr>
        <w:autoSpaceDE w:val="0"/>
        <w:autoSpaceDN w:val="0"/>
        <w:adjustRightInd w:val="0"/>
        <w:spacing w:before="120"/>
        <w:ind w:left="720"/>
        <w:rPr>
          <w:rFonts w:ascii="Arial" w:hAnsi="Arial" w:cs="Arial"/>
          <w:sz w:val="20"/>
          <w:szCs w:val="20"/>
        </w:rPr>
      </w:pPr>
      <w:r w:rsidRPr="002C6753">
        <w:rPr>
          <w:rFonts w:ascii="Arial" w:hAnsi="Arial" w:cs="Arial"/>
          <w:sz w:val="20"/>
          <w:szCs w:val="20"/>
        </w:rPr>
        <w:t>• Changing lifestyles: More generations and changing work patterns are creating off peak</w:t>
      </w:r>
      <w:r>
        <w:rPr>
          <w:rFonts w:ascii="Arial" w:hAnsi="Arial" w:cs="Arial"/>
          <w:sz w:val="20"/>
          <w:szCs w:val="20"/>
        </w:rPr>
        <w:t xml:space="preserve"> </w:t>
      </w:r>
      <w:r w:rsidRPr="002C6753">
        <w:rPr>
          <w:rFonts w:ascii="Arial" w:hAnsi="Arial" w:cs="Arial"/>
          <w:sz w:val="20"/>
          <w:szCs w:val="20"/>
        </w:rPr>
        <w:t>demand on facilities and less structure and more options for multi-generational activities</w:t>
      </w:r>
    </w:p>
    <w:p w:rsidR="002C6753" w:rsidRPr="002C6753" w:rsidRDefault="002C6753" w:rsidP="0066300E">
      <w:pPr>
        <w:autoSpaceDE w:val="0"/>
        <w:autoSpaceDN w:val="0"/>
        <w:adjustRightInd w:val="0"/>
        <w:spacing w:before="120"/>
        <w:ind w:left="720"/>
        <w:rPr>
          <w:rFonts w:ascii="Arial" w:hAnsi="Arial" w:cs="Arial"/>
          <w:sz w:val="20"/>
          <w:szCs w:val="20"/>
        </w:rPr>
      </w:pPr>
      <w:r w:rsidRPr="002C6753">
        <w:rPr>
          <w:rFonts w:ascii="Arial" w:hAnsi="Arial" w:cs="Arial"/>
          <w:sz w:val="20"/>
          <w:szCs w:val="20"/>
        </w:rPr>
        <w:t>• Physical activity: An increased interest in physical activity has emerged as obesity rises in</w:t>
      </w:r>
      <w:r>
        <w:rPr>
          <w:rFonts w:ascii="Arial" w:hAnsi="Arial" w:cs="Arial"/>
          <w:sz w:val="20"/>
          <w:szCs w:val="20"/>
        </w:rPr>
        <w:t xml:space="preserve"> </w:t>
      </w:r>
      <w:r w:rsidRPr="002C6753">
        <w:rPr>
          <w:rFonts w:ascii="Arial" w:hAnsi="Arial" w:cs="Arial"/>
          <w:sz w:val="20"/>
          <w:szCs w:val="20"/>
        </w:rPr>
        <w:t>children and adults throughout the country</w:t>
      </w:r>
    </w:p>
    <w:p w:rsidR="00171DD2" w:rsidRPr="0038081F" w:rsidRDefault="002C6753" w:rsidP="0066300E">
      <w:pPr>
        <w:autoSpaceDE w:val="0"/>
        <w:autoSpaceDN w:val="0"/>
        <w:adjustRightInd w:val="0"/>
        <w:spacing w:before="120"/>
        <w:ind w:left="720"/>
        <w:rPr>
          <w:rFonts w:ascii="Arial" w:hAnsi="Arial" w:cs="Arial"/>
        </w:rPr>
      </w:pPr>
      <w:r w:rsidRPr="0066300E">
        <w:rPr>
          <w:rFonts w:ascii="Arial" w:hAnsi="Arial" w:cs="Arial"/>
          <w:sz w:val="20"/>
          <w:szCs w:val="20"/>
        </w:rPr>
        <w:t>• Convenient recreation: People are getting busier and costs for travel are increasing causing</w:t>
      </w:r>
      <w:r w:rsidR="0066300E">
        <w:rPr>
          <w:rFonts w:ascii="Arial" w:hAnsi="Arial" w:cs="Arial"/>
          <w:sz w:val="20"/>
          <w:szCs w:val="20"/>
        </w:rPr>
        <w:t xml:space="preserve"> </w:t>
      </w:r>
      <w:r w:rsidRPr="0066300E">
        <w:rPr>
          <w:rFonts w:ascii="Arial" w:hAnsi="Arial" w:cs="Arial"/>
          <w:sz w:val="20"/>
          <w:szCs w:val="20"/>
        </w:rPr>
        <w:t xml:space="preserve">an increase and interest in recreating closer to home and work </w:t>
      </w:r>
      <w:r w:rsidR="0066300E">
        <w:rPr>
          <w:rFonts w:ascii="Arial" w:hAnsi="Arial" w:cs="Arial"/>
          <w:sz w:val="20"/>
          <w:szCs w:val="20"/>
        </w:rPr>
        <w:t>Recreation preference</w:t>
      </w:r>
    </w:p>
    <w:p w:rsidR="00F307BF" w:rsidRPr="0038081F" w:rsidRDefault="00F307BF">
      <w:pPr>
        <w:pStyle w:val="Heading1"/>
        <w:rPr>
          <w:rFonts w:ascii="Arial" w:hAnsi="Arial"/>
        </w:rPr>
      </w:pPr>
      <w:r w:rsidRPr="0038081F">
        <w:rPr>
          <w:rFonts w:ascii="Arial" w:hAnsi="Arial"/>
        </w:rPr>
        <w:br w:type="page"/>
      </w:r>
      <w:bookmarkStart w:id="5" w:name="_Toc57600535"/>
      <w:r w:rsidRPr="0038081F">
        <w:rPr>
          <w:rFonts w:ascii="Arial" w:hAnsi="Arial"/>
        </w:rPr>
        <w:lastRenderedPageBreak/>
        <w:t>PLANNING AND SERVICES AREAS</w:t>
      </w:r>
      <w:bookmarkEnd w:id="5"/>
    </w:p>
    <w:p w:rsidR="00F307BF" w:rsidRPr="0038081F" w:rsidRDefault="00F307BF">
      <w:pPr>
        <w:pStyle w:val="Heading9"/>
        <w:rPr>
          <w:rFonts w:ascii="Arial" w:hAnsi="Arial" w:cs="Arial"/>
        </w:rPr>
      </w:pPr>
    </w:p>
    <w:p w:rsidR="00F307BF" w:rsidRPr="0038081F" w:rsidRDefault="00F307BF">
      <w:pPr>
        <w:pStyle w:val="Heading2"/>
        <w:jc w:val="left"/>
        <w:rPr>
          <w:rFonts w:ascii="Arial" w:hAnsi="Arial"/>
          <w:b/>
          <w:bCs/>
          <w:sz w:val="28"/>
        </w:rPr>
      </w:pPr>
      <w:bookmarkStart w:id="6" w:name="_Toc57600536"/>
      <w:r w:rsidRPr="0038081F">
        <w:rPr>
          <w:rFonts w:ascii="Arial" w:hAnsi="Arial"/>
          <w:b/>
          <w:bCs/>
          <w:sz w:val="28"/>
        </w:rPr>
        <w:t>WHAT AREA ARE WE PLANNING FOR?</w:t>
      </w:r>
      <w:bookmarkEnd w:id="6"/>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The planning area (see Planning and Service Area map on Page 1</w:t>
      </w:r>
      <w:r w:rsidR="00171DD2" w:rsidRPr="0038081F">
        <w:rPr>
          <w:rFonts w:ascii="Arial" w:hAnsi="Arial" w:cs="Arial"/>
        </w:rPr>
        <w:t>8</w:t>
      </w:r>
      <w:r w:rsidRPr="0038081F">
        <w:rPr>
          <w:rFonts w:ascii="Arial" w:hAnsi="Arial" w:cs="Arial"/>
        </w:rPr>
        <w:t>) consists of those privately owned lands outside the corporate limits of the Counties thirteen cities and towns.  For the County as a whole, only an estimated 23% of the land is presently in private ownership.  The breakdown of private ownership that is unincorporated (the planning area) versus incorporated was not calculated for this plan.</w:t>
      </w:r>
    </w:p>
    <w:p w:rsidR="00F307BF" w:rsidRPr="0038081F" w:rsidRDefault="00F307BF">
      <w:pPr>
        <w:rPr>
          <w:rFonts w:ascii="Arial" w:hAnsi="Arial" w:cs="Arial"/>
        </w:rPr>
      </w:pPr>
    </w:p>
    <w:p w:rsidR="00171DD2" w:rsidRPr="0038081F" w:rsidRDefault="00171DD2">
      <w:pPr>
        <w:rPr>
          <w:rFonts w:ascii="Arial" w:hAnsi="Arial" w:cs="Arial"/>
        </w:rPr>
      </w:pPr>
    </w:p>
    <w:p w:rsidR="00F307BF" w:rsidRPr="0038081F" w:rsidRDefault="00F307BF">
      <w:pPr>
        <w:pStyle w:val="Heading2"/>
        <w:jc w:val="left"/>
        <w:rPr>
          <w:rFonts w:ascii="Arial" w:hAnsi="Arial"/>
          <w:b/>
          <w:bCs/>
          <w:sz w:val="28"/>
        </w:rPr>
      </w:pPr>
      <w:bookmarkStart w:id="7" w:name="_Toc57600537"/>
      <w:r w:rsidRPr="0038081F">
        <w:rPr>
          <w:rFonts w:ascii="Arial" w:hAnsi="Arial"/>
          <w:b/>
          <w:bCs/>
          <w:sz w:val="28"/>
        </w:rPr>
        <w:t>WHAT IS OUR SERVICE AREA?</w:t>
      </w:r>
      <w:bookmarkEnd w:id="7"/>
    </w:p>
    <w:p w:rsidR="00F307BF" w:rsidRPr="0038081F" w:rsidRDefault="00F307BF">
      <w:pPr>
        <w:rPr>
          <w:rFonts w:ascii="Arial" w:hAnsi="Arial" w:cs="Arial"/>
        </w:rPr>
      </w:pPr>
    </w:p>
    <w:p w:rsidR="00F307BF" w:rsidRPr="0038081F" w:rsidRDefault="00DE3E7B">
      <w:pPr>
        <w:rPr>
          <w:rFonts w:ascii="Arial" w:hAnsi="Arial" w:cs="Arial"/>
        </w:rPr>
      </w:pPr>
      <w:r>
        <w:rPr>
          <w:noProof/>
        </w:rPr>
        <w:drawing>
          <wp:anchor distT="0" distB="0" distL="114300" distR="114300" simplePos="0" relativeHeight="251675648" behindDoc="1" locked="0" layoutInCell="1" allowOverlap="1">
            <wp:simplePos x="0" y="0"/>
            <wp:positionH relativeFrom="column">
              <wp:posOffset>2819400</wp:posOffset>
            </wp:positionH>
            <wp:positionV relativeFrom="paragraph">
              <wp:posOffset>55880</wp:posOffset>
            </wp:positionV>
            <wp:extent cx="3086100" cy="4114800"/>
            <wp:effectExtent l="0" t="0" r="0" b="0"/>
            <wp:wrapTight wrapText="bothSides">
              <wp:wrapPolygon edited="0">
                <wp:start x="0" y="0"/>
                <wp:lineTo x="0" y="21500"/>
                <wp:lineTo x="21467" y="21500"/>
                <wp:lineTo x="2146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BF" w:rsidRPr="0038081F">
        <w:rPr>
          <w:rFonts w:ascii="Arial" w:hAnsi="Arial" w:cs="Arial"/>
        </w:rPr>
        <w:t xml:space="preserve">The service area includes primarily </w:t>
      </w:r>
      <w:smartTag w:uri="urn:schemas-microsoft-com:office:smarttags" w:element="PlaceName">
        <w:r w:rsidR="00F307BF" w:rsidRPr="0038081F">
          <w:rPr>
            <w:rFonts w:ascii="Arial" w:hAnsi="Arial" w:cs="Arial"/>
          </w:rPr>
          <w:t>Okanogan</w:t>
        </w:r>
      </w:smartTag>
      <w:r w:rsidR="00F307BF" w:rsidRPr="0038081F">
        <w:rPr>
          <w:rFonts w:ascii="Arial" w:hAnsi="Arial" w:cs="Arial"/>
        </w:rPr>
        <w:t xml:space="preserve"> </w:t>
      </w:r>
      <w:smartTag w:uri="urn:schemas-microsoft-com:office:smarttags" w:element="PlaceType">
        <w:r w:rsidR="00FA6D6B" w:rsidRPr="0038081F">
          <w:rPr>
            <w:rFonts w:ascii="Arial" w:hAnsi="Arial" w:cs="Arial"/>
          </w:rPr>
          <w:t>County</w:t>
        </w:r>
      </w:smartTag>
      <w:r w:rsidR="00FA6D6B" w:rsidRPr="0038081F">
        <w:rPr>
          <w:rFonts w:ascii="Arial" w:hAnsi="Arial" w:cs="Arial"/>
        </w:rPr>
        <w:t>;</w:t>
      </w:r>
      <w:r w:rsidR="00F307BF" w:rsidRPr="0038081F">
        <w:rPr>
          <w:rFonts w:ascii="Arial" w:hAnsi="Arial" w:cs="Arial"/>
        </w:rPr>
        <w:t xml:space="preserve"> however parks and recreation facilities in the County are used by people from all over the region, state, country, </w:t>
      </w:r>
      <w:smartTag w:uri="urn:schemas-microsoft-com:office:smarttags" w:element="place">
        <w:smartTag w:uri="urn:schemas-microsoft-com:office:smarttags" w:element="country-region">
          <w:r w:rsidR="00F307BF" w:rsidRPr="0038081F">
            <w:rPr>
              <w:rFonts w:ascii="Arial" w:hAnsi="Arial" w:cs="Arial"/>
            </w:rPr>
            <w:t>Canada</w:t>
          </w:r>
        </w:smartTag>
      </w:smartTag>
      <w:r w:rsidR="00F307BF" w:rsidRPr="0038081F">
        <w:rPr>
          <w:rFonts w:ascii="Arial" w:hAnsi="Arial" w:cs="Arial"/>
        </w:rPr>
        <w:t xml:space="preserve"> and other countries all over the world.  In addition the County and connecting U.S. Forest service roads throughout much of the County provide access to a wide array of recreational activities and are in important part of the service area.   </w:t>
      </w:r>
    </w:p>
    <w:p w:rsidR="00F307BF" w:rsidRPr="0038081F" w:rsidRDefault="00F307BF">
      <w:pPr>
        <w:rPr>
          <w:rFonts w:ascii="Arial" w:hAnsi="Arial" w:cs="Arial"/>
        </w:rPr>
      </w:pPr>
    </w:p>
    <w:p w:rsidR="00F307BF" w:rsidRPr="0038081F" w:rsidRDefault="00EA162C">
      <w:pPr>
        <w:rPr>
          <w:rFonts w:ascii="Arial" w:hAnsi="Arial" w:cs="Arial"/>
        </w:rPr>
      </w:pPr>
      <w:r w:rsidRPr="00987D92">
        <w:rPr>
          <w:rFonts w:ascii="Arial" w:hAnsi="Arial" w:cs="Arial"/>
        </w:rPr>
        <w:t xml:space="preserve">The Plan recognizes the importance of recreation-seeking visitors, who contribute $9.0 million annually in trail-related retail and hospitality expenditure revenue to the </w:t>
      </w:r>
      <w:smartTag w:uri="urn:schemas-microsoft-com:office:smarttags" w:element="place">
        <w:smartTag w:uri="urn:schemas-microsoft-com:office:smarttags" w:element="PlaceName">
          <w:r w:rsidRPr="00987D92">
            <w:rPr>
              <w:rFonts w:ascii="Arial" w:hAnsi="Arial" w:cs="Arial"/>
            </w:rPr>
            <w:t>Methow</w:t>
          </w:r>
        </w:smartTag>
        <w:r w:rsidRPr="00987D92">
          <w:rPr>
            <w:rFonts w:ascii="Arial" w:hAnsi="Arial" w:cs="Arial"/>
          </w:rPr>
          <w:t xml:space="preserve"> </w:t>
        </w:r>
        <w:smartTag w:uri="urn:schemas-microsoft-com:office:smarttags" w:element="PlaceType">
          <w:r w:rsidRPr="00987D92">
            <w:rPr>
              <w:rFonts w:ascii="Arial" w:hAnsi="Arial" w:cs="Arial"/>
            </w:rPr>
            <w:t>Valley</w:t>
          </w:r>
        </w:smartTag>
      </w:smartTag>
      <w:r w:rsidRPr="00987D92">
        <w:rPr>
          <w:rFonts w:ascii="Arial" w:hAnsi="Arial" w:cs="Arial"/>
        </w:rPr>
        <w:t xml:space="preserve"> economy alone. </w:t>
      </w:r>
      <w:r>
        <w:rPr>
          <w:rFonts w:ascii="Arial" w:hAnsi="Arial" w:cs="Arial"/>
        </w:rPr>
        <w:t xml:space="preserve"> </w:t>
      </w:r>
      <w:r w:rsidR="00F307BF" w:rsidRPr="0038081F">
        <w:rPr>
          <w:rFonts w:ascii="Arial" w:hAnsi="Arial" w:cs="Arial"/>
        </w:rPr>
        <w:t xml:space="preserve">As shown by the comments in the summary of the Visitors Profile Study in the Public Participation section of this Plan, people visit the region specifically to experience recreation opportunities unique to the physical climate of the county. </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 xml:space="preserve">A comprehensive definition of the County’s service area is difficult as a result of the wide range of users and wide array of the County’s recreational opportunities.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is a true four-season destination for the people from all over the state, the nation, and increasingly, the world.  Residents of the County and its visitors are avid users of an amazing variety of opportunities, from mountaineering and snowmobiling to fly-fishing and driving for pleasure.</w:t>
      </w:r>
    </w:p>
    <w:p w:rsidR="00F307BF" w:rsidRPr="0038081F" w:rsidRDefault="00F307BF">
      <w:pPr>
        <w:rPr>
          <w:rFonts w:ascii="Arial" w:hAnsi="Arial" w:cs="Arial"/>
        </w:rPr>
      </w:pPr>
    </w:p>
    <w:p w:rsidR="00F307BF" w:rsidRPr="0038081F" w:rsidRDefault="00F307BF">
      <w:pPr>
        <w:rPr>
          <w:rFonts w:ascii="Arial" w:hAnsi="Arial" w:cs="Arial"/>
        </w:rPr>
      </w:pPr>
    </w:p>
    <w:p w:rsidR="00190C6E" w:rsidRPr="0038081F" w:rsidRDefault="00F307BF">
      <w:pPr>
        <w:rPr>
          <w:rFonts w:ascii="Arial" w:hAnsi="Arial" w:cs="Arial"/>
          <w:b/>
          <w:bCs/>
          <w:caps/>
        </w:rPr>
      </w:pPr>
      <w:r w:rsidRPr="0038081F">
        <w:rPr>
          <w:rFonts w:ascii="Arial" w:hAnsi="Arial" w:cs="Arial"/>
          <w:b/>
          <w:bCs/>
          <w:caps/>
        </w:rPr>
        <w:t>PLANNING AND SERVICE AREA MAP</w:t>
      </w:r>
    </w:p>
    <w:p w:rsidR="00190C6E" w:rsidRPr="0038081F" w:rsidRDefault="00190C6E">
      <w:pPr>
        <w:rPr>
          <w:rFonts w:ascii="Arial" w:hAnsi="Arial" w:cs="Arial"/>
          <w:b/>
          <w:bCs/>
          <w:caps/>
        </w:rPr>
      </w:pPr>
    </w:p>
    <w:p w:rsidR="00190C6E" w:rsidRPr="0038081F" w:rsidRDefault="00190C6E">
      <w:pPr>
        <w:rPr>
          <w:rFonts w:ascii="Arial" w:hAnsi="Arial" w:cs="Arial"/>
          <w:b/>
          <w:bCs/>
          <w:caps/>
        </w:rPr>
      </w:pPr>
    </w:p>
    <w:p w:rsidR="00190C6E" w:rsidRPr="0038081F" w:rsidRDefault="00190C6E">
      <w:pPr>
        <w:rPr>
          <w:rFonts w:ascii="Arial" w:hAnsi="Arial" w:cs="Arial"/>
          <w:b/>
          <w:bCs/>
          <w:caps/>
        </w:rPr>
      </w:pPr>
    </w:p>
    <w:p w:rsidR="00393564" w:rsidRPr="0038081F" w:rsidRDefault="00DE3E7B" w:rsidP="00393564">
      <w:pPr>
        <w:rPr>
          <w:rFonts w:ascii="Arial" w:hAnsi="Arial" w:cs="Arial"/>
        </w:rPr>
      </w:pPr>
      <w:r w:rsidRPr="0038081F">
        <w:rPr>
          <w:rFonts w:ascii="Arial" w:hAnsi="Arial" w:cs="Arial"/>
          <w:b/>
          <w:bCs/>
          <w:caps/>
          <w:noProof/>
        </w:rPr>
        <w:drawing>
          <wp:inline distT="0" distB="0" distL="0" distR="0">
            <wp:extent cx="5936615" cy="4586605"/>
            <wp:effectExtent l="0" t="0" r="0" b="0"/>
            <wp:docPr id="1" name="Picture 1" descr="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Are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4586605"/>
                    </a:xfrm>
                    <a:prstGeom prst="rect">
                      <a:avLst/>
                    </a:prstGeom>
                    <a:noFill/>
                    <a:ln>
                      <a:noFill/>
                    </a:ln>
                  </pic:spPr>
                </pic:pic>
              </a:graphicData>
            </a:graphic>
          </wp:inline>
        </w:drawing>
      </w:r>
    </w:p>
    <w:p w:rsidR="00F307BF" w:rsidRPr="0038081F" w:rsidRDefault="00DE3E7B">
      <w:pPr>
        <w:rPr>
          <w:rFonts w:ascii="Arial" w:hAnsi="Arial" w:cs="Arial"/>
          <w:b/>
          <w:bCs/>
          <w:sz w:val="36"/>
        </w:rPr>
      </w:pPr>
      <w:r>
        <w:rPr>
          <w:noProof/>
        </w:rPr>
        <mc:AlternateContent>
          <mc:Choice Requires="wps">
            <w:drawing>
              <wp:anchor distT="0" distB="0" distL="114300" distR="114300" simplePos="0" relativeHeight="251676672" behindDoc="1" locked="0" layoutInCell="1" allowOverlap="1">
                <wp:simplePos x="0" y="0"/>
                <wp:positionH relativeFrom="column">
                  <wp:posOffset>76200</wp:posOffset>
                </wp:positionH>
                <wp:positionV relativeFrom="paragraph">
                  <wp:posOffset>253365</wp:posOffset>
                </wp:positionV>
                <wp:extent cx="5829300" cy="967740"/>
                <wp:effectExtent l="0" t="0" r="0" b="3810"/>
                <wp:wrapTight wrapText="bothSides">
                  <wp:wrapPolygon edited="0">
                    <wp:start x="0" y="0"/>
                    <wp:lineTo x="21600" y="0"/>
                    <wp:lineTo x="21600" y="21600"/>
                    <wp:lineTo x="0" y="21600"/>
                    <wp:lineTo x="0" y="0"/>
                  </wp:wrapPolygon>
                </wp:wrapTight>
                <wp:docPr id="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887EEB" w:rsidRDefault="00975805">
                            <w:pPr>
                              <w:rPr>
                                <w:rFonts w:ascii="Arial" w:hAnsi="Arial" w:cs="Arial"/>
                                <w:b/>
                                <w:bCs/>
                                <w:caps/>
                              </w:rPr>
                            </w:pPr>
                            <w:r w:rsidRPr="0038081F">
                              <w:rPr>
                                <w:rFonts w:ascii="Arial" w:hAnsi="Arial" w:cs="Arial"/>
                                <w:b/>
                                <w:bCs/>
                                <w:caps/>
                              </w:rPr>
                              <w:t xml:space="preserve"> </w:t>
                            </w:r>
                            <w:r w:rsidRPr="0038081F">
                              <w:rPr>
                                <w:rFonts w:ascii="Arial" w:hAnsi="Arial" w:cs="Arial"/>
                              </w:rPr>
                              <w:t xml:space="preserve">For the purpose of this Element, the service area has been defined as primary and secondary.  The </w:t>
                            </w:r>
                            <w:r w:rsidRPr="00EA162C">
                              <w:rPr>
                                <w:rFonts w:ascii="Arial" w:hAnsi="Arial" w:cs="Arial"/>
                                <w:b/>
                              </w:rPr>
                              <w:t>primary</w:t>
                            </w:r>
                            <w:r w:rsidRPr="0038081F">
                              <w:rPr>
                                <w:rFonts w:ascii="Arial" w:hAnsi="Arial" w:cs="Arial"/>
                              </w:rPr>
                              <w:t xml:space="preserve"> service area includes North Central Washington and South Central British Columbia.  The </w:t>
                            </w:r>
                            <w:r w:rsidRPr="00EA162C">
                              <w:rPr>
                                <w:rFonts w:ascii="Arial" w:hAnsi="Arial" w:cs="Arial"/>
                                <w:b/>
                              </w:rPr>
                              <w:t>secondary</w:t>
                            </w:r>
                            <w:r w:rsidRPr="0038081F">
                              <w:rPr>
                                <w:rFonts w:ascii="Arial" w:hAnsi="Arial" w:cs="Arial"/>
                              </w:rPr>
                              <w:t xml:space="preserve"> service area includes the Puget Sound/Southwest British Columbia, the </w:t>
                            </w:r>
                            <w:smartTag w:uri="urn:schemas-microsoft-com:office:smarttags" w:element="place">
                              <w:smartTag w:uri="urn:schemas-microsoft-com:office:smarttags" w:element="PlaceName">
                                <w:r w:rsidRPr="0038081F">
                                  <w:rPr>
                                    <w:rFonts w:ascii="Arial" w:hAnsi="Arial" w:cs="Arial"/>
                                  </w:rPr>
                                  <w:t>Columbia</w:t>
                                </w:r>
                              </w:smartTag>
                              <w:r w:rsidRPr="0038081F">
                                <w:rPr>
                                  <w:rFonts w:ascii="Arial" w:hAnsi="Arial" w:cs="Arial"/>
                                </w:rPr>
                                <w:t xml:space="preserve"> </w:t>
                              </w:r>
                              <w:smartTag w:uri="urn:schemas-microsoft-com:office:smarttags" w:element="PlaceType">
                                <w:r w:rsidRPr="0038081F">
                                  <w:rPr>
                                    <w:rFonts w:ascii="Arial" w:hAnsi="Arial" w:cs="Arial"/>
                                  </w:rPr>
                                  <w:t>Basin</w:t>
                                </w:r>
                              </w:smartTag>
                            </w:smartTag>
                            <w:r w:rsidRPr="0038081F">
                              <w:rPr>
                                <w:rFonts w:ascii="Arial" w:hAnsi="Arial" w:cs="Arial"/>
                              </w:rPr>
                              <w:t xml:space="preserve"> and Spokane/N.E. Washington/North Idaho.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margin-left:6pt;margin-top:19.95pt;width:459pt;height:76.2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" filled="f" stroked="f">
                <v:textbox style="mso-fit-shape-to-text:t">
                  <w:txbxContent>
                    <w:p w:rsidR="00975805" w:rsidRPr="00887EEB" w:rsidRDefault="00975805">
                      <w:pPr>
                        <w:rPr>
                          <w:rFonts w:ascii="Arial" w:hAnsi="Arial" w:cs="Arial"/>
                          <w:b/>
                          <w:bCs/>
                          <w:caps/>
                        </w:rPr>
                      </w:pPr>
                      <w:r w:rsidRPr="0038081F">
                        <w:rPr>
                          <w:rFonts w:ascii="Arial" w:hAnsi="Arial" w:cs="Arial"/>
                          <w:b/>
                          <w:bCs/>
                          <w:caps/>
                        </w:rPr>
                        <w:t xml:space="preserve"> </w:t>
                      </w:r>
                      <w:r w:rsidRPr="0038081F">
                        <w:rPr>
                          <w:rFonts w:ascii="Arial" w:hAnsi="Arial" w:cs="Arial"/>
                        </w:rPr>
                        <w:t xml:space="preserve">For the purpose of this Element, the service area has been defined as primary and secondary.  The </w:t>
                      </w:r>
                      <w:r w:rsidRPr="00EA162C">
                        <w:rPr>
                          <w:rFonts w:ascii="Arial" w:hAnsi="Arial" w:cs="Arial"/>
                          <w:b/>
                        </w:rPr>
                        <w:t>primary</w:t>
                      </w:r>
                      <w:r w:rsidRPr="0038081F">
                        <w:rPr>
                          <w:rFonts w:ascii="Arial" w:hAnsi="Arial" w:cs="Arial"/>
                        </w:rPr>
                        <w:t xml:space="preserve"> service area includes North Central Washington and South Central British Columbia.  The </w:t>
                      </w:r>
                      <w:r w:rsidRPr="00EA162C">
                        <w:rPr>
                          <w:rFonts w:ascii="Arial" w:hAnsi="Arial" w:cs="Arial"/>
                          <w:b/>
                        </w:rPr>
                        <w:t>secondary</w:t>
                      </w:r>
                      <w:r w:rsidRPr="0038081F">
                        <w:rPr>
                          <w:rFonts w:ascii="Arial" w:hAnsi="Arial" w:cs="Arial"/>
                        </w:rPr>
                        <w:t xml:space="preserve"> service area includes the Puget Sound/Southwest British Columbia, the </w:t>
                      </w:r>
                      <w:smartTag w:uri="urn:schemas-microsoft-com:office:smarttags" w:element="place">
                        <w:smartTag w:uri="urn:schemas-microsoft-com:office:smarttags" w:element="PlaceName">
                          <w:r w:rsidRPr="0038081F">
                            <w:rPr>
                              <w:rFonts w:ascii="Arial" w:hAnsi="Arial" w:cs="Arial"/>
                            </w:rPr>
                            <w:t>Columbia</w:t>
                          </w:r>
                        </w:smartTag>
                        <w:r w:rsidRPr="0038081F">
                          <w:rPr>
                            <w:rFonts w:ascii="Arial" w:hAnsi="Arial" w:cs="Arial"/>
                          </w:rPr>
                          <w:t xml:space="preserve"> </w:t>
                        </w:r>
                        <w:smartTag w:uri="urn:schemas-microsoft-com:office:smarttags" w:element="PlaceType">
                          <w:r w:rsidRPr="0038081F">
                            <w:rPr>
                              <w:rFonts w:ascii="Arial" w:hAnsi="Arial" w:cs="Arial"/>
                            </w:rPr>
                            <w:t>Basin</w:t>
                          </w:r>
                        </w:smartTag>
                      </w:smartTag>
                      <w:r w:rsidRPr="0038081F">
                        <w:rPr>
                          <w:rFonts w:ascii="Arial" w:hAnsi="Arial" w:cs="Arial"/>
                        </w:rPr>
                        <w:t xml:space="preserve"> and Spokane/N.E. Washington/North Idaho.</w:t>
                      </w:r>
                    </w:p>
                  </w:txbxContent>
                </v:textbox>
                <w10:wrap type="tight"/>
              </v:shape>
            </w:pict>
          </mc:Fallback>
        </mc:AlternateContent>
      </w:r>
      <w:r w:rsidR="00F307BF" w:rsidRPr="0038081F">
        <w:rPr>
          <w:rFonts w:ascii="Arial" w:hAnsi="Arial" w:cs="Arial"/>
          <w:b/>
          <w:bCs/>
          <w:caps/>
        </w:rPr>
        <w:br w:type="page"/>
      </w:r>
      <w:r w:rsidR="00F307BF" w:rsidRPr="0038081F">
        <w:rPr>
          <w:rFonts w:ascii="Arial" w:hAnsi="Arial" w:cs="Arial"/>
          <w:b/>
          <w:bCs/>
          <w:sz w:val="36"/>
        </w:rPr>
        <w:lastRenderedPageBreak/>
        <w:t>INVENTORY</w:t>
      </w:r>
    </w:p>
    <w:p w:rsidR="00F307BF" w:rsidRPr="0038081F" w:rsidRDefault="00F307BF">
      <w:pPr>
        <w:rPr>
          <w:rFonts w:ascii="Arial" w:hAnsi="Arial" w:cs="Arial"/>
          <w:b/>
          <w:sz w:val="36"/>
          <w:szCs w:val="36"/>
        </w:rPr>
      </w:pPr>
    </w:p>
    <w:p w:rsidR="00F307BF" w:rsidRPr="0038081F" w:rsidRDefault="00F307BF">
      <w:pPr>
        <w:pStyle w:val="Heading2"/>
        <w:jc w:val="left"/>
        <w:rPr>
          <w:rFonts w:ascii="Arial" w:hAnsi="Arial"/>
          <w:b/>
          <w:bCs/>
          <w:sz w:val="28"/>
        </w:rPr>
      </w:pPr>
      <w:bookmarkStart w:id="8" w:name="_Toc57600538"/>
      <w:r w:rsidRPr="0038081F">
        <w:rPr>
          <w:rFonts w:ascii="Arial" w:hAnsi="Arial"/>
          <w:b/>
          <w:bCs/>
          <w:sz w:val="28"/>
        </w:rPr>
        <w:t>WHAT RECREATIONAL FACILITIES CURRENTLY EXIST?</w:t>
      </w:r>
      <w:bookmarkEnd w:id="8"/>
    </w:p>
    <w:p w:rsidR="00F307BF" w:rsidRPr="0038081F" w:rsidRDefault="00F307BF">
      <w:pPr>
        <w:rPr>
          <w:rFonts w:ascii="Arial" w:hAnsi="Arial" w:cs="Arial"/>
        </w:rPr>
      </w:pPr>
    </w:p>
    <w:p w:rsidR="00F307BF" w:rsidRPr="0038081F" w:rsidRDefault="00DE3E7B">
      <w:pPr>
        <w:rPr>
          <w:rFonts w:ascii="Arial" w:hAnsi="Arial" w:cs="Arial"/>
        </w:rPr>
      </w:pPr>
      <w:r>
        <w:rPr>
          <w:noProof/>
        </w:rPr>
        <mc:AlternateContent>
          <mc:Choice Requires="wps">
            <w:drawing>
              <wp:anchor distT="0" distB="0" distL="114300" distR="114300" simplePos="0" relativeHeight="251656192" behindDoc="0" locked="0" layoutInCell="1" allowOverlap="1">
                <wp:simplePos x="0" y="0"/>
                <wp:positionH relativeFrom="column">
                  <wp:align>left</wp:align>
                </wp:positionH>
                <wp:positionV relativeFrom="paragraph">
                  <wp:posOffset>35560</wp:posOffset>
                </wp:positionV>
                <wp:extent cx="2743200" cy="6858000"/>
                <wp:effectExtent l="0" t="0" r="0" b="0"/>
                <wp:wrapSquare wrapText="bothSides"/>
                <wp:docPr id="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Default="00975805">
                            <w:pPr>
                              <w:rPr>
                                <w:rFonts w:ascii="Arial" w:hAnsi="Arial" w:cs="Arial"/>
                              </w:rPr>
                            </w:pPr>
                            <w:r w:rsidRPr="0038081F">
                              <w:rPr>
                                <w:rFonts w:ascii="Arial" w:hAnsi="Arial" w:cs="Arial"/>
                              </w:rPr>
                              <w:t>While a large number of recreation facilities exist in the County, Okanogan County’s involvement in parks and recreation activities and facilities is limited to a network of Sno-Parks, grooming a 437.7 mile system of interconnected snowmobile trails, operation of the Okanogan County Fairgrounds</w:t>
                            </w:r>
                            <w:r>
                              <w:rPr>
                                <w:rFonts w:ascii="Arial" w:hAnsi="Arial" w:cs="Arial"/>
                              </w:rPr>
                              <w:t>, The</w:t>
                            </w:r>
                            <w:r w:rsidRPr="0038081F">
                              <w:rPr>
                                <w:rFonts w:ascii="Arial" w:hAnsi="Arial" w:cs="Arial"/>
                              </w:rPr>
                              <w:t xml:space="preserve"> </w:t>
                            </w:r>
                            <w:r>
                              <w:rPr>
                                <w:rFonts w:ascii="Arial" w:hAnsi="Arial" w:cs="Arial"/>
                              </w:rPr>
                              <w:t xml:space="preserve">Similkameen River Trail, </w:t>
                            </w:r>
                            <w:r w:rsidRPr="0038081F">
                              <w:rPr>
                                <w:rFonts w:ascii="Arial" w:hAnsi="Arial" w:cs="Arial"/>
                              </w:rPr>
                              <w:t>Whistler Canyon Trail</w:t>
                            </w:r>
                            <w:r>
                              <w:rPr>
                                <w:rFonts w:ascii="Arial" w:hAnsi="Arial" w:cs="Arial"/>
                              </w:rPr>
                              <w:t xml:space="preserve">, </w:t>
                            </w:r>
                            <w:r w:rsidRPr="00AB4CF2">
                              <w:rPr>
                                <w:rFonts w:ascii="Arial" w:hAnsi="Arial" w:cs="Arial"/>
                              </w:rPr>
                              <w:t>Sa-Teekh-Wa Park</w:t>
                            </w:r>
                            <w:r w:rsidRPr="0038081F">
                              <w:rPr>
                                <w:rFonts w:ascii="Arial" w:hAnsi="Arial" w:cs="Arial"/>
                              </w:rPr>
                              <w:t xml:space="preserve"> and administration of grant funds for development of portions of the Methow Community Trail</w:t>
                            </w:r>
                            <w:r>
                              <w:rPr>
                                <w:rFonts w:ascii="Arial" w:hAnsi="Arial" w:cs="Arial"/>
                              </w:rPr>
                              <w:t xml:space="preserve">. </w:t>
                            </w: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Pr="00FA542C" w:rsidRDefault="00975805" w:rsidP="00FA542C">
                            <w:pPr>
                              <w:jc w:val="center"/>
                              <w:rPr>
                                <w:b/>
                                <w:noProof/>
                              </w:rPr>
                            </w:pPr>
                            <w:r w:rsidRPr="00FA542C">
                              <w:rPr>
                                <w:rFonts w:ascii="Arial" w:hAnsi="Arial" w:cs="Arial"/>
                                <w:b/>
                              </w:rPr>
                              <w:t xml:space="preserve">The Similkameen River Trail is the first urban trail in the </w:t>
                            </w:r>
                            <w:smartTag w:uri="urn:schemas-microsoft-com:office:smarttags" w:element="place">
                              <w:smartTag w:uri="urn:schemas-microsoft-com:office:smarttags" w:element="PlaceName">
                                <w:r w:rsidRPr="00FA542C">
                                  <w:rPr>
                                    <w:rFonts w:ascii="Arial" w:hAnsi="Arial" w:cs="Arial"/>
                                    <w:b/>
                                  </w:rPr>
                                  <w:t>Okanogan</w:t>
                                </w:r>
                              </w:smartTag>
                              <w:r w:rsidRPr="00FA542C">
                                <w:rPr>
                                  <w:rFonts w:ascii="Arial" w:hAnsi="Arial" w:cs="Arial"/>
                                  <w:b/>
                                </w:rPr>
                                <w:t xml:space="preserve"> </w:t>
                              </w:r>
                              <w:smartTag w:uri="urn:schemas-microsoft-com:office:smarttags" w:element="PlaceType">
                                <w:r w:rsidRPr="00FA542C">
                                  <w:rPr>
                                    <w:rFonts w:ascii="Arial" w:hAnsi="Arial" w:cs="Arial"/>
                                    <w:b/>
                                  </w:rPr>
                                  <w:t>Valley</w:t>
                                </w:r>
                              </w:smartTag>
                            </w:smartTag>
                            <w:r w:rsidRPr="00FA542C">
                              <w:rPr>
                                <w:rFonts w:ascii="Arial" w:hAnsi="Arial" w:cs="Arial"/>
                                <w:b/>
                              </w:rPr>
                              <w:t>.  Explore the rich history of the Okanogan along this scenic path - Oroville</w:t>
                            </w:r>
                          </w:p>
                          <w:p w:rsidR="00975805" w:rsidRDefault="00975805">
                            <w:pPr>
                              <w:rPr>
                                <w:rFonts w:ascii="Arial" w:hAnsi="Arial" w:cs="Arial"/>
                              </w:rPr>
                            </w:pPr>
                          </w:p>
                          <w:p w:rsidR="00975805" w:rsidRDefault="00975805">
                            <w:pPr>
                              <w:rPr>
                                <w:rFonts w:ascii="Arial" w:hAnsi="Arial" w:cs="Arial"/>
                              </w:rPr>
                            </w:pPr>
                          </w:p>
                          <w:p w:rsidR="00975805" w:rsidRPr="00530E57" w:rsidRDefault="00975805" w:rsidP="00843728">
                            <w:pPr>
                              <w:rPr>
                                <w:rFonts w:ascii="Arial" w:hAnsi="Arial" w:cs="Arial"/>
                              </w:rPr>
                            </w:pPr>
                            <w:r w:rsidRPr="0038081F">
                              <w:rPr>
                                <w:rFonts w:ascii="Arial" w:hAnsi="Arial" w:cs="Arial"/>
                              </w:rPr>
                              <w:t>Other than the Fairgrounds, the parks and recreation facilities and activities operated, supported and/or planned by the County are linear in nature.</w:t>
                            </w:r>
                          </w:p>
                          <w:p w:rsidR="00975805" w:rsidRPr="00530E57" w:rsidRDefault="0097580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2" type="#_x0000_t202" style="position:absolute;margin-left:0;margin-top:2.8pt;width:3in;height:540p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" filled="f" stroked="f">
                <v:textbox>
                  <w:txbxContent>
                    <w:p w:rsidR="00975805" w:rsidRDefault="00975805">
                      <w:pPr>
                        <w:rPr>
                          <w:rFonts w:ascii="Arial" w:hAnsi="Arial" w:cs="Arial"/>
                        </w:rPr>
                      </w:pPr>
                      <w:r w:rsidRPr="0038081F">
                        <w:rPr>
                          <w:rFonts w:ascii="Arial" w:hAnsi="Arial" w:cs="Arial"/>
                        </w:rPr>
                        <w:t>While a large number of recreation facilities exist in the County, Okanogan County’s involvement in parks and recreation activities and facilities is limited to a network of Sno-Parks, grooming a 437.7 mile system of interconnected snowmobile trails, operation of the Okanogan County Fairgrounds</w:t>
                      </w:r>
                      <w:r>
                        <w:rPr>
                          <w:rFonts w:ascii="Arial" w:hAnsi="Arial" w:cs="Arial"/>
                        </w:rPr>
                        <w:t>, The</w:t>
                      </w:r>
                      <w:r w:rsidRPr="0038081F">
                        <w:rPr>
                          <w:rFonts w:ascii="Arial" w:hAnsi="Arial" w:cs="Arial"/>
                        </w:rPr>
                        <w:t xml:space="preserve"> </w:t>
                      </w:r>
                      <w:r>
                        <w:rPr>
                          <w:rFonts w:ascii="Arial" w:hAnsi="Arial" w:cs="Arial"/>
                        </w:rPr>
                        <w:t xml:space="preserve">Similkameen River Trail, </w:t>
                      </w:r>
                      <w:r w:rsidRPr="0038081F">
                        <w:rPr>
                          <w:rFonts w:ascii="Arial" w:hAnsi="Arial" w:cs="Arial"/>
                        </w:rPr>
                        <w:t>Whistler Canyon Trail</w:t>
                      </w:r>
                      <w:r>
                        <w:rPr>
                          <w:rFonts w:ascii="Arial" w:hAnsi="Arial" w:cs="Arial"/>
                        </w:rPr>
                        <w:t xml:space="preserve">, </w:t>
                      </w:r>
                      <w:r w:rsidRPr="00AB4CF2">
                        <w:rPr>
                          <w:rFonts w:ascii="Arial" w:hAnsi="Arial" w:cs="Arial"/>
                        </w:rPr>
                        <w:t>Sa-Teekh-Wa Park</w:t>
                      </w:r>
                      <w:r w:rsidRPr="0038081F">
                        <w:rPr>
                          <w:rFonts w:ascii="Arial" w:hAnsi="Arial" w:cs="Arial"/>
                        </w:rPr>
                        <w:t xml:space="preserve"> and administration of grant funds for development of portions of the Methow Community Trail</w:t>
                      </w:r>
                      <w:r>
                        <w:rPr>
                          <w:rFonts w:ascii="Arial" w:hAnsi="Arial" w:cs="Arial"/>
                        </w:rPr>
                        <w:t xml:space="preserve">. </w:t>
                      </w: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Default="00975805">
                      <w:pPr>
                        <w:rPr>
                          <w:rFonts w:ascii="Arial" w:hAnsi="Arial" w:cs="Arial"/>
                        </w:rPr>
                      </w:pPr>
                    </w:p>
                    <w:p w:rsidR="00975805" w:rsidRPr="00FA542C" w:rsidRDefault="00975805" w:rsidP="00FA542C">
                      <w:pPr>
                        <w:jc w:val="center"/>
                        <w:rPr>
                          <w:b/>
                          <w:noProof/>
                        </w:rPr>
                      </w:pPr>
                      <w:r w:rsidRPr="00FA542C">
                        <w:rPr>
                          <w:rFonts w:ascii="Arial" w:hAnsi="Arial" w:cs="Arial"/>
                          <w:b/>
                        </w:rPr>
                        <w:t xml:space="preserve">The Similkameen River Trail is the first urban trail in the </w:t>
                      </w:r>
                      <w:smartTag w:uri="urn:schemas-microsoft-com:office:smarttags" w:element="place">
                        <w:smartTag w:uri="urn:schemas-microsoft-com:office:smarttags" w:element="PlaceName">
                          <w:r w:rsidRPr="00FA542C">
                            <w:rPr>
                              <w:rFonts w:ascii="Arial" w:hAnsi="Arial" w:cs="Arial"/>
                              <w:b/>
                            </w:rPr>
                            <w:t>Okanogan</w:t>
                          </w:r>
                        </w:smartTag>
                        <w:r w:rsidRPr="00FA542C">
                          <w:rPr>
                            <w:rFonts w:ascii="Arial" w:hAnsi="Arial" w:cs="Arial"/>
                            <w:b/>
                          </w:rPr>
                          <w:t xml:space="preserve"> </w:t>
                        </w:r>
                        <w:smartTag w:uri="urn:schemas-microsoft-com:office:smarttags" w:element="PlaceType">
                          <w:r w:rsidRPr="00FA542C">
                            <w:rPr>
                              <w:rFonts w:ascii="Arial" w:hAnsi="Arial" w:cs="Arial"/>
                              <w:b/>
                            </w:rPr>
                            <w:t>Valley</w:t>
                          </w:r>
                        </w:smartTag>
                      </w:smartTag>
                      <w:r w:rsidRPr="00FA542C">
                        <w:rPr>
                          <w:rFonts w:ascii="Arial" w:hAnsi="Arial" w:cs="Arial"/>
                          <w:b/>
                        </w:rPr>
                        <w:t>.  Explore the rich history of the Okanogan along this scenic path - Oroville</w:t>
                      </w:r>
                    </w:p>
                    <w:p w:rsidR="00975805" w:rsidRDefault="00975805">
                      <w:pPr>
                        <w:rPr>
                          <w:rFonts w:ascii="Arial" w:hAnsi="Arial" w:cs="Arial"/>
                        </w:rPr>
                      </w:pPr>
                    </w:p>
                    <w:p w:rsidR="00975805" w:rsidRDefault="00975805">
                      <w:pPr>
                        <w:rPr>
                          <w:rFonts w:ascii="Arial" w:hAnsi="Arial" w:cs="Arial"/>
                        </w:rPr>
                      </w:pPr>
                    </w:p>
                    <w:p w:rsidR="00975805" w:rsidRPr="00530E57" w:rsidRDefault="00975805" w:rsidP="00843728">
                      <w:pPr>
                        <w:rPr>
                          <w:rFonts w:ascii="Arial" w:hAnsi="Arial" w:cs="Arial"/>
                        </w:rPr>
                      </w:pPr>
                      <w:r w:rsidRPr="0038081F">
                        <w:rPr>
                          <w:rFonts w:ascii="Arial" w:hAnsi="Arial" w:cs="Arial"/>
                        </w:rPr>
                        <w:t>Other than the Fairgrounds, the parks and recreation facilities and activities operated, supported and/or planned by the County are linear in nature.</w:t>
                      </w:r>
                    </w:p>
                    <w:p w:rsidR="00975805" w:rsidRPr="00530E57" w:rsidRDefault="00975805">
                      <w:pPr>
                        <w:rPr>
                          <w:rFonts w:ascii="Arial" w:hAnsi="Arial" w:cs="Arial"/>
                        </w:rPr>
                      </w:pPr>
                    </w:p>
                  </w:txbxContent>
                </v:textbox>
                <w10:wrap type="square"/>
              </v:shape>
            </w:pict>
          </mc:Fallback>
        </mc:AlternateContent>
      </w:r>
      <w:r>
        <w:rPr>
          <w:noProof/>
        </w:rPr>
        <w:drawing>
          <wp:anchor distT="0" distB="0" distL="114300" distR="114300" simplePos="0" relativeHeight="251658240" behindDoc="1" locked="0" layoutInCell="1" allowOverlap="1">
            <wp:simplePos x="0" y="0"/>
            <wp:positionH relativeFrom="column">
              <wp:posOffset>3200400</wp:posOffset>
            </wp:positionH>
            <wp:positionV relativeFrom="paragraph">
              <wp:posOffset>149860</wp:posOffset>
            </wp:positionV>
            <wp:extent cx="2971800" cy="2252345"/>
            <wp:effectExtent l="0" t="0" r="0" b="0"/>
            <wp:wrapTight wrapText="bothSides">
              <wp:wrapPolygon edited="0">
                <wp:start x="0" y="0"/>
                <wp:lineTo x="0" y="21375"/>
                <wp:lineTo x="21462" y="21375"/>
                <wp:lineTo x="2146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3728" w:rsidRDefault="00843728">
      <w:pPr>
        <w:rPr>
          <w:rFonts w:ascii="Arial" w:hAnsi="Arial" w:cs="Arial"/>
        </w:rPr>
      </w:pPr>
    </w:p>
    <w:p w:rsidR="00843728" w:rsidRDefault="00843728">
      <w:pPr>
        <w:rPr>
          <w:rFonts w:ascii="Arial" w:hAnsi="Arial" w:cs="Arial"/>
        </w:rPr>
      </w:pPr>
    </w:p>
    <w:p w:rsidR="00843728" w:rsidRDefault="00843728">
      <w:pPr>
        <w:rPr>
          <w:rFonts w:ascii="Arial" w:hAnsi="Arial" w:cs="Arial"/>
        </w:rPr>
      </w:pPr>
    </w:p>
    <w:p w:rsidR="00F307BF" w:rsidRPr="0038081F" w:rsidRDefault="009171CC">
      <w:pPr>
        <w:rPr>
          <w:rFonts w:ascii="Arial" w:hAnsi="Arial" w:cs="Arial"/>
        </w:rPr>
      </w:pPr>
      <w:r>
        <w:rPr>
          <w:noProof/>
        </w:rPr>
        <mc:AlternateContent>
          <mc:Choice Requires="wps">
            <w:drawing>
              <wp:anchor distT="0" distB="0" distL="114300" distR="114300" simplePos="0" relativeHeight="251657216" behindDoc="1" locked="0" layoutInCell="1" allowOverlap="1">
                <wp:simplePos x="0" y="0"/>
                <wp:positionH relativeFrom="column">
                  <wp:posOffset>3288506</wp:posOffset>
                </wp:positionH>
                <wp:positionV relativeFrom="paragraph">
                  <wp:posOffset>2127726</wp:posOffset>
                </wp:positionV>
                <wp:extent cx="2743200" cy="4114800"/>
                <wp:effectExtent l="0" t="0" r="0" b="0"/>
                <wp:wrapTight wrapText="bothSides">
                  <wp:wrapPolygon edited="0">
                    <wp:start x="0" y="0"/>
                    <wp:lineTo x="21600" y="0"/>
                    <wp:lineTo x="21600" y="21600"/>
                    <wp:lineTo x="0" y="21600"/>
                    <wp:lineTo x="0" y="0"/>
                  </wp:wrapPolygon>
                </wp:wrapTight>
                <wp:docPr id="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FA542C" w:rsidRDefault="00975805" w:rsidP="00843728">
                            <w:pPr>
                              <w:jc w:val="center"/>
                              <w:rPr>
                                <w:b/>
                                <w:noProof/>
                              </w:rPr>
                            </w:pPr>
                            <w:r>
                              <w:rPr>
                                <w:rFonts w:ascii="Arial" w:hAnsi="Arial" w:cs="Arial"/>
                                <w:b/>
                              </w:rPr>
                              <w:t>A snow g</w:t>
                            </w:r>
                            <w:r w:rsidRPr="00FA542C">
                              <w:rPr>
                                <w:rFonts w:ascii="Arial" w:hAnsi="Arial" w:cs="Arial"/>
                                <w:b/>
                              </w:rPr>
                              <w:t xml:space="preserve">roomer </w:t>
                            </w:r>
                            <w:r>
                              <w:rPr>
                                <w:rFonts w:ascii="Arial" w:hAnsi="Arial" w:cs="Arial"/>
                                <w:b/>
                              </w:rPr>
                              <w:t>working on</w:t>
                            </w:r>
                            <w:r w:rsidRPr="00FA542C">
                              <w:rPr>
                                <w:rFonts w:ascii="Arial" w:hAnsi="Arial" w:cs="Arial"/>
                                <w:b/>
                              </w:rPr>
                              <w:t xml:space="preserve"> </w:t>
                            </w:r>
                            <w:smartTag w:uri="urn:schemas-microsoft-com:office:smarttags" w:element="place">
                              <w:smartTag w:uri="urn:schemas-microsoft-com:office:smarttags" w:element="PlaceName">
                                <w:r w:rsidRPr="00FA542C">
                                  <w:rPr>
                                    <w:rFonts w:ascii="Arial" w:hAnsi="Arial" w:cs="Arial"/>
                                    <w:b/>
                                  </w:rPr>
                                  <w:t>Baldy</w:t>
                                </w:r>
                              </w:smartTag>
                              <w:r w:rsidRPr="00FA542C">
                                <w:rPr>
                                  <w:rFonts w:ascii="Arial" w:hAnsi="Arial" w:cs="Arial"/>
                                  <w:b/>
                                </w:rPr>
                                <w:t xml:space="preserve"> </w:t>
                              </w:r>
                              <w:smartTag w:uri="urn:schemas-microsoft-com:office:smarttags" w:element="PlaceType">
                                <w:r w:rsidRPr="00FA542C">
                                  <w:rPr>
                                    <w:rFonts w:ascii="Arial" w:hAnsi="Arial" w:cs="Arial"/>
                                    <w:b/>
                                  </w:rPr>
                                  <w:t>Pass</w:t>
                                </w:r>
                              </w:smartTag>
                            </w:smartTag>
                            <w:r w:rsidRPr="00FA542C">
                              <w:rPr>
                                <w:rFonts w:ascii="Arial" w:hAnsi="Arial" w:cs="Arial"/>
                                <w:b/>
                              </w:rPr>
                              <w:t xml:space="preserve"> near Conconully.   Over 400 miles of groomed trails are available for recreation</w:t>
                            </w:r>
                          </w:p>
                          <w:p w:rsidR="00975805" w:rsidRDefault="00975805">
                            <w:pPr>
                              <w:rPr>
                                <w:rFonts w:ascii="Arial" w:hAnsi="Arial" w:cs="Arial"/>
                              </w:rPr>
                            </w:pPr>
                          </w:p>
                          <w:p w:rsidR="00975805" w:rsidRDefault="00975805">
                            <w:pPr>
                              <w:rPr>
                                <w:rFonts w:ascii="Arial" w:hAnsi="Arial" w:cs="Arial"/>
                              </w:rPr>
                            </w:pPr>
                          </w:p>
                          <w:p w:rsidR="00975805" w:rsidRPr="00E22713" w:rsidRDefault="00975805">
                            <w:pPr>
                              <w:rPr>
                                <w:rFonts w:ascii="Arial" w:hAnsi="Arial" w:cs="Arial"/>
                              </w:rPr>
                            </w:pPr>
                            <w:r w:rsidRPr="0038081F">
                              <w:rPr>
                                <w:rFonts w:ascii="Arial" w:hAnsi="Arial" w:cs="Arial"/>
                              </w:rPr>
                              <w:t xml:space="preserve">The trail-grooming program is funded through the 1971 Snowmobile Act, which was amended in 1975 to provide funding for snowmobile trails and grooming.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this program is a cooperative effort between the county, Forest Service, many private landowners, and the State.  A local Snowmobile Advisory Board provides assistance and recommendations to the Public Works Department on improvements and operation of the Sno-Parks and connecting trail networks.  Maps illustrating the County’s current snowmobile trail and Sno-Park system are included in Appendix </w:t>
                            </w:r>
                            <w:r>
                              <w:rPr>
                                <w:rFonts w:ascii="Arial" w:hAnsi="Arial" w:cs="Arial"/>
                              </w:rPr>
                              <w:t>G</w:t>
                            </w:r>
                            <w:r w:rsidRPr="0038081F">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margin-left:258.95pt;margin-top:167.55pt;width:3in;height:3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" filled="f" stroked="f">
                <v:textbox>
                  <w:txbxContent>
                    <w:p w:rsidR="00975805" w:rsidRPr="00FA542C" w:rsidRDefault="00975805" w:rsidP="00843728">
                      <w:pPr>
                        <w:jc w:val="center"/>
                        <w:rPr>
                          <w:b/>
                          <w:noProof/>
                        </w:rPr>
                      </w:pPr>
                      <w:r>
                        <w:rPr>
                          <w:rFonts w:ascii="Arial" w:hAnsi="Arial" w:cs="Arial"/>
                          <w:b/>
                        </w:rPr>
                        <w:t>A snow g</w:t>
                      </w:r>
                      <w:r w:rsidRPr="00FA542C">
                        <w:rPr>
                          <w:rFonts w:ascii="Arial" w:hAnsi="Arial" w:cs="Arial"/>
                          <w:b/>
                        </w:rPr>
                        <w:t xml:space="preserve">roomer </w:t>
                      </w:r>
                      <w:r>
                        <w:rPr>
                          <w:rFonts w:ascii="Arial" w:hAnsi="Arial" w:cs="Arial"/>
                          <w:b/>
                        </w:rPr>
                        <w:t>working on</w:t>
                      </w:r>
                      <w:r w:rsidRPr="00FA542C">
                        <w:rPr>
                          <w:rFonts w:ascii="Arial" w:hAnsi="Arial" w:cs="Arial"/>
                          <w:b/>
                        </w:rPr>
                        <w:t xml:space="preserve"> </w:t>
                      </w:r>
                      <w:smartTag w:uri="urn:schemas-microsoft-com:office:smarttags" w:element="place">
                        <w:smartTag w:uri="urn:schemas-microsoft-com:office:smarttags" w:element="PlaceName">
                          <w:r w:rsidRPr="00FA542C">
                            <w:rPr>
                              <w:rFonts w:ascii="Arial" w:hAnsi="Arial" w:cs="Arial"/>
                              <w:b/>
                            </w:rPr>
                            <w:t>Baldy</w:t>
                          </w:r>
                        </w:smartTag>
                        <w:r w:rsidRPr="00FA542C">
                          <w:rPr>
                            <w:rFonts w:ascii="Arial" w:hAnsi="Arial" w:cs="Arial"/>
                            <w:b/>
                          </w:rPr>
                          <w:t xml:space="preserve"> </w:t>
                        </w:r>
                        <w:smartTag w:uri="urn:schemas-microsoft-com:office:smarttags" w:element="PlaceType">
                          <w:r w:rsidRPr="00FA542C">
                            <w:rPr>
                              <w:rFonts w:ascii="Arial" w:hAnsi="Arial" w:cs="Arial"/>
                              <w:b/>
                            </w:rPr>
                            <w:t>Pass</w:t>
                          </w:r>
                        </w:smartTag>
                      </w:smartTag>
                      <w:r w:rsidRPr="00FA542C">
                        <w:rPr>
                          <w:rFonts w:ascii="Arial" w:hAnsi="Arial" w:cs="Arial"/>
                          <w:b/>
                        </w:rPr>
                        <w:t xml:space="preserve"> near Conconully.   Over 400 miles of groomed trails are available for recreation</w:t>
                      </w:r>
                    </w:p>
                    <w:p w:rsidR="00975805" w:rsidRDefault="00975805">
                      <w:pPr>
                        <w:rPr>
                          <w:rFonts w:ascii="Arial" w:hAnsi="Arial" w:cs="Arial"/>
                        </w:rPr>
                      </w:pPr>
                    </w:p>
                    <w:p w:rsidR="00975805" w:rsidRDefault="00975805">
                      <w:pPr>
                        <w:rPr>
                          <w:rFonts w:ascii="Arial" w:hAnsi="Arial" w:cs="Arial"/>
                        </w:rPr>
                      </w:pPr>
                    </w:p>
                    <w:p w:rsidR="00975805" w:rsidRPr="00E22713" w:rsidRDefault="00975805">
                      <w:pPr>
                        <w:rPr>
                          <w:rFonts w:ascii="Arial" w:hAnsi="Arial" w:cs="Arial"/>
                        </w:rPr>
                      </w:pPr>
                      <w:r w:rsidRPr="0038081F">
                        <w:rPr>
                          <w:rFonts w:ascii="Arial" w:hAnsi="Arial" w:cs="Arial"/>
                        </w:rPr>
                        <w:t xml:space="preserve">The trail-grooming program is funded through the 1971 Snowmobile Act, which was amended in 1975 to provide funding for snowmobile trails and grooming.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this program is a cooperative effort between the county, Forest Service, many private landowners, and the State.  A local Snowmobile Advisory Board provides assistance and recommendations to the Public Works Department on improvements and operation of the Sno-Parks and connecting trail networks.  Maps illustrating the County’s current snowmobile trail and Sno-Park system are included in Appendix </w:t>
                      </w:r>
                      <w:r>
                        <w:rPr>
                          <w:rFonts w:ascii="Arial" w:hAnsi="Arial" w:cs="Arial"/>
                        </w:rPr>
                        <w:t>G</w:t>
                      </w:r>
                      <w:r w:rsidRPr="0038081F">
                        <w:rPr>
                          <w:rFonts w:ascii="Arial" w:hAnsi="Arial" w:cs="Arial"/>
                        </w:rPr>
                        <w:t>.</w:t>
                      </w:r>
                    </w:p>
                  </w:txbxContent>
                </v:textbox>
                <w10:wrap type="tight"/>
              </v:shape>
            </w:pict>
          </mc:Fallback>
        </mc:AlternateContent>
      </w:r>
      <w:r w:rsidR="00DE3E7B">
        <w:rPr>
          <w:noProof/>
        </w:rPr>
        <w:drawing>
          <wp:anchor distT="0" distB="0" distL="114300" distR="114300" simplePos="0" relativeHeight="251659264" behindDoc="0" locked="0" layoutInCell="1" allowOverlap="1">
            <wp:simplePos x="0" y="0"/>
            <wp:positionH relativeFrom="margin">
              <wp:posOffset>0</wp:posOffset>
            </wp:positionH>
            <wp:positionV relativeFrom="page">
              <wp:posOffset>4593431</wp:posOffset>
            </wp:positionV>
            <wp:extent cx="2974252" cy="2002536"/>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4252" cy="2002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6F">
        <w:rPr>
          <w:rFonts w:ascii="Arial" w:hAnsi="Arial" w:cs="Arial"/>
        </w:rPr>
        <w:br w:type="page"/>
      </w:r>
    </w:p>
    <w:p w:rsidR="004E5D6F" w:rsidRPr="0038081F" w:rsidRDefault="00D536FC">
      <w:pPr>
        <w:rPr>
          <w:rFonts w:ascii="Arial" w:hAnsi="Arial" w:cs="Arial"/>
        </w:rPr>
      </w:pPr>
      <w:r>
        <w:rPr>
          <w:rFonts w:ascii="Arial" w:hAnsi="Arial" w:cs="Arial"/>
          <w:noProof/>
        </w:rPr>
        <w:lastRenderedPageBreak/>
        <w:drawing>
          <wp:inline distT="0" distB="0" distL="0" distR="0">
            <wp:extent cx="5829300" cy="29375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air Map Col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9300" cy="2937510"/>
                    </a:xfrm>
                    <a:prstGeom prst="rect">
                      <a:avLst/>
                    </a:prstGeom>
                  </pic:spPr>
                </pic:pic>
              </a:graphicData>
            </a:graphic>
          </wp:inline>
        </w:drawing>
      </w:r>
      <w:r w:rsidR="00807739">
        <w:rPr>
          <w:rFonts w:ascii="Arial" w:hAnsi="Arial" w:cs="Arial"/>
          <w:noProof/>
        </w:rPr>
        <mc:AlternateContent>
          <mc:Choice Requires="wps">
            <w:drawing>
              <wp:anchor distT="0" distB="0" distL="114300" distR="114300" simplePos="0" relativeHeight="251662336" behindDoc="1" locked="0" layoutInCell="1" allowOverlap="1">
                <wp:simplePos x="0" y="0"/>
                <wp:positionH relativeFrom="column">
                  <wp:posOffset>3242945</wp:posOffset>
                </wp:positionH>
                <wp:positionV relativeFrom="paragraph">
                  <wp:posOffset>2449830</wp:posOffset>
                </wp:positionV>
                <wp:extent cx="2907030" cy="978535"/>
                <wp:effectExtent l="0" t="0" r="0" b="0"/>
                <wp:wrapTight wrapText="bothSides">
                  <wp:wrapPolygon edited="0">
                    <wp:start x="283" y="0"/>
                    <wp:lineTo x="283" y="21025"/>
                    <wp:lineTo x="21090" y="21025"/>
                    <wp:lineTo x="21090" y="0"/>
                    <wp:lineTo x="283" y="0"/>
                  </wp:wrapPolygon>
                </wp:wrapTight>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A827B5" w:rsidRDefault="00975805" w:rsidP="00FA542C">
                            <w:pPr>
                              <w:rPr>
                                <w:rFonts w:ascii="Arial" w:hAnsi="Arial" w:cs="Arial"/>
                                <w:b/>
                                <w:noProof/>
                              </w:rPr>
                            </w:pPr>
                            <w:r w:rsidRPr="00A827B5">
                              <w:rPr>
                                <w:rFonts w:ascii="Arial" w:hAnsi="Arial" w:cs="Arial"/>
                                <w:b/>
                              </w:rPr>
                              <w:t xml:space="preserve">The Whistler Canyon Trail, 3 miles south of Oroville offers spectacular views of the </w:t>
                            </w:r>
                            <w:smartTag w:uri="urn:schemas-microsoft-com:office:smarttags" w:element="place">
                              <w:r w:rsidRPr="00A827B5">
                                <w:rPr>
                                  <w:rFonts w:ascii="Arial" w:hAnsi="Arial" w:cs="Arial"/>
                                  <w:b/>
                                </w:rPr>
                                <w:t>Okanogan</w:t>
                              </w:r>
                            </w:smartTag>
                            <w:r w:rsidRPr="00A827B5">
                              <w:rPr>
                                <w:rFonts w:ascii="Arial" w:hAnsi="Arial" w:cs="Arial"/>
                                <w:b/>
                              </w:rPr>
                              <w:t xml:space="preserve"> river valley and a bes</w:t>
                            </w:r>
                            <w:r>
                              <w:rPr>
                                <w:rFonts w:ascii="Arial" w:hAnsi="Arial" w:cs="Arial"/>
                                <w:b/>
                              </w:rPr>
                              <w:t>t chance to view Big Horn Sheep.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4" type="#_x0000_t202" style="position:absolute;margin-left:255.35pt;margin-top:192.9pt;width:228.9pt;height:77.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YHuAIAAMI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" filled="f" stroked="f">
                <v:textbox>
                  <w:txbxContent>
                    <w:p w:rsidR="00975805" w:rsidRPr="00A827B5" w:rsidRDefault="00975805" w:rsidP="00FA542C">
                      <w:pPr>
                        <w:rPr>
                          <w:rFonts w:ascii="Arial" w:hAnsi="Arial" w:cs="Arial"/>
                          <w:b/>
                          <w:noProof/>
                        </w:rPr>
                      </w:pPr>
                      <w:r w:rsidRPr="00A827B5">
                        <w:rPr>
                          <w:rFonts w:ascii="Arial" w:hAnsi="Arial" w:cs="Arial"/>
                          <w:b/>
                        </w:rPr>
                        <w:t xml:space="preserve">The Whistler Canyon Trail, 3 miles south of Oroville offers spectacular views of the </w:t>
                      </w:r>
                      <w:smartTag w:uri="urn:schemas-microsoft-com:office:smarttags" w:element="place">
                        <w:r w:rsidRPr="00A827B5">
                          <w:rPr>
                            <w:rFonts w:ascii="Arial" w:hAnsi="Arial" w:cs="Arial"/>
                            <w:b/>
                          </w:rPr>
                          <w:t>Okanogan</w:t>
                        </w:r>
                      </w:smartTag>
                      <w:r w:rsidRPr="00A827B5">
                        <w:rPr>
                          <w:rFonts w:ascii="Arial" w:hAnsi="Arial" w:cs="Arial"/>
                          <w:b/>
                        </w:rPr>
                        <w:t xml:space="preserve"> river valley and a bes</w:t>
                      </w:r>
                      <w:r>
                        <w:rPr>
                          <w:rFonts w:ascii="Arial" w:hAnsi="Arial" w:cs="Arial"/>
                          <w:b/>
                        </w:rPr>
                        <w:t>t chance to view Big Horn Sheep.</w:t>
                      </w:r>
                    </w:p>
                  </w:txbxContent>
                </v:textbox>
                <w10:wrap type="tight"/>
              </v:shape>
            </w:pict>
          </mc:Fallback>
        </mc:AlternateContent>
      </w:r>
      <w:r w:rsidR="00807739">
        <w:rPr>
          <w:rFonts w:ascii="Arial" w:hAnsi="Arial" w:cs="Arial"/>
          <w:noProof/>
        </w:rPr>
        <mc:AlternateContent>
          <mc:Choice Requires="wps">
            <w:drawing>
              <wp:anchor distT="0" distB="0" distL="114300" distR="114300" simplePos="0" relativeHeight="251663360" behindDoc="1" locked="0" layoutInCell="1" allowOverlap="1">
                <wp:simplePos x="0" y="0"/>
                <wp:positionH relativeFrom="margin">
                  <wp:align>left</wp:align>
                </wp:positionH>
                <wp:positionV relativeFrom="paragraph">
                  <wp:posOffset>2414270</wp:posOffset>
                </wp:positionV>
                <wp:extent cx="2974975" cy="1028700"/>
                <wp:effectExtent l="0" t="0" r="0" b="0"/>
                <wp:wrapTight wrapText="bothSides">
                  <wp:wrapPolygon edited="0">
                    <wp:start x="277" y="0"/>
                    <wp:lineTo x="277" y="21200"/>
                    <wp:lineTo x="21162" y="21200"/>
                    <wp:lineTo x="21162" y="0"/>
                    <wp:lineTo x="277" y="0"/>
                  </wp:wrapPolygon>
                </wp:wrapTight>
                <wp:docPr id="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A827B5" w:rsidRDefault="00975805" w:rsidP="00A827B5">
                            <w:pPr>
                              <w:rPr>
                                <w:rFonts w:ascii="Arial" w:hAnsi="Arial" w:cs="Arial"/>
                                <w:b/>
                                <w:noProof/>
                              </w:rPr>
                            </w:pPr>
                            <w:r w:rsidRPr="00A827B5">
                              <w:rPr>
                                <w:rFonts w:ascii="Arial" w:hAnsi="Arial" w:cs="Arial"/>
                                <w:b/>
                              </w:rPr>
                              <w:t>Sa</w:t>
                            </w:r>
                            <w:r>
                              <w:rPr>
                                <w:rFonts w:ascii="Arial" w:hAnsi="Arial" w:cs="Arial"/>
                                <w:b/>
                              </w:rPr>
                              <w:t>-</w:t>
                            </w:r>
                            <w:r w:rsidRPr="00A827B5">
                              <w:rPr>
                                <w:rFonts w:ascii="Arial" w:hAnsi="Arial" w:cs="Arial"/>
                                <w:b/>
                              </w:rPr>
                              <w:t>Teekh</w:t>
                            </w:r>
                            <w:r>
                              <w:rPr>
                                <w:rFonts w:ascii="Arial" w:hAnsi="Arial" w:cs="Arial"/>
                                <w:b/>
                              </w:rPr>
                              <w:t>-</w:t>
                            </w:r>
                            <w:r w:rsidRPr="00A827B5">
                              <w:rPr>
                                <w:rFonts w:ascii="Arial" w:hAnsi="Arial" w:cs="Arial"/>
                                <w:b/>
                              </w:rPr>
                              <w:t>Wa Park, accessed by a suspension bridge from down town Winthrop honors the heritage of the First Nations.</w:t>
                            </w:r>
                            <w:r>
                              <w:rPr>
                                <w:rFonts w:ascii="Arial" w:hAnsi="Arial" w:cs="Arial"/>
                                <w:b/>
                              </w:rPr>
                              <w:t xml:space="preserve">  Trail signs describe history and environment.</w:t>
                            </w:r>
                          </w:p>
                          <w:p w:rsidR="00975805" w:rsidRDefault="009758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5" type="#_x0000_t202" style="position:absolute;margin-left:0;margin-top:190.1pt;width:234.25pt;height:81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XCI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" filled="f" stroked="f">
                <v:textbox>
                  <w:txbxContent>
                    <w:p w:rsidR="00975805" w:rsidRPr="00A827B5" w:rsidRDefault="00975805" w:rsidP="00A827B5">
                      <w:pPr>
                        <w:rPr>
                          <w:rFonts w:ascii="Arial" w:hAnsi="Arial" w:cs="Arial"/>
                          <w:b/>
                          <w:noProof/>
                        </w:rPr>
                      </w:pPr>
                      <w:r w:rsidRPr="00A827B5">
                        <w:rPr>
                          <w:rFonts w:ascii="Arial" w:hAnsi="Arial" w:cs="Arial"/>
                          <w:b/>
                        </w:rPr>
                        <w:t>Sa</w:t>
                      </w:r>
                      <w:r>
                        <w:rPr>
                          <w:rFonts w:ascii="Arial" w:hAnsi="Arial" w:cs="Arial"/>
                          <w:b/>
                        </w:rPr>
                        <w:t>-</w:t>
                      </w:r>
                      <w:r w:rsidRPr="00A827B5">
                        <w:rPr>
                          <w:rFonts w:ascii="Arial" w:hAnsi="Arial" w:cs="Arial"/>
                          <w:b/>
                        </w:rPr>
                        <w:t>Teekh</w:t>
                      </w:r>
                      <w:r>
                        <w:rPr>
                          <w:rFonts w:ascii="Arial" w:hAnsi="Arial" w:cs="Arial"/>
                          <w:b/>
                        </w:rPr>
                        <w:t>-</w:t>
                      </w:r>
                      <w:r w:rsidRPr="00A827B5">
                        <w:rPr>
                          <w:rFonts w:ascii="Arial" w:hAnsi="Arial" w:cs="Arial"/>
                          <w:b/>
                        </w:rPr>
                        <w:t>Wa Park, accessed by a suspension bridge from down town Winthrop honors the heritage of the First Nations.</w:t>
                      </w:r>
                      <w:r>
                        <w:rPr>
                          <w:rFonts w:ascii="Arial" w:hAnsi="Arial" w:cs="Arial"/>
                          <w:b/>
                        </w:rPr>
                        <w:t xml:space="preserve">  Trail signs describe history and environment.</w:t>
                      </w:r>
                    </w:p>
                    <w:p w:rsidR="00975805" w:rsidRDefault="00975805"/>
                  </w:txbxContent>
                </v:textbox>
                <w10:wrap type="tight" anchorx="margin"/>
              </v:shape>
            </w:pict>
          </mc:Fallback>
        </mc:AlternateContent>
      </w:r>
      <w:r w:rsidR="00DE3E7B">
        <w:rPr>
          <w:noProof/>
        </w:rPr>
        <mc:AlternateContent>
          <mc:Choice Requires="wps">
            <w:drawing>
              <wp:anchor distT="0" distB="0" distL="114300" distR="114300" simplePos="0" relativeHeight="251660288" behindDoc="1" locked="0" layoutInCell="1" allowOverlap="1">
                <wp:simplePos x="0" y="0"/>
                <wp:positionH relativeFrom="column">
                  <wp:posOffset>-76200</wp:posOffset>
                </wp:positionH>
                <wp:positionV relativeFrom="paragraph">
                  <wp:posOffset>6568440</wp:posOffset>
                </wp:positionV>
                <wp:extent cx="6248400" cy="1257300"/>
                <wp:effectExtent l="0" t="0" r="0" b="0"/>
                <wp:wrapTight wrapText="bothSides">
                  <wp:wrapPolygon edited="0">
                    <wp:start x="0" y="0"/>
                    <wp:lineTo x="21600" y="0"/>
                    <wp:lineTo x="21600" y="21600"/>
                    <wp:lineTo x="0" y="21600"/>
                    <wp:lineTo x="0" y="0"/>
                  </wp:wrapPolygon>
                </wp:wrapTight>
                <wp:docPr id="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A827B5" w:rsidRDefault="00975805">
                            <w:pPr>
                              <w:rPr>
                                <w:rFonts w:ascii="Arial" w:hAnsi="Arial" w:cs="Arial"/>
                                <w:b/>
                                <w:noProof/>
                              </w:rPr>
                            </w:pPr>
                            <w:r w:rsidRPr="00A827B5">
                              <w:rPr>
                                <w:rFonts w:ascii="Arial" w:hAnsi="Arial" w:cs="Arial"/>
                                <w:b/>
                              </w:rPr>
                              <w:t xml:space="preserve">The </w:t>
                            </w:r>
                            <w:smartTag w:uri="urn:schemas-microsoft-com:office:smarttags" w:element="PlaceType">
                              <w:r w:rsidRPr="00A827B5">
                                <w:rPr>
                                  <w:rFonts w:ascii="Arial" w:hAnsi="Arial" w:cs="Arial"/>
                                  <w:b/>
                                </w:rPr>
                                <w:t>County</w:t>
                              </w:r>
                            </w:smartTag>
                            <w:r w:rsidRPr="00A827B5">
                              <w:rPr>
                                <w:rFonts w:ascii="Arial" w:hAnsi="Arial" w:cs="Arial"/>
                                <w:b/>
                              </w:rPr>
                              <w:t xml:space="preserve"> </w:t>
                            </w:r>
                            <w:smartTag w:uri="urn:schemas-microsoft-com:office:smarttags" w:element="PlaceName">
                              <w:r w:rsidRPr="00A827B5">
                                <w:rPr>
                                  <w:rFonts w:ascii="Arial" w:hAnsi="Arial" w:cs="Arial"/>
                                  <w:b/>
                                </w:rPr>
                                <w:t>Fairgrounds</w:t>
                              </w:r>
                            </w:smartTag>
                            <w:r w:rsidRPr="00A827B5">
                              <w:rPr>
                                <w:rFonts w:ascii="Arial" w:hAnsi="Arial" w:cs="Arial"/>
                                <w:b/>
                              </w:rPr>
                              <w:t xml:space="preserve"> provides a wide range of opportunities for recreational pursuits and is managed by the </w:t>
                            </w:r>
                            <w:smartTag w:uri="urn:schemas-microsoft-com:office:smarttags" w:element="place">
                              <w:smartTag w:uri="urn:schemas-microsoft-com:office:smarttags" w:element="PlaceName">
                                <w:r w:rsidRPr="00A827B5">
                                  <w:rPr>
                                    <w:rFonts w:ascii="Arial" w:hAnsi="Arial" w:cs="Arial"/>
                                    <w:b/>
                                  </w:rPr>
                                  <w:t>Okanogan</w:t>
                                </w:r>
                              </w:smartTag>
                              <w:r w:rsidRPr="00A827B5">
                                <w:rPr>
                                  <w:rFonts w:ascii="Arial" w:hAnsi="Arial" w:cs="Arial"/>
                                  <w:b/>
                                </w:rPr>
                                <w:t xml:space="preserve"> </w:t>
                              </w:r>
                              <w:smartTag w:uri="urn:schemas-microsoft-com:office:smarttags" w:element="PlaceType">
                                <w:r w:rsidRPr="00A827B5">
                                  <w:rPr>
                                    <w:rFonts w:ascii="Arial" w:hAnsi="Arial" w:cs="Arial"/>
                                    <w:b/>
                                  </w:rPr>
                                  <w:t>County</w:t>
                                </w:r>
                              </w:smartTag>
                              <w:r w:rsidRPr="00A827B5">
                                <w:rPr>
                                  <w:rFonts w:ascii="Arial" w:hAnsi="Arial" w:cs="Arial"/>
                                  <w:b/>
                                </w:rPr>
                                <w:t xml:space="preserve"> </w:t>
                              </w:r>
                              <w:smartTag w:uri="urn:schemas-microsoft-com:office:smarttags" w:element="PlaceType">
                                <w:r w:rsidRPr="00A827B5">
                                  <w:rPr>
                                    <w:rFonts w:ascii="Arial" w:hAnsi="Arial" w:cs="Arial"/>
                                    <w:b/>
                                  </w:rPr>
                                  <w:t>Park</w:t>
                                </w:r>
                              </w:smartTag>
                            </w:smartTag>
                            <w:r w:rsidRPr="00A827B5">
                              <w:rPr>
                                <w:rFonts w:ascii="Arial" w:hAnsi="Arial" w:cs="Arial"/>
                                <w:b/>
                              </w:rPr>
                              <w:t xml:space="preserve"> Board.  The fairgrounds offer facilities for equestrian events, </w:t>
                            </w:r>
                            <w:r>
                              <w:rPr>
                                <w:rFonts w:ascii="Arial" w:hAnsi="Arial" w:cs="Arial"/>
                                <w:b/>
                              </w:rPr>
                              <w:t>rodeo</w:t>
                            </w:r>
                            <w:r w:rsidRPr="00A827B5">
                              <w:rPr>
                                <w:rFonts w:ascii="Arial" w:hAnsi="Arial" w:cs="Arial"/>
                                <w:b/>
                              </w:rPr>
                              <w:t xml:space="preserve"> and other recreational activities.  The Agri</w:t>
                            </w:r>
                            <w:r>
                              <w:rPr>
                                <w:rFonts w:ascii="Arial" w:hAnsi="Arial" w:cs="Arial"/>
                                <w:b/>
                              </w:rPr>
                              <w:t>-</w:t>
                            </w:r>
                            <w:r w:rsidRPr="00A827B5">
                              <w:rPr>
                                <w:rFonts w:ascii="Arial" w:hAnsi="Arial" w:cs="Arial"/>
                                <w:b/>
                              </w:rPr>
                              <w:t>plex, a 24,000 square foot building with a 3,600 square foot annex including a commercial kitchen, provides a facility for conferences, trade shows and other special events.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margin-left:-6pt;margin-top:517.2pt;width:492pt;height: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1N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" filled="f" stroked="f">
                <v:textbox>
                  <w:txbxContent>
                    <w:p w:rsidR="00975805" w:rsidRPr="00A827B5" w:rsidRDefault="00975805">
                      <w:pPr>
                        <w:rPr>
                          <w:rFonts w:ascii="Arial" w:hAnsi="Arial" w:cs="Arial"/>
                          <w:b/>
                          <w:noProof/>
                        </w:rPr>
                      </w:pPr>
                      <w:r w:rsidRPr="00A827B5">
                        <w:rPr>
                          <w:rFonts w:ascii="Arial" w:hAnsi="Arial" w:cs="Arial"/>
                          <w:b/>
                        </w:rPr>
                        <w:t xml:space="preserve">The </w:t>
                      </w:r>
                      <w:smartTag w:uri="urn:schemas-microsoft-com:office:smarttags" w:element="PlaceType">
                        <w:r w:rsidRPr="00A827B5">
                          <w:rPr>
                            <w:rFonts w:ascii="Arial" w:hAnsi="Arial" w:cs="Arial"/>
                            <w:b/>
                          </w:rPr>
                          <w:t>County</w:t>
                        </w:r>
                      </w:smartTag>
                      <w:r w:rsidRPr="00A827B5">
                        <w:rPr>
                          <w:rFonts w:ascii="Arial" w:hAnsi="Arial" w:cs="Arial"/>
                          <w:b/>
                        </w:rPr>
                        <w:t xml:space="preserve"> </w:t>
                      </w:r>
                      <w:smartTag w:uri="urn:schemas-microsoft-com:office:smarttags" w:element="PlaceName">
                        <w:r w:rsidRPr="00A827B5">
                          <w:rPr>
                            <w:rFonts w:ascii="Arial" w:hAnsi="Arial" w:cs="Arial"/>
                            <w:b/>
                          </w:rPr>
                          <w:t>Fairgrounds</w:t>
                        </w:r>
                      </w:smartTag>
                      <w:r w:rsidRPr="00A827B5">
                        <w:rPr>
                          <w:rFonts w:ascii="Arial" w:hAnsi="Arial" w:cs="Arial"/>
                          <w:b/>
                        </w:rPr>
                        <w:t xml:space="preserve"> provides a wide range of opportunities for recreational pursuits and is managed by the </w:t>
                      </w:r>
                      <w:smartTag w:uri="urn:schemas-microsoft-com:office:smarttags" w:element="place">
                        <w:smartTag w:uri="urn:schemas-microsoft-com:office:smarttags" w:element="PlaceName">
                          <w:r w:rsidRPr="00A827B5">
                            <w:rPr>
                              <w:rFonts w:ascii="Arial" w:hAnsi="Arial" w:cs="Arial"/>
                              <w:b/>
                            </w:rPr>
                            <w:t>Okanogan</w:t>
                          </w:r>
                        </w:smartTag>
                        <w:r w:rsidRPr="00A827B5">
                          <w:rPr>
                            <w:rFonts w:ascii="Arial" w:hAnsi="Arial" w:cs="Arial"/>
                            <w:b/>
                          </w:rPr>
                          <w:t xml:space="preserve"> </w:t>
                        </w:r>
                        <w:smartTag w:uri="urn:schemas-microsoft-com:office:smarttags" w:element="PlaceType">
                          <w:r w:rsidRPr="00A827B5">
                            <w:rPr>
                              <w:rFonts w:ascii="Arial" w:hAnsi="Arial" w:cs="Arial"/>
                              <w:b/>
                            </w:rPr>
                            <w:t>County</w:t>
                          </w:r>
                        </w:smartTag>
                        <w:r w:rsidRPr="00A827B5">
                          <w:rPr>
                            <w:rFonts w:ascii="Arial" w:hAnsi="Arial" w:cs="Arial"/>
                            <w:b/>
                          </w:rPr>
                          <w:t xml:space="preserve"> </w:t>
                        </w:r>
                        <w:smartTag w:uri="urn:schemas-microsoft-com:office:smarttags" w:element="PlaceType">
                          <w:r w:rsidRPr="00A827B5">
                            <w:rPr>
                              <w:rFonts w:ascii="Arial" w:hAnsi="Arial" w:cs="Arial"/>
                              <w:b/>
                            </w:rPr>
                            <w:t>Park</w:t>
                          </w:r>
                        </w:smartTag>
                      </w:smartTag>
                      <w:r w:rsidRPr="00A827B5">
                        <w:rPr>
                          <w:rFonts w:ascii="Arial" w:hAnsi="Arial" w:cs="Arial"/>
                          <w:b/>
                        </w:rPr>
                        <w:t xml:space="preserve"> Board.  The fairgrounds offer facilities for equestrian events, </w:t>
                      </w:r>
                      <w:r>
                        <w:rPr>
                          <w:rFonts w:ascii="Arial" w:hAnsi="Arial" w:cs="Arial"/>
                          <w:b/>
                        </w:rPr>
                        <w:t>rodeo</w:t>
                      </w:r>
                      <w:r w:rsidRPr="00A827B5">
                        <w:rPr>
                          <w:rFonts w:ascii="Arial" w:hAnsi="Arial" w:cs="Arial"/>
                          <w:b/>
                        </w:rPr>
                        <w:t xml:space="preserve"> and other recreational activities.  The Agri</w:t>
                      </w:r>
                      <w:r>
                        <w:rPr>
                          <w:rFonts w:ascii="Arial" w:hAnsi="Arial" w:cs="Arial"/>
                          <w:b/>
                        </w:rPr>
                        <w:t>-</w:t>
                      </w:r>
                      <w:r w:rsidRPr="00A827B5">
                        <w:rPr>
                          <w:rFonts w:ascii="Arial" w:hAnsi="Arial" w:cs="Arial"/>
                          <w:b/>
                        </w:rPr>
                        <w:t>plex, a 24,000 square foot building with a 3,600 square foot annex including a commercial kitchen, provides a facility for conferences, trade shows and other special events.</w:t>
                      </w:r>
                    </w:p>
                  </w:txbxContent>
                </v:textbox>
                <w10:wrap type="tight"/>
              </v:shape>
            </w:pict>
          </mc:Fallback>
        </mc:AlternateContent>
      </w:r>
      <w:r w:rsidR="00DE3E7B">
        <w:rPr>
          <w:rFonts w:ascii="Arial" w:hAnsi="Arial" w:cs="Arial"/>
          <w:noProof/>
        </w:rPr>
        <w:drawing>
          <wp:anchor distT="0" distB="0" distL="114300" distR="114300" simplePos="0" relativeHeight="251661312" behindDoc="1" locked="0" layoutInCell="1" allowOverlap="1">
            <wp:simplePos x="0" y="0"/>
            <wp:positionH relativeFrom="column">
              <wp:posOffset>3200400</wp:posOffset>
            </wp:positionH>
            <wp:positionV relativeFrom="paragraph">
              <wp:posOffset>-175260</wp:posOffset>
            </wp:positionV>
            <wp:extent cx="2971800" cy="2232660"/>
            <wp:effectExtent l="0" t="0" r="0" b="0"/>
            <wp:wrapTight wrapText="bothSides">
              <wp:wrapPolygon edited="0">
                <wp:start x="0" y="0"/>
                <wp:lineTo x="0" y="21379"/>
                <wp:lineTo x="21462" y="21379"/>
                <wp:lineTo x="21462"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7B">
        <w:rPr>
          <w:noProof/>
        </w:rPr>
        <w:drawing>
          <wp:anchor distT="0" distB="0" distL="114300" distR="114300" simplePos="0" relativeHeight="251664384" behindDoc="1" locked="0" layoutInCell="1" allowOverlap="1">
            <wp:simplePos x="0" y="0"/>
            <wp:positionH relativeFrom="column">
              <wp:posOffset>-76200</wp:posOffset>
            </wp:positionH>
            <wp:positionV relativeFrom="paragraph">
              <wp:posOffset>-175260</wp:posOffset>
            </wp:positionV>
            <wp:extent cx="3054350" cy="2232025"/>
            <wp:effectExtent l="0" t="0" r="0" b="0"/>
            <wp:wrapTight wrapText="bothSides">
              <wp:wrapPolygon edited="0">
                <wp:start x="0" y="0"/>
                <wp:lineTo x="0" y="21385"/>
                <wp:lineTo x="21420" y="21385"/>
                <wp:lineTo x="21420"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435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D6F">
        <w:rPr>
          <w:rFonts w:ascii="Arial" w:hAnsi="Arial" w:cs="Arial"/>
        </w:rPr>
        <w:br w:type="page"/>
      </w:r>
    </w:p>
    <w:p w:rsidR="00040FA0" w:rsidRPr="0038081F" w:rsidRDefault="00040FA0">
      <w:pPr>
        <w:rPr>
          <w:rFonts w:ascii="Arial" w:hAnsi="Arial" w:cs="Arial"/>
        </w:rPr>
      </w:pPr>
    </w:p>
    <w:p w:rsidR="00F307BF" w:rsidRPr="0038081F" w:rsidRDefault="00DE3E7B">
      <w:pPr>
        <w:rPr>
          <w:rFonts w:ascii="Arial" w:hAnsi="Arial" w:cs="Arial"/>
        </w:rPr>
      </w:pPr>
      <w:r w:rsidRPr="0038081F">
        <w:rPr>
          <w:rFonts w:ascii="Arial" w:hAnsi="Arial" w:cs="Arial"/>
          <w:noProof/>
          <w:sz w:val="20"/>
        </w:rPr>
        <w:drawing>
          <wp:anchor distT="0" distB="0" distL="114300" distR="114300" simplePos="0" relativeHeight="251637760" behindDoc="0" locked="0" layoutInCell="1" allowOverlap="1">
            <wp:simplePos x="0" y="0"/>
            <wp:positionH relativeFrom="column">
              <wp:posOffset>2743200</wp:posOffset>
            </wp:positionH>
            <wp:positionV relativeFrom="paragraph">
              <wp:posOffset>59055</wp:posOffset>
            </wp:positionV>
            <wp:extent cx="3200400" cy="2503805"/>
            <wp:effectExtent l="0" t="0" r="0" b="0"/>
            <wp:wrapSquare wrapText="bothSides"/>
            <wp:docPr id="12" name="Picture 10" descr="MazamaMap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zamaMapSmal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503805"/>
                    </a:xfrm>
                    <a:prstGeom prst="rect">
                      <a:avLst/>
                    </a:prstGeom>
                    <a:noFill/>
                  </pic:spPr>
                </pic:pic>
              </a:graphicData>
            </a:graphic>
            <wp14:sizeRelH relativeFrom="page">
              <wp14:pctWidth>0</wp14:pctWidth>
            </wp14:sizeRelH>
            <wp14:sizeRelV relativeFrom="page">
              <wp14:pctHeight>0</wp14:pctHeight>
            </wp14:sizeRelV>
          </wp:anchor>
        </w:drawing>
      </w:r>
      <w:r w:rsidRPr="0038081F">
        <w:rPr>
          <w:rFonts w:ascii="Arial" w:hAnsi="Arial" w:cs="Arial"/>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2514600" cy="3946525"/>
                <wp:effectExtent l="0" t="0" r="0" b="0"/>
                <wp:wrapSquare wrapText="bothSides"/>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946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805" w:rsidRPr="00B258F1" w:rsidRDefault="00975805" w:rsidP="00E46B4E">
                            <w:pPr>
                              <w:rPr>
                                <w:rFonts w:ascii="Arial" w:hAnsi="Arial" w:cs="Arial"/>
                                <w:noProof/>
                                <w:sz w:val="20"/>
                              </w:rPr>
                            </w:pPr>
                            <w:r w:rsidRPr="00A16B9B">
                              <w:rPr>
                                <w:rFonts w:ascii="Arial" w:hAnsi="Arial" w:cs="Arial"/>
                              </w:rPr>
                              <w:t xml:space="preserve">In June of 1990, the County joined a cooperative, citizen’s led effort to build twenty-six miles of ski and bicycle trails in the </w:t>
                            </w:r>
                            <w:smartTag w:uri="urn:schemas-microsoft-com:office:smarttags" w:element="place">
                              <w:smartTag w:uri="urn:schemas-microsoft-com:office:smarttags" w:element="PlaceName">
                                <w:r w:rsidRPr="00A16B9B">
                                  <w:rPr>
                                    <w:rFonts w:ascii="Arial" w:hAnsi="Arial" w:cs="Arial"/>
                                  </w:rPr>
                                  <w:t>Methow</w:t>
                                </w:r>
                              </w:smartTag>
                              <w:r w:rsidRPr="00A16B9B">
                                <w:rPr>
                                  <w:rFonts w:ascii="Arial" w:hAnsi="Arial" w:cs="Arial"/>
                                </w:rPr>
                                <w:t xml:space="preserve"> </w:t>
                              </w:r>
                              <w:smartTag w:uri="urn:schemas-microsoft-com:office:smarttags" w:element="PlaceType">
                                <w:r w:rsidRPr="00A16B9B">
                                  <w:rPr>
                                    <w:rFonts w:ascii="Arial" w:hAnsi="Arial" w:cs="Arial"/>
                                  </w:rPr>
                                  <w:t>Valley</w:t>
                                </w:r>
                              </w:smartTag>
                            </w:smartTag>
                            <w:r w:rsidRPr="00A16B9B">
                              <w:rPr>
                                <w:rFonts w:ascii="Arial" w:hAnsi="Arial" w:cs="Arial"/>
                              </w:rPr>
                              <w:t xml:space="preserve">.  The effort includes the County, the Methow Institute Foundation (MIF), the Methow Valley Sports Trails Association, (MVSTA), the U.S. Forest Service and the State.  Construction of the trails was managed by the MIF and has been funded through grants to the County by the Recreation and Conservation office (RCO) and other state and federal sources.  Trail maintenance is the responsibility of the MVSTA with portions of the trail operated under a U.S. Forest Service Special Use Permit.  Maps illustrating the Methow trail system are included in </w:t>
                            </w:r>
                            <w:r>
                              <w:rPr>
                                <w:rFonts w:ascii="Arial" w:hAnsi="Arial" w:cs="Arial"/>
                              </w:rPr>
                              <w:t>Appendix 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margin-left:0;margin-top:0;width:198pt;height:31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" stroked="f">
                <v:textbox style="mso-fit-shape-to-text:t">
                  <w:txbxContent>
                    <w:p w:rsidR="00975805" w:rsidRPr="00B258F1" w:rsidRDefault="00975805" w:rsidP="00E46B4E">
                      <w:pPr>
                        <w:rPr>
                          <w:rFonts w:ascii="Arial" w:hAnsi="Arial" w:cs="Arial"/>
                          <w:noProof/>
                          <w:sz w:val="20"/>
                        </w:rPr>
                      </w:pPr>
                      <w:r w:rsidRPr="00A16B9B">
                        <w:rPr>
                          <w:rFonts w:ascii="Arial" w:hAnsi="Arial" w:cs="Arial"/>
                        </w:rPr>
                        <w:t xml:space="preserve">In June of 1990, the County joined a cooperative, citizen’s led effort to build twenty-six miles of ski and bicycle trails in the </w:t>
                      </w:r>
                      <w:smartTag w:uri="urn:schemas-microsoft-com:office:smarttags" w:element="place">
                        <w:smartTag w:uri="urn:schemas-microsoft-com:office:smarttags" w:element="PlaceName">
                          <w:r w:rsidRPr="00A16B9B">
                            <w:rPr>
                              <w:rFonts w:ascii="Arial" w:hAnsi="Arial" w:cs="Arial"/>
                            </w:rPr>
                            <w:t>Methow</w:t>
                          </w:r>
                        </w:smartTag>
                        <w:r w:rsidRPr="00A16B9B">
                          <w:rPr>
                            <w:rFonts w:ascii="Arial" w:hAnsi="Arial" w:cs="Arial"/>
                          </w:rPr>
                          <w:t xml:space="preserve"> </w:t>
                        </w:r>
                        <w:smartTag w:uri="urn:schemas-microsoft-com:office:smarttags" w:element="PlaceType">
                          <w:r w:rsidRPr="00A16B9B">
                            <w:rPr>
                              <w:rFonts w:ascii="Arial" w:hAnsi="Arial" w:cs="Arial"/>
                            </w:rPr>
                            <w:t>Valley</w:t>
                          </w:r>
                        </w:smartTag>
                      </w:smartTag>
                      <w:r w:rsidRPr="00A16B9B">
                        <w:rPr>
                          <w:rFonts w:ascii="Arial" w:hAnsi="Arial" w:cs="Arial"/>
                        </w:rPr>
                        <w:t xml:space="preserve">.  The effort includes the County, the Methow Institute Foundation (MIF), the Methow Valley Sports Trails Association, (MVSTA), the U.S. Forest Service and the State.  Construction of the trails was managed by the MIF and has been funded through grants to the County by the Recreation and Conservation office (RCO) and other state and federal sources.  Trail maintenance is the responsibility of the MVSTA with portions of the trail operated under a U.S. Forest Service Special Use Permit.  Maps illustrating the Methow trail system are included in </w:t>
                      </w:r>
                      <w:r>
                        <w:rPr>
                          <w:rFonts w:ascii="Arial" w:hAnsi="Arial" w:cs="Arial"/>
                        </w:rPr>
                        <w:t>Appendix G.</w:t>
                      </w:r>
                    </w:p>
                  </w:txbxContent>
                </v:textbox>
                <w10:wrap type="square"/>
              </v:shape>
            </w:pict>
          </mc:Fallback>
        </mc:AlternateContent>
      </w:r>
    </w:p>
    <w:p w:rsidR="00040FA0" w:rsidRPr="0038081F" w:rsidRDefault="00040FA0">
      <w:pPr>
        <w:rPr>
          <w:rFonts w:ascii="Arial" w:hAnsi="Arial" w:cs="Arial"/>
        </w:rPr>
      </w:pPr>
    </w:p>
    <w:p w:rsidR="00040FA0" w:rsidRPr="0038081F" w:rsidRDefault="00D536FC">
      <w:pPr>
        <w:rPr>
          <w:rFonts w:ascii="Arial" w:hAnsi="Arial" w:cs="Arial"/>
        </w:rPr>
      </w:pPr>
      <w:r w:rsidRPr="0038081F">
        <w:rPr>
          <w:rFonts w:ascii="Arial" w:hAnsi="Arial" w:cs="Arial"/>
          <w:noProof/>
        </w:rPr>
        <mc:AlternateContent>
          <mc:Choice Requires="wps">
            <w:drawing>
              <wp:anchor distT="0" distB="0" distL="114300" distR="114300" simplePos="0" relativeHeight="251651072" behindDoc="0" locked="0" layoutInCell="1" allowOverlap="1">
                <wp:simplePos x="0" y="0"/>
                <wp:positionH relativeFrom="column">
                  <wp:posOffset>2802414</wp:posOffset>
                </wp:positionH>
                <wp:positionV relativeFrom="paragraph">
                  <wp:posOffset>229235</wp:posOffset>
                </wp:positionV>
                <wp:extent cx="3200400" cy="3596640"/>
                <wp:effectExtent l="4445" t="0" r="0" b="0"/>
                <wp:wrapSquare wrapText="bothSides"/>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9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5805" w:rsidRPr="00A16B9B" w:rsidRDefault="00975805">
                            <w:pPr>
                              <w:rPr>
                                <w:rFonts w:ascii="Arial" w:hAnsi="Arial" w:cs="Arial"/>
                              </w:rPr>
                            </w:pPr>
                            <w:r w:rsidRPr="00A16B9B">
                              <w:rPr>
                                <w:rFonts w:ascii="Arial" w:hAnsi="Arial" w:cs="Arial"/>
                              </w:rPr>
                              <w:t xml:space="preserve">There is also a wide array of park and recreation facilities operated by cities and towns, non-profit organizations, </w:t>
                            </w:r>
                            <w:smartTag w:uri="urn:schemas-microsoft-com:office:smarttags" w:element="place">
                              <w:smartTag w:uri="urn:schemas-microsoft-com:office:smarttags" w:element="PlaceName">
                                <w:r w:rsidRPr="00A16B9B">
                                  <w:rPr>
                                    <w:rFonts w:ascii="Arial" w:hAnsi="Arial" w:cs="Arial"/>
                                  </w:rPr>
                                  <w:t>Washington</w:t>
                                </w:r>
                              </w:smartTag>
                              <w:r w:rsidRPr="00A16B9B">
                                <w:rPr>
                                  <w:rFonts w:ascii="Arial" w:hAnsi="Arial" w:cs="Arial"/>
                                </w:rPr>
                                <w:t xml:space="preserve"> </w:t>
                              </w:r>
                              <w:smartTag w:uri="urn:schemas-microsoft-com:office:smarttags" w:element="PlaceType">
                                <w:r w:rsidRPr="00A16B9B">
                                  <w:rPr>
                                    <w:rFonts w:ascii="Arial" w:hAnsi="Arial" w:cs="Arial"/>
                                  </w:rPr>
                                  <w:t>State</w:t>
                                </w:r>
                              </w:smartTag>
                            </w:smartTag>
                            <w:r w:rsidRPr="00A16B9B">
                              <w:rPr>
                                <w:rFonts w:ascii="Arial" w:hAnsi="Arial" w:cs="Arial"/>
                              </w:rPr>
                              <w:t xml:space="preserve"> through the State Parks, the Department of Natural Resources (DNR), the Department of Fish and Wildlife, and the federal government through the National Park Service and the U.S. Forest Service.</w:t>
                            </w:r>
                          </w:p>
                          <w:p w:rsidR="00975805" w:rsidRPr="00A16B9B" w:rsidRDefault="00975805">
                            <w:pPr>
                              <w:rPr>
                                <w:rFonts w:ascii="Arial" w:hAnsi="Arial" w:cs="Arial"/>
                              </w:rPr>
                            </w:pPr>
                          </w:p>
                          <w:p w:rsidR="00975805" w:rsidRPr="00A16B9B" w:rsidRDefault="00975805" w:rsidP="00E46B4E">
                            <w:pPr>
                              <w:rPr>
                                <w:rFonts w:ascii="Arial" w:hAnsi="Arial" w:cs="Arial"/>
                              </w:rPr>
                            </w:pPr>
                            <w:r w:rsidRPr="00A16B9B">
                              <w:rPr>
                                <w:rFonts w:ascii="Arial" w:hAnsi="Arial" w:cs="Arial"/>
                              </w:rPr>
                              <w:t xml:space="preserve">There are approximately 65 sites operated by cities, with various degrees of development.  The communities of Tonasket, Omak, </w:t>
                            </w:r>
                            <w:smartTag w:uri="urn:schemas-microsoft-com:office:smarttags" w:element="place">
                              <w:r w:rsidRPr="00A16B9B">
                                <w:rPr>
                                  <w:rFonts w:ascii="Arial" w:hAnsi="Arial" w:cs="Arial"/>
                                </w:rPr>
                                <w:t>Okanogan</w:t>
                              </w:r>
                            </w:smartTag>
                            <w:r w:rsidRPr="00A16B9B">
                              <w:rPr>
                                <w:rFonts w:ascii="Arial" w:hAnsi="Arial" w:cs="Arial"/>
                              </w:rPr>
                              <w:t xml:space="preserve">, Brewster and Twisp have outdoor swimming pools.  Oroville, Tonasket, Omak, </w:t>
                            </w:r>
                            <w:smartTag w:uri="urn:schemas-microsoft-com:office:smarttags" w:element="place">
                              <w:r w:rsidRPr="00A16B9B">
                                <w:rPr>
                                  <w:rFonts w:ascii="Arial" w:hAnsi="Arial" w:cs="Arial"/>
                                </w:rPr>
                                <w:t>Okanogan</w:t>
                              </w:r>
                            </w:smartTag>
                            <w:r w:rsidRPr="00A16B9B">
                              <w:rPr>
                                <w:rFonts w:ascii="Arial" w:hAnsi="Arial" w:cs="Arial"/>
                              </w:rPr>
                              <w:t>, Brewster and Pateros maintain public boat launches.  Nearly all communities have at least one sports field, with the larger communities having recently developed new and larger fields.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38" type="#_x0000_t202" style="position:absolute;margin-left:220.65pt;margin-top:18.05pt;width:252pt;height:283.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" stroked="f">
                <v:textbox style="mso-fit-shape-to-text:t">
                  <w:txbxContent>
                    <w:p w:rsidR="00975805" w:rsidRPr="00A16B9B" w:rsidRDefault="00975805">
                      <w:pPr>
                        <w:rPr>
                          <w:rFonts w:ascii="Arial" w:hAnsi="Arial" w:cs="Arial"/>
                        </w:rPr>
                      </w:pPr>
                      <w:r w:rsidRPr="00A16B9B">
                        <w:rPr>
                          <w:rFonts w:ascii="Arial" w:hAnsi="Arial" w:cs="Arial"/>
                        </w:rPr>
                        <w:t xml:space="preserve">There is also a wide array of park and recreation facilities operated by cities and towns, non-profit organizations, </w:t>
                      </w:r>
                      <w:smartTag w:uri="urn:schemas-microsoft-com:office:smarttags" w:element="place">
                        <w:smartTag w:uri="urn:schemas-microsoft-com:office:smarttags" w:element="PlaceName">
                          <w:r w:rsidRPr="00A16B9B">
                            <w:rPr>
                              <w:rFonts w:ascii="Arial" w:hAnsi="Arial" w:cs="Arial"/>
                            </w:rPr>
                            <w:t>Washington</w:t>
                          </w:r>
                        </w:smartTag>
                        <w:r w:rsidRPr="00A16B9B">
                          <w:rPr>
                            <w:rFonts w:ascii="Arial" w:hAnsi="Arial" w:cs="Arial"/>
                          </w:rPr>
                          <w:t xml:space="preserve"> </w:t>
                        </w:r>
                        <w:smartTag w:uri="urn:schemas-microsoft-com:office:smarttags" w:element="PlaceType">
                          <w:r w:rsidRPr="00A16B9B">
                            <w:rPr>
                              <w:rFonts w:ascii="Arial" w:hAnsi="Arial" w:cs="Arial"/>
                            </w:rPr>
                            <w:t>State</w:t>
                          </w:r>
                        </w:smartTag>
                      </w:smartTag>
                      <w:r w:rsidRPr="00A16B9B">
                        <w:rPr>
                          <w:rFonts w:ascii="Arial" w:hAnsi="Arial" w:cs="Arial"/>
                        </w:rPr>
                        <w:t xml:space="preserve"> through the State Parks, the Department of Natural Resources (DNR), the Department of Fish and Wildlife, and the federal government through the National Park Service and the U.S. Forest Service.</w:t>
                      </w:r>
                    </w:p>
                    <w:p w:rsidR="00975805" w:rsidRPr="00A16B9B" w:rsidRDefault="00975805">
                      <w:pPr>
                        <w:rPr>
                          <w:rFonts w:ascii="Arial" w:hAnsi="Arial" w:cs="Arial"/>
                        </w:rPr>
                      </w:pPr>
                    </w:p>
                    <w:p w:rsidR="00975805" w:rsidRPr="00A16B9B" w:rsidRDefault="00975805" w:rsidP="00E46B4E">
                      <w:pPr>
                        <w:rPr>
                          <w:rFonts w:ascii="Arial" w:hAnsi="Arial" w:cs="Arial"/>
                        </w:rPr>
                      </w:pPr>
                      <w:r w:rsidRPr="00A16B9B">
                        <w:rPr>
                          <w:rFonts w:ascii="Arial" w:hAnsi="Arial" w:cs="Arial"/>
                        </w:rPr>
                        <w:t xml:space="preserve">There are approximately 65 sites operated by cities, with various degrees of development.  The communities of Tonasket, Omak, </w:t>
                      </w:r>
                      <w:smartTag w:uri="urn:schemas-microsoft-com:office:smarttags" w:element="place">
                        <w:r w:rsidRPr="00A16B9B">
                          <w:rPr>
                            <w:rFonts w:ascii="Arial" w:hAnsi="Arial" w:cs="Arial"/>
                          </w:rPr>
                          <w:t>Okanogan</w:t>
                        </w:r>
                      </w:smartTag>
                      <w:r w:rsidRPr="00A16B9B">
                        <w:rPr>
                          <w:rFonts w:ascii="Arial" w:hAnsi="Arial" w:cs="Arial"/>
                        </w:rPr>
                        <w:t xml:space="preserve">, Brewster and Twisp have outdoor swimming pools.  Oroville, Tonasket, Omak, </w:t>
                      </w:r>
                      <w:smartTag w:uri="urn:schemas-microsoft-com:office:smarttags" w:element="place">
                        <w:r w:rsidRPr="00A16B9B">
                          <w:rPr>
                            <w:rFonts w:ascii="Arial" w:hAnsi="Arial" w:cs="Arial"/>
                          </w:rPr>
                          <w:t>Okanogan</w:t>
                        </w:r>
                      </w:smartTag>
                      <w:r w:rsidRPr="00A16B9B">
                        <w:rPr>
                          <w:rFonts w:ascii="Arial" w:hAnsi="Arial" w:cs="Arial"/>
                        </w:rPr>
                        <w:t>, Brewster and Pateros maintain public boat launches.  Nearly all communities have at least one sports field, with the larger communities having recently developed new and larger fields.</w:t>
                      </w:r>
                    </w:p>
                  </w:txbxContent>
                </v:textbox>
                <w10:wrap type="square"/>
              </v:shape>
            </w:pict>
          </mc:Fallback>
        </mc:AlternateContent>
      </w:r>
    </w:p>
    <w:p w:rsidR="00040FA0" w:rsidRPr="0038081F" w:rsidRDefault="00D536FC">
      <w:pPr>
        <w:rPr>
          <w:rFonts w:ascii="Arial" w:hAnsi="Arial" w:cs="Arial"/>
        </w:rPr>
      </w:pPr>
      <w:r w:rsidRPr="0038081F">
        <w:rPr>
          <w:rFonts w:ascii="Arial" w:hAnsi="Arial" w:cs="Arial"/>
          <w:noProof/>
          <w:sz w:val="20"/>
        </w:rPr>
        <w:drawing>
          <wp:anchor distT="0" distB="0" distL="114300" distR="114300" simplePos="0" relativeHeight="251638784" behindDoc="1" locked="0" layoutInCell="1" allowOverlap="1">
            <wp:simplePos x="0" y="0"/>
            <wp:positionH relativeFrom="column">
              <wp:posOffset>-35719</wp:posOffset>
            </wp:positionH>
            <wp:positionV relativeFrom="paragraph">
              <wp:posOffset>1054100</wp:posOffset>
            </wp:positionV>
            <wp:extent cx="2514600" cy="2381250"/>
            <wp:effectExtent l="0" t="0" r="0" b="0"/>
            <wp:wrapTight wrapText="bothSides">
              <wp:wrapPolygon edited="0">
                <wp:start x="0" y="0"/>
                <wp:lineTo x="0" y="21427"/>
                <wp:lineTo x="21436" y="21427"/>
                <wp:lineTo x="21436" y="0"/>
                <wp:lineTo x="0" y="0"/>
              </wp:wrapPolygon>
            </wp:wrapTight>
            <wp:docPr id="11" name="Picture 11" descr="Scotch Creek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tch Creek Sig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2381250"/>
                    </a:xfrm>
                    <a:prstGeom prst="rect">
                      <a:avLst/>
                    </a:prstGeom>
                    <a:noFill/>
                  </pic:spPr>
                </pic:pic>
              </a:graphicData>
            </a:graphic>
            <wp14:sizeRelH relativeFrom="page">
              <wp14:pctWidth>0</wp14:pctWidth>
            </wp14:sizeRelH>
            <wp14:sizeRelV relativeFrom="page">
              <wp14:pctHeight>0</wp14:pctHeight>
            </wp14:sizeRelV>
          </wp:anchor>
        </w:drawing>
      </w:r>
    </w:p>
    <w:p w:rsidR="00D536FC" w:rsidRDefault="00D536FC">
      <w:pPr>
        <w:rPr>
          <w:rFonts w:ascii="Arial" w:hAnsi="Arial" w:cs="Arial"/>
        </w:rPr>
      </w:pPr>
    </w:p>
    <w:p w:rsidR="00D536FC" w:rsidRDefault="00D536FC">
      <w:pPr>
        <w:rPr>
          <w:rFonts w:ascii="Arial" w:hAnsi="Arial" w:cs="Arial"/>
        </w:rPr>
      </w:pPr>
    </w:p>
    <w:p w:rsidR="00D536FC" w:rsidRDefault="00D536FC">
      <w:pPr>
        <w:rPr>
          <w:rFonts w:ascii="Arial" w:hAnsi="Arial" w:cs="Arial"/>
        </w:rPr>
      </w:pPr>
    </w:p>
    <w:p w:rsidR="00F307BF" w:rsidRPr="0038081F" w:rsidRDefault="00AB4CF2">
      <w:pPr>
        <w:rPr>
          <w:rFonts w:ascii="Arial" w:hAnsi="Arial" w:cs="Arial"/>
        </w:rPr>
      </w:pPr>
      <w:r>
        <w:rPr>
          <w:rFonts w:ascii="Arial" w:hAnsi="Arial" w:cs="Arial"/>
        </w:rPr>
        <w:t>There are 6</w:t>
      </w:r>
      <w:r w:rsidR="00F307BF" w:rsidRPr="0038081F">
        <w:rPr>
          <w:rFonts w:ascii="Arial" w:hAnsi="Arial" w:cs="Arial"/>
        </w:rPr>
        <w:t xml:space="preserve"> golf courses in the County – Alta Lake, Lake Woods, Bear Creek, Okanogan Valley</w:t>
      </w:r>
      <w:r w:rsidR="008E02D1">
        <w:rPr>
          <w:rFonts w:ascii="Arial" w:hAnsi="Arial" w:cs="Arial"/>
        </w:rPr>
        <w:t>, Gamble Sands</w:t>
      </w:r>
      <w:r w:rsidR="00F307BF" w:rsidRPr="0038081F">
        <w:rPr>
          <w:rFonts w:ascii="Arial" w:hAnsi="Arial" w:cs="Arial"/>
        </w:rPr>
        <w:t xml:space="preserve"> and Oroville.  All but the </w:t>
      </w:r>
      <w:r w:rsidR="008E02D1">
        <w:rPr>
          <w:rFonts w:ascii="Arial" w:hAnsi="Arial" w:cs="Arial"/>
        </w:rPr>
        <w:t xml:space="preserve">Gamble Sands and </w:t>
      </w:r>
      <w:r w:rsidR="00F307BF" w:rsidRPr="0038081F">
        <w:rPr>
          <w:rFonts w:ascii="Arial" w:hAnsi="Arial" w:cs="Arial"/>
        </w:rPr>
        <w:t>Alta Lake are nine holes with the courses primarily privately owned and operated.</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lastRenderedPageBreak/>
        <w:t xml:space="preserve">There are two Sno-Parks dedicated for Nordic skiing.  One is located at the South Summit on </w:t>
      </w:r>
      <w:smartTag w:uri="urn:schemas-microsoft-com:office:smarttags" w:element="place">
        <w:smartTag w:uri="urn:schemas-microsoft-com:office:smarttags" w:element="PlaceName">
          <w:r w:rsidRPr="0038081F">
            <w:rPr>
              <w:rFonts w:ascii="Arial" w:hAnsi="Arial" w:cs="Arial"/>
            </w:rPr>
            <w:t>Loup</w:t>
          </w:r>
        </w:smartTag>
        <w:r w:rsidRPr="0038081F">
          <w:rPr>
            <w:rFonts w:ascii="Arial" w:hAnsi="Arial" w:cs="Arial"/>
          </w:rPr>
          <w:t xml:space="preserve"> </w:t>
        </w:r>
        <w:smartTag w:uri="urn:schemas-microsoft-com:office:smarttags" w:element="PlaceName">
          <w:r w:rsidRPr="0038081F">
            <w:rPr>
              <w:rFonts w:ascii="Arial" w:hAnsi="Arial" w:cs="Arial"/>
            </w:rPr>
            <w:t>Loup</w:t>
          </w:r>
        </w:smartTag>
        <w:r w:rsidRPr="0038081F">
          <w:rPr>
            <w:rFonts w:ascii="Arial" w:hAnsi="Arial" w:cs="Arial"/>
          </w:rPr>
          <w:t xml:space="preserve"> </w:t>
        </w:r>
        <w:smartTag w:uri="urn:schemas-microsoft-com:office:smarttags" w:element="PlaceType">
          <w:r w:rsidRPr="0038081F">
            <w:rPr>
              <w:rFonts w:ascii="Arial" w:hAnsi="Arial" w:cs="Arial"/>
            </w:rPr>
            <w:t>Pass</w:t>
          </w:r>
        </w:smartTag>
      </w:smartTag>
      <w:r w:rsidRPr="0038081F">
        <w:rPr>
          <w:rFonts w:ascii="Arial" w:hAnsi="Arial" w:cs="Arial"/>
        </w:rPr>
        <w:t xml:space="preserve"> and the other in the Okanogan Highlands east of Tonasket.  Both Sno-Parks feature access to groomed Nordic ski trails maintained by local non-profit organizations using state grant funds.  There are also two alpine ski areas.  The Loup Loup Ski Bowl at the Loup Loup Summit and Sitzmark, near Havillah east of Tonasket are both operated by non-profit organizations.  Both areas feature a chair lift and variety of terrain.  The Loup Loup Ski Bowl is operated under a U.S. Forest Service Special Use Permit while Sitzmark is located on leased private land and land recently purchased by the non-profit group that operates the area.</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 xml:space="preserve">Washington State operates </w:t>
      </w:r>
      <w:r w:rsidR="008E02D1">
        <w:rPr>
          <w:rFonts w:ascii="Arial" w:hAnsi="Arial" w:cs="Arial"/>
        </w:rPr>
        <w:t>four</w:t>
      </w:r>
      <w:r w:rsidRPr="0038081F">
        <w:rPr>
          <w:rFonts w:ascii="Arial" w:hAnsi="Arial" w:cs="Arial"/>
        </w:rPr>
        <w:t xml:space="preserve"> state parks in the County, the DNR operates eight sites and the Department of Fish and Wildlife has numerous river, lake and hunting area access points.  The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National Forest</w:t>
          </w:r>
        </w:smartTag>
      </w:smartTag>
      <w:r w:rsidRPr="0038081F">
        <w:rPr>
          <w:rFonts w:ascii="Arial" w:hAnsi="Arial" w:cs="Arial"/>
        </w:rPr>
        <w:t xml:space="preserve"> has 26 trailheads and 39 developed camp</w:t>
      </w:r>
      <w:r w:rsidR="00E46B4E">
        <w:rPr>
          <w:rFonts w:ascii="Arial" w:hAnsi="Arial" w:cs="Arial"/>
        </w:rPr>
        <w:t>grounds</w:t>
      </w:r>
      <w:r w:rsidRPr="0038081F">
        <w:rPr>
          <w:rFonts w:ascii="Arial" w:hAnsi="Arial" w:cs="Arial"/>
        </w:rPr>
        <w:t xml:space="preserve">, and additionally allows dispersed recreation in 627,992 acres of wilderness area, 357,761 acres of non-roaded forest areas, and 634,106 acres of roaded forest area.  The </w:t>
      </w:r>
      <w:smartTag w:uri="urn:schemas-microsoft-com:office:smarttags" w:element="Street">
        <w:smartTag w:uri="urn:schemas-microsoft-com:office:smarttags" w:element="address">
          <w:r w:rsidRPr="0038081F">
            <w:rPr>
              <w:rFonts w:ascii="Arial" w:hAnsi="Arial" w:cs="Arial"/>
            </w:rPr>
            <w:t>North Cascades Scenic Highway</w:t>
          </w:r>
        </w:smartTag>
      </w:smartTag>
      <w:r w:rsidRPr="0038081F">
        <w:rPr>
          <w:rFonts w:ascii="Arial" w:hAnsi="Arial" w:cs="Arial"/>
        </w:rPr>
        <w:t xml:space="preserve"> passes through 129,502 acres on the National Forest.  In 200</w:t>
      </w:r>
      <w:r w:rsidR="00E46B4E">
        <w:rPr>
          <w:rFonts w:ascii="Arial" w:hAnsi="Arial" w:cs="Arial"/>
        </w:rPr>
        <w:t>9</w:t>
      </w:r>
      <w:r w:rsidRPr="0038081F">
        <w:rPr>
          <w:rFonts w:ascii="Arial" w:hAnsi="Arial" w:cs="Arial"/>
        </w:rPr>
        <w:t xml:space="preserve"> the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National Forest</w:t>
          </w:r>
        </w:smartTag>
      </w:smartTag>
      <w:r w:rsidRPr="0038081F">
        <w:rPr>
          <w:rFonts w:ascii="Arial" w:hAnsi="Arial" w:cs="Arial"/>
        </w:rPr>
        <w:t xml:space="preserve"> recorded a total of over </w:t>
      </w:r>
      <w:r w:rsidRPr="00A16B9B">
        <w:rPr>
          <w:rFonts w:ascii="Arial" w:hAnsi="Arial" w:cs="Arial"/>
        </w:rPr>
        <w:t>3</w:t>
      </w:r>
      <w:r w:rsidR="00A16B9B" w:rsidRPr="00A16B9B">
        <w:rPr>
          <w:rFonts w:ascii="Arial" w:hAnsi="Arial" w:cs="Arial"/>
        </w:rPr>
        <w:t>61</w:t>
      </w:r>
      <w:r w:rsidRPr="00A16B9B">
        <w:rPr>
          <w:rFonts w:ascii="Arial" w:hAnsi="Arial" w:cs="Arial"/>
        </w:rPr>
        <w:t>,000</w:t>
      </w:r>
      <w:r w:rsidRPr="0038081F">
        <w:rPr>
          <w:rFonts w:ascii="Arial" w:hAnsi="Arial" w:cs="Arial"/>
        </w:rPr>
        <w:t xml:space="preserve"> </w:t>
      </w:r>
      <w:r w:rsidR="00A16B9B">
        <w:rPr>
          <w:rFonts w:ascii="Arial" w:hAnsi="Arial" w:cs="Arial"/>
        </w:rPr>
        <w:t xml:space="preserve">site </w:t>
      </w:r>
      <w:r w:rsidRPr="0038081F">
        <w:rPr>
          <w:rFonts w:ascii="Arial" w:hAnsi="Arial" w:cs="Arial"/>
        </w:rPr>
        <w:t xml:space="preserve">visits.  </w:t>
      </w:r>
      <w:r w:rsidR="00A16B9B">
        <w:rPr>
          <w:rFonts w:ascii="Arial" w:hAnsi="Arial" w:cs="Arial"/>
        </w:rPr>
        <w:t xml:space="preserve">A site visit is the entry of one person into a NF site of area to participate in recreation activities for and unspecified period of time.  </w:t>
      </w:r>
      <w:r w:rsidRPr="0038081F">
        <w:rPr>
          <w:rFonts w:ascii="Arial" w:hAnsi="Arial" w:cs="Arial"/>
        </w:rPr>
        <w:t xml:space="preserve">The Federal Bureau of Reclamation also provides recreational opportunities via several access sites along the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River</w:t>
          </w:r>
        </w:smartTag>
      </w:smartTag>
      <w:r w:rsidRPr="0038081F">
        <w:rPr>
          <w:rFonts w:ascii="Arial" w:hAnsi="Arial" w:cs="Arial"/>
        </w:rPr>
        <w:t xml:space="preserve">.  </w:t>
      </w:r>
      <w:r w:rsidR="00C92B04" w:rsidRPr="0038081F">
        <w:rPr>
          <w:rFonts w:ascii="Arial" w:hAnsi="Arial" w:cs="Arial"/>
        </w:rPr>
        <w:t xml:space="preserve">The Bureau of Land Management also provides a boat launch, camping and picnic area at </w:t>
      </w:r>
      <w:smartTag w:uri="urn:schemas-microsoft-com:office:smarttags" w:element="PlaceName">
        <w:r w:rsidR="00C92B04" w:rsidRPr="0038081F">
          <w:rPr>
            <w:rFonts w:ascii="Arial" w:hAnsi="Arial" w:cs="Arial"/>
          </w:rPr>
          <w:t>Palmer</w:t>
        </w:r>
      </w:smartTag>
      <w:r w:rsidR="00C92B04" w:rsidRPr="0038081F">
        <w:rPr>
          <w:rFonts w:ascii="Arial" w:hAnsi="Arial" w:cs="Arial"/>
        </w:rPr>
        <w:t xml:space="preserve"> </w:t>
      </w:r>
      <w:smartTag w:uri="urn:schemas-microsoft-com:office:smarttags" w:element="PlaceName">
        <w:r w:rsidR="00C92B04" w:rsidRPr="0038081F">
          <w:rPr>
            <w:rFonts w:ascii="Arial" w:hAnsi="Arial" w:cs="Arial"/>
          </w:rPr>
          <w:t>Lake</w:t>
        </w:r>
      </w:smartTag>
      <w:r w:rsidR="00C92B04" w:rsidRPr="0038081F">
        <w:rPr>
          <w:rFonts w:ascii="Arial" w:hAnsi="Arial" w:cs="Arial"/>
        </w:rPr>
        <w:t xml:space="preserve">, dispersed campgrounds on the </w:t>
      </w:r>
      <w:smartTag w:uri="urn:schemas-microsoft-com:office:smarttags" w:element="PlaceName">
        <w:r w:rsidR="00C92B04" w:rsidRPr="0038081F">
          <w:rPr>
            <w:rFonts w:ascii="Arial" w:hAnsi="Arial" w:cs="Arial"/>
          </w:rPr>
          <w:t>Similkameen</w:t>
        </w:r>
      </w:smartTag>
      <w:r w:rsidR="00C92B04" w:rsidRPr="0038081F">
        <w:rPr>
          <w:rFonts w:ascii="Arial" w:hAnsi="Arial" w:cs="Arial"/>
        </w:rPr>
        <w:t xml:space="preserve"> </w:t>
      </w:r>
      <w:smartTag w:uri="urn:schemas-microsoft-com:office:smarttags" w:element="PlaceType">
        <w:r w:rsidR="00C92B04" w:rsidRPr="0038081F">
          <w:rPr>
            <w:rFonts w:ascii="Arial" w:hAnsi="Arial" w:cs="Arial"/>
          </w:rPr>
          <w:t>River</w:t>
        </w:r>
      </w:smartTag>
      <w:r w:rsidR="00C92B04" w:rsidRPr="0038081F">
        <w:rPr>
          <w:rFonts w:ascii="Arial" w:hAnsi="Arial" w:cs="Arial"/>
        </w:rPr>
        <w:t xml:space="preserve">, A trail at </w:t>
      </w:r>
      <w:smartTag w:uri="urn:schemas-microsoft-com:office:smarttags" w:element="PlaceName">
        <w:r w:rsidR="00E46B4E" w:rsidRPr="0038081F">
          <w:rPr>
            <w:rFonts w:ascii="Arial" w:hAnsi="Arial" w:cs="Arial"/>
          </w:rPr>
          <w:t>McLaughlin</w:t>
        </w:r>
      </w:smartTag>
      <w:r w:rsidR="00C92B04" w:rsidRPr="0038081F">
        <w:rPr>
          <w:rFonts w:ascii="Arial" w:hAnsi="Arial" w:cs="Arial"/>
        </w:rPr>
        <w:t xml:space="preserve"> </w:t>
      </w:r>
      <w:smartTag w:uri="urn:schemas-microsoft-com:office:smarttags" w:element="PlaceType">
        <w:r w:rsidR="00C92B04" w:rsidRPr="0038081F">
          <w:rPr>
            <w:rFonts w:ascii="Arial" w:hAnsi="Arial" w:cs="Arial"/>
          </w:rPr>
          <w:t>Canyon</w:t>
        </w:r>
      </w:smartTag>
      <w:r w:rsidR="00C92B04" w:rsidRPr="0038081F">
        <w:rPr>
          <w:rFonts w:ascii="Arial" w:hAnsi="Arial" w:cs="Arial"/>
        </w:rPr>
        <w:t xml:space="preserve"> and is </w:t>
      </w:r>
      <w:r w:rsidR="003A60E5" w:rsidRPr="0038081F">
        <w:rPr>
          <w:rFonts w:ascii="Arial" w:hAnsi="Arial" w:cs="Arial"/>
        </w:rPr>
        <w:t>joint</w:t>
      </w:r>
      <w:r w:rsidR="00C92B04" w:rsidRPr="0038081F">
        <w:rPr>
          <w:rFonts w:ascii="Arial" w:hAnsi="Arial" w:cs="Arial"/>
        </w:rPr>
        <w:t xml:space="preserve"> manager with </w:t>
      </w:r>
      <w:smartTag w:uri="urn:schemas-microsoft-com:office:smarttags" w:element="place">
        <w:smartTag w:uri="urn:schemas-microsoft-com:office:smarttags" w:element="PlaceName">
          <w:r w:rsidR="00C92B04" w:rsidRPr="0038081F">
            <w:rPr>
              <w:rFonts w:ascii="Arial" w:hAnsi="Arial" w:cs="Arial"/>
            </w:rPr>
            <w:t>Okanogan</w:t>
          </w:r>
        </w:smartTag>
        <w:r w:rsidR="00C92B04" w:rsidRPr="0038081F">
          <w:rPr>
            <w:rFonts w:ascii="Arial" w:hAnsi="Arial" w:cs="Arial"/>
          </w:rPr>
          <w:t xml:space="preserve"> </w:t>
        </w:r>
        <w:smartTag w:uri="urn:schemas-microsoft-com:office:smarttags" w:element="PlaceType">
          <w:r w:rsidR="00C92B04" w:rsidRPr="0038081F">
            <w:rPr>
              <w:rFonts w:ascii="Arial" w:hAnsi="Arial" w:cs="Arial"/>
            </w:rPr>
            <w:t>County</w:t>
          </w:r>
        </w:smartTag>
      </w:smartTag>
      <w:r w:rsidR="00C92B04" w:rsidRPr="0038081F">
        <w:rPr>
          <w:rFonts w:ascii="Arial" w:hAnsi="Arial" w:cs="Arial"/>
        </w:rPr>
        <w:t xml:space="preserve"> for the Similkameen Trail.</w:t>
      </w:r>
    </w:p>
    <w:p w:rsidR="00F307BF" w:rsidRPr="0038081F" w:rsidRDefault="00F307BF">
      <w:pPr>
        <w:pStyle w:val="TOC1"/>
        <w:rPr>
          <w:rFonts w:ascii="Arial" w:hAnsi="Arial" w:cs="Arial"/>
        </w:rPr>
      </w:pPr>
    </w:p>
    <w:p w:rsidR="00F307BF" w:rsidRPr="0038081F" w:rsidRDefault="00F307BF">
      <w:pPr>
        <w:rPr>
          <w:rFonts w:ascii="Arial" w:hAnsi="Arial" w:cs="Arial"/>
          <w:snapToGrid w:val="0"/>
        </w:rPr>
      </w:pPr>
      <w:r w:rsidRPr="0038081F">
        <w:rPr>
          <w:rFonts w:ascii="Arial" w:hAnsi="Arial" w:cs="Arial"/>
          <w:snapToGrid w:val="0"/>
        </w:rPr>
        <w:t>In addition to the more active outdoor recreation opportunities the County is the home of many significant historical tourist attractions including the museums in Okanogan,</w:t>
      </w:r>
      <w:r w:rsidR="00C92B04" w:rsidRPr="0038081F">
        <w:rPr>
          <w:rFonts w:ascii="Arial" w:hAnsi="Arial" w:cs="Arial"/>
          <w:snapToGrid w:val="0"/>
        </w:rPr>
        <w:t xml:space="preserve"> Oroville</w:t>
      </w:r>
      <w:r w:rsidR="00C85D64">
        <w:rPr>
          <w:rFonts w:ascii="Arial" w:hAnsi="Arial" w:cs="Arial"/>
          <w:snapToGrid w:val="0"/>
        </w:rPr>
        <w:t>,</w:t>
      </w:r>
      <w:r w:rsidRPr="0038081F">
        <w:rPr>
          <w:rFonts w:ascii="Arial" w:hAnsi="Arial" w:cs="Arial"/>
          <w:snapToGrid w:val="0"/>
        </w:rPr>
        <w:t xml:space="preserve"> Winthrop</w:t>
      </w:r>
      <w:r w:rsidR="00C92B04" w:rsidRPr="0038081F">
        <w:rPr>
          <w:rFonts w:ascii="Arial" w:hAnsi="Arial" w:cs="Arial"/>
          <w:snapToGrid w:val="0"/>
        </w:rPr>
        <w:t>,</w:t>
      </w:r>
      <w:r w:rsidRPr="0038081F">
        <w:rPr>
          <w:rFonts w:ascii="Arial" w:hAnsi="Arial" w:cs="Arial"/>
          <w:snapToGrid w:val="0"/>
        </w:rPr>
        <w:t xml:space="preserve"> </w:t>
      </w:r>
      <w:r w:rsidR="00C92B04" w:rsidRPr="0038081F">
        <w:rPr>
          <w:rFonts w:ascii="Arial" w:hAnsi="Arial" w:cs="Arial"/>
          <w:snapToGrid w:val="0"/>
        </w:rPr>
        <w:t xml:space="preserve">Conconully, </w:t>
      </w:r>
      <w:r w:rsidR="00AC4298">
        <w:rPr>
          <w:rFonts w:ascii="Arial" w:hAnsi="Arial" w:cs="Arial"/>
          <w:snapToGrid w:val="0"/>
        </w:rPr>
        <w:t>Pateros</w:t>
      </w:r>
      <w:r w:rsidR="00456ADA">
        <w:rPr>
          <w:rFonts w:ascii="Arial" w:hAnsi="Arial" w:cs="Arial"/>
          <w:snapToGrid w:val="0"/>
        </w:rPr>
        <w:t>,</w:t>
      </w:r>
      <w:r w:rsidR="00AC4298">
        <w:rPr>
          <w:rFonts w:ascii="Arial" w:hAnsi="Arial" w:cs="Arial"/>
          <w:snapToGrid w:val="0"/>
        </w:rPr>
        <w:t xml:space="preserve"> </w:t>
      </w:r>
      <w:r w:rsidR="00456ADA">
        <w:rPr>
          <w:rFonts w:ascii="Arial" w:hAnsi="Arial" w:cs="Arial"/>
          <w:snapToGrid w:val="0"/>
        </w:rPr>
        <w:t xml:space="preserve">the Stampede Museum, </w:t>
      </w:r>
      <w:r w:rsidR="00456ADA" w:rsidRPr="0038081F">
        <w:rPr>
          <w:rFonts w:ascii="Arial" w:hAnsi="Arial" w:cs="Arial"/>
          <w:snapToGrid w:val="0"/>
        </w:rPr>
        <w:t>the Tribal museum in Coulee Dam</w:t>
      </w:r>
      <w:r w:rsidR="00456ADA">
        <w:rPr>
          <w:rFonts w:ascii="Arial" w:hAnsi="Arial" w:cs="Arial"/>
          <w:snapToGrid w:val="0"/>
        </w:rPr>
        <w:t xml:space="preserve"> and the Fort Okanogan Interpretive Center.  </w:t>
      </w:r>
      <w:r w:rsidRPr="0038081F">
        <w:rPr>
          <w:rFonts w:ascii="Arial" w:hAnsi="Arial" w:cs="Arial"/>
          <w:snapToGrid w:val="0"/>
        </w:rPr>
        <w:t xml:space="preserve"> </w:t>
      </w:r>
      <w:r w:rsidR="00456ADA">
        <w:rPr>
          <w:rFonts w:ascii="Arial" w:hAnsi="Arial" w:cs="Arial"/>
          <w:snapToGrid w:val="0"/>
        </w:rPr>
        <w:t>H</w:t>
      </w:r>
      <w:r w:rsidRPr="0038081F">
        <w:rPr>
          <w:rFonts w:ascii="Arial" w:hAnsi="Arial" w:cs="Arial"/>
          <w:snapToGrid w:val="0"/>
        </w:rPr>
        <w:t xml:space="preserve">istorical </w:t>
      </w:r>
      <w:r w:rsidR="00456ADA">
        <w:rPr>
          <w:rFonts w:ascii="Arial" w:hAnsi="Arial" w:cs="Arial"/>
          <w:snapToGrid w:val="0"/>
        </w:rPr>
        <w:t xml:space="preserve">signs </w:t>
      </w:r>
      <w:r w:rsidR="00BE54CA">
        <w:rPr>
          <w:rFonts w:ascii="Arial" w:hAnsi="Arial" w:cs="Arial"/>
          <w:snapToGrid w:val="0"/>
        </w:rPr>
        <w:t>identify sights across</w:t>
      </w:r>
      <w:r w:rsidRPr="0038081F">
        <w:rPr>
          <w:rFonts w:ascii="Arial" w:hAnsi="Arial" w:cs="Arial"/>
          <w:snapToGrid w:val="0"/>
        </w:rPr>
        <w:t xml:space="preserve"> the County.</w:t>
      </w:r>
    </w:p>
    <w:p w:rsidR="00F307BF" w:rsidRPr="0038081F" w:rsidRDefault="00F307BF">
      <w:pPr>
        <w:rPr>
          <w:rFonts w:ascii="Arial" w:hAnsi="Arial" w:cs="Arial"/>
          <w:snapToGrid w:val="0"/>
        </w:rPr>
      </w:pPr>
    </w:p>
    <w:p w:rsidR="00F307BF" w:rsidRPr="0038081F" w:rsidRDefault="00F307BF">
      <w:pPr>
        <w:rPr>
          <w:rFonts w:ascii="Arial" w:hAnsi="Arial" w:cs="Arial"/>
          <w:snapToGrid w:val="0"/>
        </w:rPr>
      </w:pPr>
      <w:r w:rsidRPr="0038081F">
        <w:rPr>
          <w:rFonts w:ascii="Arial" w:hAnsi="Arial" w:cs="Arial"/>
          <w:snapToGrid w:val="0"/>
        </w:rPr>
        <w:t xml:space="preserve">Community events throughout the County also provide opportunities for recreation.  The major public draws such as the Omak Stampede, </w:t>
      </w:r>
      <w:r w:rsidR="00CF2284" w:rsidRPr="0038081F">
        <w:rPr>
          <w:rFonts w:ascii="Arial" w:hAnsi="Arial" w:cs="Arial"/>
          <w:snapToGrid w:val="0"/>
        </w:rPr>
        <w:t xml:space="preserve">Coulee Dam’s Laser Light Show, </w:t>
      </w:r>
      <w:r w:rsidRPr="0038081F">
        <w:rPr>
          <w:rFonts w:ascii="Arial" w:hAnsi="Arial" w:cs="Arial"/>
          <w:snapToGrid w:val="0"/>
        </w:rPr>
        <w:t>Winthrop 49er Days</w:t>
      </w:r>
      <w:r w:rsidR="00C92B04" w:rsidRPr="0038081F">
        <w:rPr>
          <w:rFonts w:ascii="Arial" w:hAnsi="Arial" w:cs="Arial"/>
          <w:snapToGrid w:val="0"/>
        </w:rPr>
        <w:t xml:space="preserve">, </w:t>
      </w:r>
      <w:r w:rsidR="00CF2284" w:rsidRPr="0038081F">
        <w:rPr>
          <w:rFonts w:ascii="Arial" w:hAnsi="Arial" w:cs="Arial"/>
          <w:snapToGrid w:val="0"/>
        </w:rPr>
        <w:t xml:space="preserve">Oroville May Day, </w:t>
      </w:r>
      <w:r w:rsidR="00C92B04" w:rsidRPr="0038081F">
        <w:rPr>
          <w:rFonts w:ascii="Arial" w:hAnsi="Arial" w:cs="Arial"/>
          <w:snapToGrid w:val="0"/>
        </w:rPr>
        <w:t>Tonasket Founders Day</w:t>
      </w:r>
      <w:r w:rsidR="00E472EF" w:rsidRPr="0038081F">
        <w:rPr>
          <w:rFonts w:ascii="Arial" w:hAnsi="Arial" w:cs="Arial"/>
          <w:snapToGrid w:val="0"/>
        </w:rPr>
        <w:t xml:space="preserve">, </w:t>
      </w:r>
      <w:r w:rsidR="00BE54CA">
        <w:rPr>
          <w:rFonts w:ascii="Arial" w:hAnsi="Arial" w:cs="Arial"/>
          <w:snapToGrid w:val="0"/>
        </w:rPr>
        <w:t xml:space="preserve">Pateros Apple Pie Jamboree </w:t>
      </w:r>
      <w:r w:rsidR="00E472EF" w:rsidRPr="0038081F">
        <w:rPr>
          <w:rFonts w:ascii="Arial" w:hAnsi="Arial" w:cs="Arial"/>
          <w:snapToGrid w:val="0"/>
        </w:rPr>
        <w:t>and the</w:t>
      </w:r>
      <w:r w:rsidRPr="0038081F">
        <w:rPr>
          <w:rFonts w:ascii="Arial" w:hAnsi="Arial" w:cs="Arial"/>
          <w:snapToGrid w:val="0"/>
        </w:rPr>
        <w:t xml:space="preserve"> Chesaw Rodeo bring tourists from around the region and are really part of the recreational scene. </w:t>
      </w:r>
      <w:r w:rsidR="00E472EF" w:rsidRPr="0038081F">
        <w:rPr>
          <w:rFonts w:ascii="Arial" w:hAnsi="Arial" w:cs="Arial"/>
          <w:snapToGrid w:val="0"/>
        </w:rPr>
        <w:t xml:space="preserve"> In addition, the Methow Valley Sports Trails Association holds a variety of trail-based events throughout the year in the </w:t>
      </w:r>
      <w:smartTag w:uri="urn:schemas-microsoft-com:office:smarttags" w:element="place">
        <w:smartTag w:uri="urn:schemas-microsoft-com:office:smarttags" w:element="PlaceName">
          <w:r w:rsidR="00E472EF" w:rsidRPr="0038081F">
            <w:rPr>
              <w:rFonts w:ascii="Arial" w:hAnsi="Arial" w:cs="Arial"/>
              <w:snapToGrid w:val="0"/>
            </w:rPr>
            <w:t>Methow</w:t>
          </w:r>
        </w:smartTag>
        <w:r w:rsidR="00E472EF" w:rsidRPr="0038081F">
          <w:rPr>
            <w:rFonts w:ascii="Arial" w:hAnsi="Arial" w:cs="Arial"/>
            <w:snapToGrid w:val="0"/>
          </w:rPr>
          <w:t xml:space="preserve"> </w:t>
        </w:r>
        <w:smartTag w:uri="urn:schemas-microsoft-com:office:smarttags" w:element="PlaceType">
          <w:r w:rsidR="00E472EF" w:rsidRPr="0038081F">
            <w:rPr>
              <w:rFonts w:ascii="Arial" w:hAnsi="Arial" w:cs="Arial"/>
              <w:snapToGrid w:val="0"/>
            </w:rPr>
            <w:t>Valley</w:t>
          </w:r>
        </w:smartTag>
      </w:smartTag>
      <w:r w:rsidR="00E16603" w:rsidRPr="0038081F">
        <w:rPr>
          <w:rFonts w:ascii="Arial" w:hAnsi="Arial" w:cs="Arial"/>
          <w:snapToGrid w:val="0"/>
        </w:rPr>
        <w:t xml:space="preserve"> (Sunflower Relay, Cutthroat Classic, Mountain Bike Festival, Winter Nordic Ski Events).</w:t>
      </w:r>
    </w:p>
    <w:p w:rsidR="00F307BF" w:rsidRPr="0038081F" w:rsidRDefault="00F307BF">
      <w:pPr>
        <w:rPr>
          <w:rFonts w:ascii="Arial" w:hAnsi="Arial" w:cs="Arial"/>
          <w:snapToGrid w:val="0"/>
        </w:rPr>
      </w:pPr>
    </w:p>
    <w:p w:rsidR="00F307BF" w:rsidRPr="0038081F" w:rsidRDefault="00F307BF">
      <w:pPr>
        <w:rPr>
          <w:rFonts w:ascii="Arial" w:hAnsi="Arial" w:cs="Arial"/>
        </w:rPr>
      </w:pPr>
      <w:r w:rsidRPr="0038081F">
        <w:rPr>
          <w:rFonts w:ascii="Arial" w:hAnsi="Arial" w:cs="Arial"/>
          <w:snapToGrid w:val="0"/>
        </w:rPr>
        <w:t xml:space="preserve">The private sector is a significant contributor to recreation opportunities.  From heli-skiing in the North Cascades to </w:t>
      </w:r>
      <w:r w:rsidR="00E16603" w:rsidRPr="0038081F">
        <w:rPr>
          <w:rFonts w:ascii="Arial" w:hAnsi="Arial" w:cs="Arial"/>
          <w:snapToGrid w:val="0"/>
        </w:rPr>
        <w:t xml:space="preserve">ice skating in </w:t>
      </w:r>
      <w:smartTag w:uri="urn:schemas-microsoft-com:office:smarttags" w:element="place">
        <w:smartTag w:uri="urn:schemas-microsoft-com:office:smarttags" w:element="City">
          <w:r w:rsidR="00E16603" w:rsidRPr="0038081F">
            <w:rPr>
              <w:rFonts w:ascii="Arial" w:hAnsi="Arial" w:cs="Arial"/>
              <w:snapToGrid w:val="0"/>
            </w:rPr>
            <w:t>Winthrop</w:t>
          </w:r>
        </w:smartTag>
      </w:smartTag>
      <w:r w:rsidRPr="0038081F">
        <w:rPr>
          <w:rFonts w:ascii="Arial" w:hAnsi="Arial" w:cs="Arial"/>
          <w:snapToGrid w:val="0"/>
        </w:rPr>
        <w:t>, the private sector provides myriad opportunities for enjoying outdoor recreation in the County.</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 xml:space="preserve">See Appendix A for a complete inventory of parks and recreation facilities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w:t>
      </w:r>
    </w:p>
    <w:p w:rsidR="00F307BF" w:rsidRPr="0038081F" w:rsidRDefault="00931208" w:rsidP="00D536FC">
      <w:pPr>
        <w:rPr>
          <w:rFonts w:ascii="Arial" w:hAnsi="Arial"/>
          <w:b/>
          <w:bCs/>
          <w:sz w:val="28"/>
        </w:rPr>
      </w:pPr>
      <w:r w:rsidRPr="0038081F">
        <w:rPr>
          <w:rFonts w:ascii="Arial" w:hAnsi="Arial" w:cs="Arial"/>
        </w:rPr>
        <w:br w:type="page"/>
      </w:r>
      <w:bookmarkStart w:id="9" w:name="_Toc57600539"/>
      <w:r w:rsidR="00F307BF" w:rsidRPr="0038081F">
        <w:rPr>
          <w:rFonts w:ascii="Arial" w:hAnsi="Arial"/>
          <w:b/>
          <w:bCs/>
          <w:sz w:val="28"/>
        </w:rPr>
        <w:lastRenderedPageBreak/>
        <w:t>WHAT PLANS ARE IN PLACE?</w:t>
      </w:r>
      <w:bookmarkEnd w:id="9"/>
    </w:p>
    <w:p w:rsidR="00F307BF" w:rsidRPr="0038081F" w:rsidRDefault="00F307BF">
      <w:pPr>
        <w:rPr>
          <w:rFonts w:ascii="Arial" w:hAnsi="Arial" w:cs="Arial"/>
          <w:b/>
          <w:bCs/>
        </w:rPr>
      </w:pPr>
    </w:p>
    <w:p w:rsidR="00F307BF" w:rsidRPr="0038081F" w:rsidRDefault="00F307BF">
      <w:pPr>
        <w:rPr>
          <w:rFonts w:ascii="Arial" w:hAnsi="Arial" w:cs="Arial"/>
          <w:b/>
          <w:bCs/>
        </w:rPr>
      </w:pPr>
      <w:smartTag w:uri="urn:schemas-microsoft-com:office:smarttags" w:element="place">
        <w:smartTag w:uri="urn:schemas-microsoft-com:office:smarttags" w:element="PlaceName">
          <w:r w:rsidRPr="0038081F">
            <w:rPr>
              <w:rFonts w:ascii="Arial" w:hAnsi="Arial" w:cs="Arial"/>
              <w:b/>
              <w:bCs/>
              <w:u w:val="single"/>
            </w:rPr>
            <w:t>Okanogan</w:t>
          </w:r>
        </w:smartTag>
        <w:r w:rsidRPr="0038081F">
          <w:rPr>
            <w:rFonts w:ascii="Arial" w:hAnsi="Arial" w:cs="Arial"/>
            <w:b/>
            <w:bCs/>
            <w:u w:val="single"/>
          </w:rPr>
          <w:t xml:space="preserve"> </w:t>
        </w:r>
        <w:smartTag w:uri="urn:schemas-microsoft-com:office:smarttags" w:element="PlaceType">
          <w:r w:rsidRPr="0038081F">
            <w:rPr>
              <w:rFonts w:ascii="Arial" w:hAnsi="Arial" w:cs="Arial"/>
              <w:b/>
              <w:bCs/>
              <w:u w:val="single"/>
            </w:rPr>
            <w:t>County</w:t>
          </w:r>
        </w:smartTag>
      </w:smartTag>
      <w:r w:rsidRPr="0038081F">
        <w:rPr>
          <w:rFonts w:ascii="Arial" w:hAnsi="Arial" w:cs="Arial"/>
          <w:b/>
          <w:bCs/>
          <w:u w:val="single"/>
        </w:rPr>
        <w:t xml:space="preserve"> Plans</w:t>
      </w:r>
      <w:r w:rsidRPr="0038081F">
        <w:rPr>
          <w:rFonts w:ascii="Arial" w:hAnsi="Arial" w:cs="Arial"/>
          <w:b/>
          <w:bCs/>
        </w:rPr>
        <w:t>:</w:t>
      </w:r>
    </w:p>
    <w:p w:rsidR="00F307BF" w:rsidRPr="0038081F" w:rsidRDefault="00F307BF">
      <w:pPr>
        <w:pStyle w:val="H4"/>
        <w:keepNext w:val="0"/>
        <w:spacing w:before="0" w:after="0"/>
        <w:outlineLvl w:val="9"/>
        <w:rPr>
          <w:rFonts w:ascii="Arial" w:hAnsi="Arial" w:cs="Arial"/>
          <w:bCs/>
          <w:snapToGrid/>
          <w:szCs w:val="24"/>
        </w:rPr>
      </w:pPr>
    </w:p>
    <w:p w:rsidR="00F307BF" w:rsidRPr="0038081F" w:rsidRDefault="00F307BF">
      <w:pPr>
        <w:rPr>
          <w:rFonts w:ascii="Arial" w:hAnsi="Arial" w:cs="Arial"/>
        </w:rPr>
      </w:pPr>
      <w:r w:rsidRPr="0038081F">
        <w:rPr>
          <w:rFonts w:ascii="Arial" w:hAnsi="Arial" w:cs="Arial"/>
          <w:b/>
          <w:bCs/>
        </w:rPr>
        <w:t>Okanogan County Trail Plan</w:t>
      </w:r>
    </w:p>
    <w:p w:rsidR="00F307BF" w:rsidRPr="0038081F" w:rsidRDefault="00F307BF">
      <w:pPr>
        <w:rPr>
          <w:rFonts w:ascii="Arial" w:hAnsi="Arial" w:cs="Arial"/>
        </w:rPr>
      </w:pPr>
      <w:r w:rsidRPr="0038081F">
        <w:rPr>
          <w:rFonts w:ascii="Arial" w:hAnsi="Arial" w:cs="Arial"/>
        </w:rPr>
        <w:t xml:space="preserve">In 1980,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prepared a trail plan that identified seventeen trail routes and possible funding sources.  A major priority identified at that time was a bicycle trail between </w:t>
      </w:r>
      <w:smartTag w:uri="urn:schemas-microsoft-com:office:smarttags" w:element="place">
        <w:r w:rsidRPr="0038081F">
          <w:rPr>
            <w:rFonts w:ascii="Arial" w:hAnsi="Arial" w:cs="Arial"/>
          </w:rPr>
          <w:t>Okanogan</w:t>
        </w:r>
      </w:smartTag>
      <w:r w:rsidRPr="0038081F">
        <w:rPr>
          <w:rFonts w:ascii="Arial" w:hAnsi="Arial" w:cs="Arial"/>
        </w:rPr>
        <w:t xml:space="preserve"> and Omak.</w:t>
      </w:r>
    </w:p>
    <w:p w:rsidR="00F307BF" w:rsidRPr="0038081F" w:rsidRDefault="00F307BF">
      <w:pPr>
        <w:pStyle w:val="NormalWeb"/>
        <w:spacing w:before="0" w:beforeAutospacing="0" w:after="0" w:afterAutospacing="0"/>
        <w:rPr>
          <w:rFonts w:ascii="Arial" w:hAnsi="Arial" w:cs="Arial"/>
        </w:rPr>
      </w:pPr>
    </w:p>
    <w:p w:rsidR="00F307BF" w:rsidRPr="0038081F" w:rsidRDefault="00F307BF">
      <w:pPr>
        <w:rPr>
          <w:rFonts w:ascii="Arial" w:hAnsi="Arial" w:cs="Arial"/>
          <w:b/>
          <w:bCs/>
        </w:rPr>
      </w:pPr>
      <w:r w:rsidRPr="0038081F">
        <w:rPr>
          <w:rFonts w:ascii="Arial" w:hAnsi="Arial" w:cs="Arial"/>
          <w:b/>
          <w:bCs/>
        </w:rPr>
        <w:t>Methow Review District Plan</w:t>
      </w:r>
    </w:p>
    <w:p w:rsidR="00F307BF" w:rsidRPr="0038081F" w:rsidRDefault="00F307BF">
      <w:pPr>
        <w:rPr>
          <w:rFonts w:ascii="Arial" w:hAnsi="Arial" w:cs="Arial"/>
        </w:rPr>
      </w:pPr>
      <w:r w:rsidRPr="0038081F">
        <w:rPr>
          <w:rFonts w:ascii="Arial" w:hAnsi="Arial" w:cs="Arial"/>
        </w:rPr>
        <w:t xml:space="preserve">In 1990,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adopted a Comprehensive Recreational Plan for the Methow Review District.  This Plan focused primarily on trail systems for the </w:t>
      </w:r>
      <w:smartTag w:uri="urn:schemas-microsoft-com:office:smarttags" w:element="place">
        <w:smartTag w:uri="urn:schemas-microsoft-com:office:smarttags" w:element="PlaceName">
          <w:r w:rsidRPr="0038081F">
            <w:rPr>
              <w:rFonts w:ascii="Arial" w:hAnsi="Arial" w:cs="Arial"/>
            </w:rPr>
            <w:t>Methow</w:t>
          </w:r>
        </w:smartTag>
        <w:r w:rsidRPr="0038081F">
          <w:rPr>
            <w:rFonts w:ascii="Arial" w:hAnsi="Arial" w:cs="Arial"/>
          </w:rPr>
          <w:t xml:space="preserve"> </w:t>
        </w:r>
        <w:smartTag w:uri="urn:schemas-microsoft-com:office:smarttags" w:element="PlaceType">
          <w:r w:rsidRPr="0038081F">
            <w:rPr>
              <w:rFonts w:ascii="Arial" w:hAnsi="Arial" w:cs="Arial"/>
            </w:rPr>
            <w:t>Valley</w:t>
          </w:r>
        </w:smartTag>
      </w:smartTag>
      <w:r w:rsidRPr="0038081F">
        <w:rPr>
          <w:rFonts w:ascii="Arial" w:hAnsi="Arial" w:cs="Arial"/>
        </w:rPr>
        <w:t>.</w:t>
      </w:r>
    </w:p>
    <w:p w:rsidR="00F307BF" w:rsidRPr="0038081F" w:rsidRDefault="00F307BF">
      <w:pPr>
        <w:rPr>
          <w:rFonts w:ascii="Arial" w:hAnsi="Arial" w:cs="Arial"/>
        </w:rPr>
      </w:pPr>
    </w:p>
    <w:p w:rsidR="00F307BF" w:rsidRPr="0038081F" w:rsidRDefault="00F307BF">
      <w:pPr>
        <w:rPr>
          <w:rFonts w:ascii="Arial" w:hAnsi="Arial" w:cs="Arial"/>
          <w:b/>
          <w:bCs/>
        </w:rPr>
      </w:pPr>
      <w:r w:rsidRPr="0038081F">
        <w:rPr>
          <w:rFonts w:ascii="Arial" w:hAnsi="Arial" w:cs="Arial"/>
          <w:b/>
          <w:bCs/>
        </w:rPr>
        <w:t>Omak-Okanogan Greenway Plan</w:t>
      </w:r>
    </w:p>
    <w:p w:rsidR="00F307BF" w:rsidRPr="0038081F" w:rsidRDefault="00F307BF">
      <w:pPr>
        <w:rPr>
          <w:rFonts w:ascii="Arial" w:hAnsi="Arial" w:cs="Arial"/>
        </w:rPr>
      </w:pPr>
      <w:r w:rsidRPr="0038081F">
        <w:rPr>
          <w:rFonts w:ascii="Arial" w:hAnsi="Arial" w:cs="Arial"/>
        </w:rPr>
        <w:t>In 1994 the County retained a consultant to prepare a study of the feasibility and alternatives for this trail.  The study was completed but not adopted.</w:t>
      </w:r>
    </w:p>
    <w:p w:rsidR="00F307BF" w:rsidRPr="0038081F" w:rsidRDefault="00F307BF">
      <w:pPr>
        <w:rPr>
          <w:rFonts w:ascii="Arial" w:hAnsi="Arial" w:cs="Arial"/>
        </w:rPr>
      </w:pPr>
    </w:p>
    <w:p w:rsidR="00F307BF" w:rsidRPr="0038081F" w:rsidRDefault="00F307BF">
      <w:pPr>
        <w:rPr>
          <w:rFonts w:ascii="Arial" w:hAnsi="Arial" w:cs="Arial"/>
          <w:b/>
          <w:bCs/>
        </w:rPr>
      </w:pPr>
      <w:smartTag w:uri="urn:schemas-microsoft-com:office:smarttags" w:element="place">
        <w:smartTag w:uri="urn:schemas-microsoft-com:office:smarttags" w:element="PlaceName">
          <w:r w:rsidRPr="0038081F">
            <w:rPr>
              <w:rFonts w:ascii="Arial" w:hAnsi="Arial" w:cs="Arial"/>
              <w:b/>
              <w:bCs/>
            </w:rPr>
            <w:t>Okanogan</w:t>
          </w:r>
        </w:smartTag>
        <w:r w:rsidRPr="0038081F">
          <w:rPr>
            <w:rFonts w:ascii="Arial" w:hAnsi="Arial" w:cs="Arial"/>
            <w:b/>
            <w:bCs/>
          </w:rPr>
          <w:t xml:space="preserve"> </w:t>
        </w:r>
        <w:smartTag w:uri="urn:schemas-microsoft-com:office:smarttags" w:element="PlaceType">
          <w:r w:rsidRPr="0038081F">
            <w:rPr>
              <w:rFonts w:ascii="Arial" w:hAnsi="Arial" w:cs="Arial"/>
              <w:b/>
              <w:bCs/>
            </w:rPr>
            <w:t>County</w:t>
          </w:r>
        </w:smartTag>
        <w:r w:rsidRPr="0038081F">
          <w:rPr>
            <w:rFonts w:ascii="Arial" w:hAnsi="Arial" w:cs="Arial"/>
            <w:b/>
            <w:bCs/>
          </w:rPr>
          <w:t xml:space="preserve"> </w:t>
        </w:r>
        <w:smartTag w:uri="urn:schemas-microsoft-com:office:smarttags" w:element="PlaceName">
          <w:r w:rsidRPr="0038081F">
            <w:rPr>
              <w:rFonts w:ascii="Arial" w:hAnsi="Arial" w:cs="Arial"/>
              <w:b/>
              <w:bCs/>
            </w:rPr>
            <w:t>Comprehensive</w:t>
          </w:r>
        </w:smartTag>
        <w:r w:rsidRPr="0038081F">
          <w:rPr>
            <w:rFonts w:ascii="Arial" w:hAnsi="Arial" w:cs="Arial"/>
            <w:b/>
            <w:bCs/>
          </w:rPr>
          <w:t xml:space="preserve"> </w:t>
        </w:r>
        <w:smartTag w:uri="urn:schemas-microsoft-com:office:smarttags" w:element="PlaceType">
          <w:r w:rsidRPr="0038081F">
            <w:rPr>
              <w:rFonts w:ascii="Arial" w:hAnsi="Arial" w:cs="Arial"/>
              <w:b/>
              <w:bCs/>
            </w:rPr>
            <w:t>Parks</w:t>
          </w:r>
        </w:smartTag>
      </w:smartTag>
      <w:r w:rsidRPr="0038081F">
        <w:rPr>
          <w:rFonts w:ascii="Arial" w:hAnsi="Arial" w:cs="Arial"/>
          <w:b/>
          <w:bCs/>
        </w:rPr>
        <w:t xml:space="preserve"> and Recreation Element</w:t>
      </w:r>
    </w:p>
    <w:p w:rsidR="00F307BF" w:rsidRPr="0038081F" w:rsidRDefault="00DE3E7B">
      <w:pPr>
        <w:rPr>
          <w:rFonts w:ascii="Arial" w:hAnsi="Arial" w:cs="Arial"/>
        </w:rPr>
      </w:pPr>
      <w:r w:rsidRPr="0038081F">
        <w:rPr>
          <w:rFonts w:ascii="Arial" w:hAnsi="Arial" w:cs="Arial"/>
          <w:noProof/>
          <w:sz w:val="20"/>
        </w:rPr>
        <w:drawing>
          <wp:anchor distT="0" distB="0" distL="114300" distR="114300" simplePos="0" relativeHeight="251640832" behindDoc="0" locked="0" layoutInCell="1" allowOverlap="1">
            <wp:simplePos x="0" y="0"/>
            <wp:positionH relativeFrom="column">
              <wp:posOffset>4114800</wp:posOffset>
            </wp:positionH>
            <wp:positionV relativeFrom="paragraph">
              <wp:posOffset>247650</wp:posOffset>
            </wp:positionV>
            <wp:extent cx="1533525" cy="1943100"/>
            <wp:effectExtent l="0" t="0" r="0" b="0"/>
            <wp:wrapSquare wrapText="bothSides"/>
            <wp:docPr id="14" name="Picture 14" descr="HistoryPark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Park1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3525" cy="1943100"/>
                    </a:xfrm>
                    <a:prstGeom prst="rect">
                      <a:avLst/>
                    </a:prstGeom>
                    <a:noFill/>
                  </pic:spPr>
                </pic:pic>
              </a:graphicData>
            </a:graphic>
            <wp14:sizeRelH relativeFrom="page">
              <wp14:pctWidth>0</wp14:pctWidth>
            </wp14:sizeRelH>
            <wp14:sizeRelV relativeFrom="page">
              <wp14:pctHeight>0</wp14:pctHeight>
            </wp14:sizeRelV>
          </wp:anchor>
        </w:drawing>
      </w:r>
      <w:r w:rsidR="00F307BF" w:rsidRPr="0038081F">
        <w:rPr>
          <w:rFonts w:ascii="Arial" w:hAnsi="Arial" w:cs="Arial"/>
        </w:rPr>
        <w:t xml:space="preserve">In 1993, the County and their consultant prepared the first Park and Recreation Element for the Okanogan County Comprehensive Plan. </w:t>
      </w:r>
    </w:p>
    <w:p w:rsidR="00F307BF" w:rsidRPr="0038081F" w:rsidRDefault="00F307BF">
      <w:pPr>
        <w:rPr>
          <w:rFonts w:ascii="Arial" w:hAnsi="Arial" w:cs="Arial"/>
        </w:rPr>
      </w:pPr>
    </w:p>
    <w:p w:rsidR="00F307BF" w:rsidRPr="0038081F" w:rsidRDefault="00F307BF">
      <w:pPr>
        <w:rPr>
          <w:rFonts w:ascii="Arial" w:hAnsi="Arial" w:cs="Arial"/>
          <w:b/>
          <w:bCs/>
        </w:rPr>
      </w:pPr>
      <w:smartTag w:uri="urn:schemas-microsoft-com:office:smarttags" w:element="place">
        <w:smartTag w:uri="urn:schemas-microsoft-com:office:smarttags" w:element="PlaceName">
          <w:r w:rsidRPr="0038081F">
            <w:rPr>
              <w:rFonts w:ascii="Arial" w:hAnsi="Arial" w:cs="Arial"/>
              <w:b/>
              <w:bCs/>
            </w:rPr>
            <w:t>Upper</w:t>
          </w:r>
        </w:smartTag>
        <w:r w:rsidRPr="0038081F">
          <w:rPr>
            <w:rFonts w:ascii="Arial" w:hAnsi="Arial" w:cs="Arial"/>
            <w:b/>
            <w:bCs/>
          </w:rPr>
          <w:t xml:space="preserve"> </w:t>
        </w:r>
        <w:smartTag w:uri="urn:schemas-microsoft-com:office:smarttags" w:element="PlaceName">
          <w:r w:rsidRPr="0038081F">
            <w:rPr>
              <w:rFonts w:ascii="Arial" w:hAnsi="Arial" w:cs="Arial"/>
              <w:b/>
              <w:bCs/>
            </w:rPr>
            <w:t>Methow</w:t>
          </w:r>
        </w:smartTag>
        <w:r w:rsidRPr="0038081F">
          <w:rPr>
            <w:rFonts w:ascii="Arial" w:hAnsi="Arial" w:cs="Arial"/>
            <w:b/>
            <w:bCs/>
          </w:rPr>
          <w:t xml:space="preserve"> </w:t>
        </w:r>
        <w:smartTag w:uri="urn:schemas-microsoft-com:office:smarttags" w:element="PlaceType">
          <w:r w:rsidRPr="0038081F">
            <w:rPr>
              <w:rFonts w:ascii="Arial" w:hAnsi="Arial" w:cs="Arial"/>
              <w:b/>
              <w:bCs/>
            </w:rPr>
            <w:t>Valley</w:t>
          </w:r>
        </w:smartTag>
      </w:smartTag>
      <w:r w:rsidRPr="0038081F">
        <w:rPr>
          <w:rFonts w:ascii="Arial" w:hAnsi="Arial" w:cs="Arial"/>
          <w:b/>
          <w:bCs/>
        </w:rPr>
        <w:t xml:space="preserve"> Comprehensive Plan </w:t>
      </w:r>
    </w:p>
    <w:p w:rsidR="00F307BF" w:rsidRPr="0038081F" w:rsidRDefault="00F307BF">
      <w:pPr>
        <w:rPr>
          <w:rFonts w:ascii="Arial" w:hAnsi="Arial" w:cs="Arial"/>
        </w:rPr>
      </w:pPr>
      <w:r w:rsidRPr="0038081F">
        <w:rPr>
          <w:rFonts w:ascii="Arial" w:hAnsi="Arial" w:cs="Arial"/>
        </w:rPr>
        <w:t xml:space="preserve">In 2000, the County updated the plan for Sub-Unit A as identified in the Methow Valley Addendum.  The update included revised goals, policies and direction for parks and recreation in the </w:t>
      </w:r>
      <w:smartTag w:uri="urn:schemas-microsoft-com:office:smarttags" w:element="place">
        <w:smartTag w:uri="urn:schemas-microsoft-com:office:smarttags" w:element="PlaceName">
          <w:r w:rsidRPr="0038081F">
            <w:rPr>
              <w:rFonts w:ascii="Arial" w:hAnsi="Arial" w:cs="Arial"/>
            </w:rPr>
            <w:t>Upper</w:t>
          </w:r>
        </w:smartTag>
        <w:r w:rsidRPr="0038081F">
          <w:rPr>
            <w:rFonts w:ascii="Arial" w:hAnsi="Arial" w:cs="Arial"/>
          </w:rPr>
          <w:t xml:space="preserve"> </w:t>
        </w:r>
        <w:smartTag w:uri="urn:schemas-microsoft-com:office:smarttags" w:element="PlaceName">
          <w:r w:rsidRPr="0038081F">
            <w:rPr>
              <w:rFonts w:ascii="Arial" w:hAnsi="Arial" w:cs="Arial"/>
            </w:rPr>
            <w:t>Methow</w:t>
          </w:r>
        </w:smartTag>
        <w:r w:rsidRPr="0038081F">
          <w:rPr>
            <w:rFonts w:ascii="Arial" w:hAnsi="Arial" w:cs="Arial"/>
          </w:rPr>
          <w:t xml:space="preserve"> </w:t>
        </w:r>
        <w:smartTag w:uri="urn:schemas-microsoft-com:office:smarttags" w:element="PlaceType">
          <w:r w:rsidRPr="0038081F">
            <w:rPr>
              <w:rFonts w:ascii="Arial" w:hAnsi="Arial" w:cs="Arial"/>
            </w:rPr>
            <w:t>Valley</w:t>
          </w:r>
        </w:smartTag>
      </w:smartTag>
      <w:r w:rsidRPr="0038081F">
        <w:rPr>
          <w:rFonts w:ascii="Arial" w:hAnsi="Arial" w:cs="Arial"/>
        </w:rPr>
        <w:t>.</w:t>
      </w:r>
    </w:p>
    <w:p w:rsidR="00F307BF" w:rsidRPr="0038081F" w:rsidRDefault="00F307BF">
      <w:pPr>
        <w:rPr>
          <w:rFonts w:ascii="Arial" w:hAnsi="Arial" w:cs="Arial"/>
        </w:rPr>
      </w:pPr>
    </w:p>
    <w:p w:rsidR="00F307BF" w:rsidRPr="0038081F" w:rsidRDefault="00F307BF">
      <w:pPr>
        <w:rPr>
          <w:rFonts w:ascii="Arial" w:hAnsi="Arial" w:cs="Arial"/>
          <w:b/>
          <w:bCs/>
        </w:rPr>
      </w:pPr>
      <w:r w:rsidRPr="0038081F">
        <w:rPr>
          <w:rFonts w:ascii="Arial" w:hAnsi="Arial" w:cs="Arial"/>
          <w:b/>
          <w:bCs/>
        </w:rPr>
        <w:t>Comprehensive Recreational Plan for the Methow Review District 1989</w:t>
      </w:r>
    </w:p>
    <w:p w:rsidR="00F307BF" w:rsidRPr="0038081F" w:rsidRDefault="00F307BF">
      <w:pPr>
        <w:rPr>
          <w:rFonts w:ascii="Arial" w:hAnsi="Arial" w:cs="Arial"/>
        </w:rPr>
      </w:pPr>
      <w:r w:rsidRPr="0038081F">
        <w:rPr>
          <w:rFonts w:ascii="Arial" w:hAnsi="Arial" w:cs="Arial"/>
        </w:rPr>
        <w:t>In 1989 the County prepared a parks and recreation plan for the Methow Review District as part of the effort to construct the Methow Community Trail.</w:t>
      </w:r>
    </w:p>
    <w:p w:rsidR="00F307BF" w:rsidRPr="0038081F" w:rsidRDefault="00F307BF">
      <w:pPr>
        <w:rPr>
          <w:rFonts w:ascii="Arial" w:hAnsi="Arial" w:cs="Arial"/>
          <w:b/>
          <w:bCs/>
        </w:rPr>
      </w:pPr>
    </w:p>
    <w:p w:rsidR="00D838FE" w:rsidRPr="0038081F" w:rsidRDefault="00D838FE" w:rsidP="00D838FE">
      <w:pPr>
        <w:rPr>
          <w:rFonts w:ascii="Arial" w:hAnsi="Arial" w:cs="Arial"/>
          <w:b/>
          <w:bCs/>
        </w:rPr>
      </w:pPr>
      <w:r w:rsidRPr="0038081F">
        <w:rPr>
          <w:rFonts w:ascii="Arial" w:hAnsi="Arial" w:cs="Arial"/>
          <w:b/>
          <w:bCs/>
        </w:rPr>
        <w:t>Comprehensive Outdoor Recreational Plan March 2004</w:t>
      </w:r>
    </w:p>
    <w:p w:rsidR="00D838FE" w:rsidRPr="0038081F" w:rsidRDefault="00D838FE">
      <w:pPr>
        <w:rPr>
          <w:rFonts w:ascii="Arial" w:hAnsi="Arial" w:cs="Arial"/>
          <w:b/>
          <w:bCs/>
        </w:rPr>
      </w:pPr>
      <w:r w:rsidRPr="0038081F">
        <w:rPr>
          <w:rFonts w:ascii="Arial" w:hAnsi="Arial" w:cs="Arial"/>
        </w:rPr>
        <w:t>In 2004 the County prepared a parks and recreation plan.</w:t>
      </w:r>
      <w:r w:rsidR="00F573D4" w:rsidRPr="0038081F">
        <w:rPr>
          <w:rFonts w:ascii="Arial" w:hAnsi="Arial" w:cs="Arial"/>
        </w:rPr>
        <w:t xml:space="preserve">  Following the plan, the Similkameen Trail, Whistler Canyon Trail and </w:t>
      </w:r>
      <w:smartTag w:uri="urn:schemas-microsoft-com:office:smarttags" w:element="place">
        <w:smartTag w:uri="urn:schemas-microsoft-com:office:smarttags" w:element="PlaceName">
          <w:r w:rsidR="00F573D4" w:rsidRPr="0038081F">
            <w:rPr>
              <w:rFonts w:ascii="Arial" w:hAnsi="Arial" w:cs="Arial"/>
            </w:rPr>
            <w:t>Sa</w:t>
          </w:r>
          <w:r w:rsidR="00FA6D6B">
            <w:rPr>
              <w:rFonts w:ascii="Arial" w:hAnsi="Arial" w:cs="Arial"/>
            </w:rPr>
            <w:t>-</w:t>
          </w:r>
          <w:r w:rsidR="00F573D4" w:rsidRPr="0038081F">
            <w:rPr>
              <w:rFonts w:ascii="Arial" w:hAnsi="Arial" w:cs="Arial"/>
            </w:rPr>
            <w:t>Teekh</w:t>
          </w:r>
          <w:r w:rsidR="00FA6D6B">
            <w:rPr>
              <w:rFonts w:ascii="Arial" w:hAnsi="Arial" w:cs="Arial"/>
            </w:rPr>
            <w:t>-</w:t>
          </w:r>
          <w:r w:rsidR="00F573D4" w:rsidRPr="0038081F">
            <w:rPr>
              <w:rFonts w:ascii="Arial" w:hAnsi="Arial" w:cs="Arial"/>
            </w:rPr>
            <w:t>Wa</w:t>
          </w:r>
        </w:smartTag>
        <w:r w:rsidR="00F573D4" w:rsidRPr="0038081F">
          <w:rPr>
            <w:rFonts w:ascii="Arial" w:hAnsi="Arial" w:cs="Arial"/>
          </w:rPr>
          <w:t xml:space="preserve"> </w:t>
        </w:r>
        <w:smartTag w:uri="urn:schemas-microsoft-com:office:smarttags" w:element="PlaceType">
          <w:r w:rsidR="00F573D4" w:rsidRPr="0038081F">
            <w:rPr>
              <w:rFonts w:ascii="Arial" w:hAnsi="Arial" w:cs="Arial"/>
            </w:rPr>
            <w:t>Park</w:t>
          </w:r>
        </w:smartTag>
      </w:smartTag>
      <w:r w:rsidR="00F573D4" w:rsidRPr="0038081F">
        <w:rPr>
          <w:rFonts w:ascii="Arial" w:hAnsi="Arial" w:cs="Arial"/>
        </w:rPr>
        <w:t>, were developed.</w:t>
      </w:r>
    </w:p>
    <w:p w:rsidR="00F307BF" w:rsidRPr="0038081F" w:rsidRDefault="000532E5">
      <w:pPr>
        <w:rPr>
          <w:rFonts w:ascii="Arial" w:hAnsi="Arial" w:cs="Arial"/>
          <w:b/>
          <w:bCs/>
          <w:u w:val="single"/>
        </w:rPr>
      </w:pPr>
      <w:r>
        <w:rPr>
          <w:rFonts w:ascii="Arial" w:hAnsi="Arial" w:cs="Arial"/>
          <w:b/>
          <w:bCs/>
          <w:u w:val="single"/>
        </w:rPr>
        <w:br w:type="page"/>
      </w:r>
    </w:p>
    <w:p w:rsidR="00F307BF" w:rsidRPr="0038081F" w:rsidRDefault="00F307BF">
      <w:pPr>
        <w:rPr>
          <w:rFonts w:ascii="Arial" w:hAnsi="Arial" w:cs="Arial"/>
        </w:rPr>
      </w:pPr>
      <w:r w:rsidRPr="0085484C">
        <w:rPr>
          <w:rFonts w:ascii="Arial" w:hAnsi="Arial" w:cs="Arial"/>
          <w:b/>
          <w:bCs/>
          <w:u w:val="single"/>
        </w:rPr>
        <w:lastRenderedPageBreak/>
        <w:t>Town, City and Non-Profit Plans</w:t>
      </w:r>
      <w:r w:rsidRPr="0085484C">
        <w:rPr>
          <w:rFonts w:ascii="Arial" w:hAnsi="Arial" w:cs="Arial"/>
          <w:b/>
          <w:bCs/>
        </w:rPr>
        <w:t>:</w:t>
      </w:r>
    </w:p>
    <w:p w:rsidR="00F307BF" w:rsidRPr="0038081F" w:rsidRDefault="00F307BF">
      <w:pPr>
        <w:pStyle w:val="NormalWeb"/>
        <w:spacing w:before="0" w:beforeAutospacing="0" w:after="0" w:afterAutospacing="0"/>
        <w:rPr>
          <w:rFonts w:ascii="Arial" w:hAnsi="Arial" w:cs="Arial"/>
        </w:rPr>
      </w:pPr>
    </w:p>
    <w:p w:rsidR="00E16603" w:rsidRPr="0038081F" w:rsidRDefault="00127E8D" w:rsidP="00A16B9B">
      <w:pPr>
        <w:spacing w:before="240"/>
        <w:rPr>
          <w:rFonts w:ascii="Arial" w:hAnsi="Arial" w:cs="Arial"/>
        </w:rPr>
      </w:pPr>
      <w:r>
        <w:rPr>
          <w:rFonts w:ascii="Arial" w:hAnsi="Arial" w:cs="Arial"/>
        </w:rPr>
        <w:t>MVSTA Master Plan 2018</w:t>
      </w:r>
    </w:p>
    <w:p w:rsidR="00A16B9B" w:rsidRPr="0038081F" w:rsidRDefault="00A16B9B" w:rsidP="00A16B9B">
      <w:pPr>
        <w:spacing w:before="240"/>
        <w:rPr>
          <w:rFonts w:ascii="Arial" w:hAnsi="Arial" w:cs="Arial"/>
        </w:rPr>
      </w:pPr>
      <w:r w:rsidRPr="0038081F">
        <w:rPr>
          <w:rFonts w:ascii="Arial" w:hAnsi="Arial" w:cs="Arial"/>
        </w:rPr>
        <w:t>Brewster Park and Recreation Plan 2002</w:t>
      </w:r>
    </w:p>
    <w:p w:rsidR="00F307BF" w:rsidRPr="0038081F" w:rsidRDefault="00F307BF" w:rsidP="00A16B9B">
      <w:pPr>
        <w:spacing w:before="240"/>
        <w:rPr>
          <w:rFonts w:ascii="Arial" w:hAnsi="Arial" w:cs="Arial"/>
        </w:rPr>
      </w:pPr>
      <w:r w:rsidRPr="0038081F">
        <w:rPr>
          <w:rFonts w:ascii="Arial" w:hAnsi="Arial" w:cs="Arial"/>
        </w:rPr>
        <w:t xml:space="preserve">Omak Park and Recreation Plan </w:t>
      </w:r>
      <w:r w:rsidR="003705FD">
        <w:rPr>
          <w:rFonts w:ascii="Arial" w:hAnsi="Arial" w:cs="Arial"/>
        </w:rPr>
        <w:t>2020</w:t>
      </w:r>
    </w:p>
    <w:p w:rsidR="00127E8D" w:rsidRDefault="00127E8D" w:rsidP="00A16B9B">
      <w:pPr>
        <w:spacing w:before="240"/>
        <w:rPr>
          <w:rFonts w:ascii="Arial" w:hAnsi="Arial" w:cs="Arial"/>
        </w:rPr>
      </w:pPr>
      <w:r>
        <w:rPr>
          <w:rFonts w:ascii="Arial" w:hAnsi="Arial" w:cs="Arial"/>
        </w:rPr>
        <w:t>Twisp Trail and Recreation Plan 2014</w:t>
      </w:r>
    </w:p>
    <w:p w:rsidR="003705FD" w:rsidRPr="0038081F" w:rsidRDefault="003705FD" w:rsidP="00A16B9B">
      <w:pPr>
        <w:spacing w:before="240"/>
        <w:rPr>
          <w:rFonts w:ascii="Arial" w:hAnsi="Arial" w:cs="Arial"/>
        </w:rPr>
      </w:pPr>
      <w:r>
        <w:rPr>
          <w:rFonts w:ascii="Arial" w:hAnsi="Arial" w:cs="Arial"/>
        </w:rPr>
        <w:t>Tonasket Park Plan draft 2020</w:t>
      </w:r>
    </w:p>
    <w:p w:rsidR="00F307BF" w:rsidRPr="0038081F" w:rsidRDefault="00F307BF" w:rsidP="00A16B9B">
      <w:pPr>
        <w:spacing w:before="240"/>
        <w:rPr>
          <w:rFonts w:ascii="Arial" w:hAnsi="Arial" w:cs="Arial"/>
        </w:rPr>
      </w:pPr>
      <w:r w:rsidRPr="0038081F">
        <w:rPr>
          <w:rFonts w:ascii="Arial" w:hAnsi="Arial" w:cs="Arial"/>
        </w:rPr>
        <w:t>Winthrop Parks and Recreation Plan Draft 1997</w:t>
      </w:r>
    </w:p>
    <w:p w:rsidR="00F307BF" w:rsidRPr="0038081F" w:rsidRDefault="00F307BF" w:rsidP="00A16B9B">
      <w:pPr>
        <w:spacing w:before="240"/>
        <w:rPr>
          <w:rFonts w:ascii="Arial" w:hAnsi="Arial" w:cs="Arial"/>
        </w:rPr>
      </w:pPr>
      <w:r w:rsidRPr="0038081F">
        <w:rPr>
          <w:rFonts w:ascii="Arial" w:hAnsi="Arial" w:cs="Arial"/>
        </w:rPr>
        <w:t xml:space="preserve">City of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Parks</w:t>
          </w:r>
        </w:smartTag>
      </w:smartTag>
      <w:r w:rsidRPr="0038081F">
        <w:rPr>
          <w:rFonts w:ascii="Arial" w:hAnsi="Arial" w:cs="Arial"/>
        </w:rPr>
        <w:t xml:space="preserve"> and Recreation Plan 1996</w:t>
      </w:r>
    </w:p>
    <w:p w:rsidR="00F307BF" w:rsidRPr="0038081F" w:rsidRDefault="00F307BF" w:rsidP="00A16B9B">
      <w:pPr>
        <w:spacing w:before="240"/>
        <w:rPr>
          <w:rFonts w:ascii="Arial" w:hAnsi="Arial" w:cs="Arial"/>
        </w:rPr>
      </w:pPr>
      <w:r w:rsidRPr="0038081F">
        <w:rPr>
          <w:rFonts w:ascii="Arial" w:hAnsi="Arial" w:cs="Arial"/>
        </w:rPr>
        <w:t>Oroville Comprehensive Park and Recreation Plan 1989</w:t>
      </w:r>
    </w:p>
    <w:p w:rsidR="00F307BF" w:rsidRPr="0038081F" w:rsidRDefault="00F307BF" w:rsidP="00A16B9B">
      <w:pPr>
        <w:spacing w:before="240"/>
        <w:rPr>
          <w:rFonts w:ascii="Arial" w:hAnsi="Arial" w:cs="Arial"/>
        </w:rPr>
      </w:pPr>
      <w:r w:rsidRPr="0038081F">
        <w:rPr>
          <w:rFonts w:ascii="Arial" w:hAnsi="Arial" w:cs="Arial"/>
        </w:rPr>
        <w:t>Methow Valley Trails Plan 1984</w:t>
      </w:r>
    </w:p>
    <w:p w:rsidR="00F307BF" w:rsidRPr="0038081F" w:rsidRDefault="00F307BF" w:rsidP="00A16B9B">
      <w:pPr>
        <w:pStyle w:val="NormalWeb"/>
        <w:spacing w:before="240" w:beforeAutospacing="0" w:after="0" w:afterAutospacing="0"/>
        <w:rPr>
          <w:rFonts w:ascii="Arial" w:hAnsi="Arial" w:cs="Arial"/>
        </w:rPr>
      </w:pPr>
      <w:r w:rsidRPr="0038081F">
        <w:rPr>
          <w:rFonts w:ascii="Arial" w:hAnsi="Arial" w:cs="Arial"/>
        </w:rPr>
        <w:t>A Bikeway Criteria Digest 1973</w:t>
      </w:r>
    </w:p>
    <w:p w:rsidR="00F307BF" w:rsidRPr="0038081F" w:rsidRDefault="00F307BF">
      <w:pPr>
        <w:rPr>
          <w:rFonts w:ascii="Arial" w:hAnsi="Arial" w:cs="Arial"/>
        </w:rPr>
      </w:pPr>
    </w:p>
    <w:p w:rsidR="00F307BF" w:rsidRPr="0038081F" w:rsidRDefault="00F307BF">
      <w:pPr>
        <w:rPr>
          <w:rFonts w:ascii="Arial" w:hAnsi="Arial" w:cs="Arial"/>
          <w:b/>
          <w:bCs/>
          <w:u w:val="single"/>
        </w:rPr>
      </w:pPr>
      <w:r w:rsidRPr="0038081F">
        <w:rPr>
          <w:rFonts w:ascii="Arial" w:hAnsi="Arial" w:cs="Arial"/>
          <w:b/>
          <w:bCs/>
          <w:u w:val="single"/>
        </w:rPr>
        <w:t>Federal and State Plans:</w:t>
      </w:r>
    </w:p>
    <w:p w:rsidR="00E16603" w:rsidRPr="00A16B9B" w:rsidRDefault="00E16603" w:rsidP="00A16B9B">
      <w:pPr>
        <w:spacing w:before="240"/>
        <w:rPr>
          <w:rFonts w:ascii="Arial" w:hAnsi="Arial" w:cs="Arial"/>
        </w:rPr>
      </w:pPr>
      <w:r w:rsidRPr="00A16B9B">
        <w:rPr>
          <w:rFonts w:ascii="Arial" w:hAnsi="Arial" w:cs="Arial"/>
        </w:rPr>
        <w:t>The BLM and USFS are currently working on plan updates.</w:t>
      </w:r>
    </w:p>
    <w:p w:rsidR="00F307BF" w:rsidRPr="00A16B9B" w:rsidRDefault="00F307BF" w:rsidP="00A16B9B">
      <w:pPr>
        <w:spacing w:before="240"/>
        <w:rPr>
          <w:rFonts w:ascii="Arial" w:hAnsi="Arial" w:cs="Arial"/>
        </w:rPr>
      </w:pPr>
      <w:r w:rsidRPr="00A16B9B">
        <w:rPr>
          <w:rFonts w:ascii="Arial" w:hAnsi="Arial" w:cs="Arial"/>
        </w:rPr>
        <w:t>See SCORP Inventory in Appendix B.</w:t>
      </w:r>
    </w:p>
    <w:p w:rsidR="00F307BF" w:rsidRPr="0038081F" w:rsidRDefault="00F307BF">
      <w:pPr>
        <w:pStyle w:val="Heading1"/>
        <w:rPr>
          <w:rFonts w:ascii="Arial" w:hAnsi="Arial"/>
        </w:rPr>
      </w:pPr>
      <w:r w:rsidRPr="0038081F">
        <w:rPr>
          <w:rFonts w:ascii="Arial" w:hAnsi="Arial"/>
        </w:rPr>
        <w:br w:type="page"/>
      </w:r>
      <w:bookmarkStart w:id="10" w:name="_Toc57600540"/>
      <w:r w:rsidRPr="0038081F">
        <w:rPr>
          <w:rFonts w:ascii="Arial" w:hAnsi="Arial"/>
        </w:rPr>
        <w:lastRenderedPageBreak/>
        <w:t>PLANNING FOR THE FUTURE</w:t>
      </w:r>
      <w:bookmarkEnd w:id="10"/>
    </w:p>
    <w:p w:rsidR="00F307BF" w:rsidRPr="0038081F" w:rsidRDefault="00F307BF">
      <w:pPr>
        <w:tabs>
          <w:tab w:val="decimal" w:pos="720"/>
          <w:tab w:val="decimal" w:pos="1440"/>
          <w:tab w:val="left" w:pos="2160"/>
        </w:tabs>
        <w:rPr>
          <w:rFonts w:ascii="Arial" w:hAnsi="Arial" w:cs="Arial"/>
          <w:b/>
          <w:sz w:val="36"/>
        </w:rPr>
      </w:pPr>
    </w:p>
    <w:p w:rsidR="00F307BF" w:rsidRPr="0038081F" w:rsidRDefault="00F307BF">
      <w:pPr>
        <w:pStyle w:val="Heading2"/>
        <w:jc w:val="left"/>
        <w:rPr>
          <w:rFonts w:ascii="Arial" w:hAnsi="Arial"/>
          <w:b/>
          <w:bCs/>
          <w:sz w:val="28"/>
        </w:rPr>
      </w:pPr>
      <w:bookmarkStart w:id="11" w:name="_Toc57600541"/>
      <w:r w:rsidRPr="0038081F">
        <w:rPr>
          <w:rFonts w:ascii="Arial" w:hAnsi="Arial"/>
          <w:b/>
          <w:bCs/>
          <w:sz w:val="28"/>
        </w:rPr>
        <w:t>GOALS</w:t>
      </w:r>
      <w:bookmarkEnd w:id="11"/>
    </w:p>
    <w:p w:rsidR="00F307BF" w:rsidRPr="0038081F" w:rsidRDefault="00F307BF">
      <w:pPr>
        <w:tabs>
          <w:tab w:val="decimal" w:pos="720"/>
          <w:tab w:val="decimal" w:pos="1440"/>
          <w:tab w:val="left" w:pos="2160"/>
        </w:tabs>
        <w:rPr>
          <w:rFonts w:ascii="Arial" w:hAnsi="Arial" w:cs="Arial"/>
        </w:rPr>
      </w:pPr>
    </w:p>
    <w:p w:rsidR="00F307BF" w:rsidRDefault="00F307BF">
      <w:pPr>
        <w:tabs>
          <w:tab w:val="decimal" w:pos="720"/>
          <w:tab w:val="decimal" w:pos="1440"/>
          <w:tab w:val="left" w:pos="2160"/>
        </w:tabs>
        <w:rPr>
          <w:rFonts w:ascii="Arial" w:hAnsi="Arial" w:cs="Arial"/>
        </w:rPr>
      </w:pP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continues to explore the various roles recreation plays in the health, safety, and well-being of its citizens and its potential to increase the area's economic base.  Recreation, especially the availability of quality facilities and opportunities, not only enriches the lives of those who participate, but also improves the physical and mental health, safety, crime prevention, and citizenship of a community.  Parks and recreation make a substantial contribution to the "quality of life" and economic future for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residents.</w:t>
      </w:r>
    </w:p>
    <w:p w:rsidR="000532E5" w:rsidRPr="0038081F" w:rsidRDefault="000532E5">
      <w:pPr>
        <w:tabs>
          <w:tab w:val="decimal" w:pos="720"/>
          <w:tab w:val="decimal" w:pos="1440"/>
          <w:tab w:val="left" w:pos="2160"/>
        </w:tabs>
        <w:rPr>
          <w:rFonts w:ascii="Arial" w:hAnsi="Arial" w:cs="Arial"/>
        </w:rPr>
      </w:pPr>
    </w:p>
    <w:p w:rsidR="00F307BF" w:rsidRPr="0038081F" w:rsidRDefault="00DE3E7B" w:rsidP="000532E5">
      <w:pPr>
        <w:tabs>
          <w:tab w:val="decimal" w:pos="720"/>
          <w:tab w:val="decimal" w:pos="1440"/>
          <w:tab w:val="left" w:pos="2160"/>
        </w:tabs>
        <w:rPr>
          <w:rFonts w:ascii="Arial" w:hAnsi="Arial" w:cs="Arial"/>
        </w:rPr>
      </w:pPr>
      <w:r w:rsidRPr="0038081F">
        <w:rPr>
          <w:rFonts w:ascii="Arial" w:hAnsi="Arial" w:cs="Arial"/>
          <w:noProof/>
          <w:sz w:val="20"/>
        </w:rPr>
        <w:drawing>
          <wp:anchor distT="0" distB="0" distL="114300" distR="114300" simplePos="0" relativeHeight="251634688" behindDoc="0" locked="0" layoutInCell="1" allowOverlap="1">
            <wp:simplePos x="0" y="0"/>
            <wp:positionH relativeFrom="column">
              <wp:posOffset>0</wp:posOffset>
            </wp:positionH>
            <wp:positionV relativeFrom="paragraph">
              <wp:posOffset>66040</wp:posOffset>
            </wp:positionV>
            <wp:extent cx="1656715" cy="1714500"/>
            <wp:effectExtent l="0" t="0" r="0" b="0"/>
            <wp:wrapSquare wrapText="bothSides"/>
            <wp:docPr id="8" name="Picture 5" desc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i"/>
                    <pic:cNvPicPr>
                      <a:picLocks noChangeAspect="1" noChangeArrowheads="1"/>
                    </pic:cNvPicPr>
                  </pic:nvPicPr>
                  <pic:blipFill>
                    <a:blip r:embed="rId29">
                      <a:lum bright="4000"/>
                      <a:extLst>
                        <a:ext uri="{28A0092B-C50C-407E-A947-70E740481C1C}">
                          <a14:useLocalDpi xmlns:a14="http://schemas.microsoft.com/office/drawing/2010/main" val="0"/>
                        </a:ext>
                      </a:extLst>
                    </a:blip>
                    <a:srcRect/>
                    <a:stretch>
                      <a:fillRect/>
                    </a:stretch>
                  </pic:blipFill>
                  <pic:spPr bwMode="auto">
                    <a:xfrm>
                      <a:off x="0" y="0"/>
                      <a:ext cx="1656715" cy="171450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Name">
        <w:r w:rsidR="00F307BF" w:rsidRPr="0038081F">
          <w:rPr>
            <w:rFonts w:ascii="Arial" w:hAnsi="Arial" w:cs="Arial"/>
          </w:rPr>
          <w:t>Okanogan</w:t>
        </w:r>
      </w:smartTag>
      <w:r w:rsidR="00F307BF" w:rsidRPr="0038081F">
        <w:rPr>
          <w:rFonts w:ascii="Arial" w:hAnsi="Arial" w:cs="Arial"/>
        </w:rPr>
        <w:t xml:space="preserve"> </w:t>
      </w:r>
      <w:smartTag w:uri="urn:schemas-microsoft-com:office:smarttags" w:element="PlaceType">
        <w:r w:rsidR="00F307BF" w:rsidRPr="0038081F">
          <w:rPr>
            <w:rFonts w:ascii="Arial" w:hAnsi="Arial" w:cs="Arial"/>
          </w:rPr>
          <w:t>County</w:t>
        </w:r>
      </w:smartTag>
      <w:r w:rsidR="00F307BF" w:rsidRPr="0038081F">
        <w:rPr>
          <w:rFonts w:ascii="Arial" w:hAnsi="Arial" w:cs="Arial"/>
        </w:rPr>
        <w:t xml:space="preserve"> is unique in </w:t>
      </w:r>
      <w:smartTag w:uri="urn:schemas-microsoft-com:office:smarttags" w:element="place">
        <w:smartTag w:uri="urn:schemas-microsoft-com:office:smarttags" w:element="PlaceName">
          <w:r w:rsidR="00F307BF" w:rsidRPr="0038081F">
            <w:rPr>
              <w:rFonts w:ascii="Arial" w:hAnsi="Arial" w:cs="Arial"/>
            </w:rPr>
            <w:t>Washington</w:t>
          </w:r>
        </w:smartTag>
        <w:r w:rsidR="00F307BF" w:rsidRPr="0038081F">
          <w:rPr>
            <w:rFonts w:ascii="Arial" w:hAnsi="Arial" w:cs="Arial"/>
          </w:rPr>
          <w:t xml:space="preserve"> </w:t>
        </w:r>
        <w:smartTag w:uri="urn:schemas-microsoft-com:office:smarttags" w:element="PlaceType">
          <w:r w:rsidR="00F307BF" w:rsidRPr="0038081F">
            <w:rPr>
              <w:rFonts w:ascii="Arial" w:hAnsi="Arial" w:cs="Arial"/>
            </w:rPr>
            <w:t>State</w:t>
          </w:r>
        </w:smartTag>
      </w:smartTag>
      <w:r w:rsidR="00F307BF" w:rsidRPr="0038081F">
        <w:rPr>
          <w:rFonts w:ascii="Arial" w:hAnsi="Arial" w:cs="Arial"/>
        </w:rPr>
        <w:t xml:space="preserve"> as the largest county.  It has a low population, high mileage distances between populations and extensive rural areas.  It is less than 30% privately owned.  Major County focuses are maintenance of existing park and recreation facilities, providing connections between existing and planned facilities, filling in “gaps” where facilities are needed, coordinating a comprehensive approach to facility maintenance and development and most importantly, providing a quality product for residents and visitors alike.  </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 xml:space="preserve">The goals for parks and recreation planning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are as follows:</w:t>
      </w:r>
    </w:p>
    <w:p w:rsidR="00F307BF" w:rsidRPr="0038081F" w:rsidRDefault="00F307BF">
      <w:pPr>
        <w:tabs>
          <w:tab w:val="decimal" w:pos="1440"/>
          <w:tab w:val="left" w:pos="2160"/>
        </w:tabs>
        <w:rPr>
          <w:rFonts w:ascii="Arial" w:hAnsi="Arial" w:cs="Arial"/>
        </w:rPr>
      </w:pPr>
    </w:p>
    <w:p w:rsidR="00F307BF" w:rsidRPr="0038081F" w:rsidRDefault="00F307BF">
      <w:pPr>
        <w:rPr>
          <w:rFonts w:ascii="Arial" w:hAnsi="Arial" w:cs="Arial"/>
          <w:b/>
          <w:bCs/>
          <w:sz w:val="28"/>
        </w:rPr>
      </w:pPr>
      <w:r w:rsidRPr="0038081F">
        <w:rPr>
          <w:rFonts w:ascii="Arial" w:hAnsi="Arial" w:cs="Arial"/>
          <w:b/>
          <w:bCs/>
          <w:sz w:val="28"/>
        </w:rPr>
        <w:t>Goal 1 - Provide recreational opportunities to meet the diverse needs of residents and visitors</w:t>
      </w:r>
    </w:p>
    <w:p w:rsidR="00F307BF" w:rsidRPr="000532E5" w:rsidRDefault="00F307BF">
      <w:pPr>
        <w:rPr>
          <w:rFonts w:ascii="Arial" w:hAnsi="Arial" w:cs="Arial"/>
          <w:b/>
          <w:bCs/>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pPr>
        <w:numPr>
          <w:ilvl w:val="0"/>
          <w:numId w:val="7"/>
        </w:numPr>
        <w:rPr>
          <w:rFonts w:ascii="Arial" w:hAnsi="Arial" w:cs="Arial"/>
        </w:rPr>
      </w:pPr>
      <w:r w:rsidRPr="0038081F">
        <w:rPr>
          <w:rFonts w:ascii="Arial" w:hAnsi="Arial" w:cs="Arial"/>
        </w:rPr>
        <w:t>Identify and analyze current and forecast future needs for the County concerning multi-modal recreation facilities enabling recreation for all ages, backgrounds and abilities.</w:t>
      </w:r>
    </w:p>
    <w:p w:rsidR="00F307BF" w:rsidRPr="0038081F" w:rsidRDefault="00F307BF">
      <w:pPr>
        <w:numPr>
          <w:ilvl w:val="0"/>
          <w:numId w:val="7"/>
        </w:numPr>
        <w:rPr>
          <w:rFonts w:ascii="Arial" w:hAnsi="Arial" w:cs="Arial"/>
        </w:rPr>
      </w:pPr>
      <w:r w:rsidRPr="0038081F">
        <w:rPr>
          <w:rFonts w:ascii="Arial" w:hAnsi="Arial" w:cs="Arial"/>
        </w:rPr>
        <w:t xml:space="preserve">Provide recreation opportunities and facilities for all age groups. </w:t>
      </w:r>
    </w:p>
    <w:p w:rsidR="00F307BF" w:rsidRPr="0038081F" w:rsidRDefault="00F307BF">
      <w:pPr>
        <w:pStyle w:val="List"/>
        <w:numPr>
          <w:ilvl w:val="0"/>
          <w:numId w:val="7"/>
        </w:numPr>
        <w:rPr>
          <w:rFonts w:ascii="Arial" w:hAnsi="Arial" w:cs="Arial"/>
        </w:rPr>
      </w:pPr>
      <w:r w:rsidRPr="0038081F">
        <w:rPr>
          <w:rFonts w:ascii="Arial" w:hAnsi="Arial" w:cs="Arial"/>
        </w:rPr>
        <w:t>Provide for adequate, well-planned, and well-maintained parks, trails, recreation opportunities and open spaces within the County.</w:t>
      </w:r>
    </w:p>
    <w:p w:rsidR="00F307BF" w:rsidRPr="0038081F" w:rsidRDefault="00F307BF">
      <w:pPr>
        <w:pStyle w:val="BlockText"/>
        <w:numPr>
          <w:ilvl w:val="0"/>
          <w:numId w:val="7"/>
        </w:numPr>
        <w:tabs>
          <w:tab w:val="clear" w:pos="720"/>
        </w:tabs>
        <w:jc w:val="left"/>
        <w:rPr>
          <w:rFonts w:ascii="Arial" w:hAnsi="Arial" w:cs="Arial"/>
        </w:rPr>
      </w:pPr>
      <w:r w:rsidRPr="0038081F">
        <w:rPr>
          <w:rFonts w:ascii="Arial" w:hAnsi="Arial" w:cs="Arial"/>
        </w:rPr>
        <w:t xml:space="preserve">Encourage the development of year-round water-related </w:t>
      </w:r>
      <w:r w:rsidR="00FF5398">
        <w:rPr>
          <w:rFonts w:ascii="Arial" w:hAnsi="Arial" w:cs="Arial"/>
        </w:rPr>
        <w:t xml:space="preserve">access and </w:t>
      </w:r>
      <w:r w:rsidRPr="0038081F">
        <w:rPr>
          <w:rFonts w:ascii="Arial" w:hAnsi="Arial" w:cs="Arial"/>
        </w:rPr>
        <w:t>recreation on the rivers, lakes and streams in the County.</w:t>
      </w:r>
    </w:p>
    <w:p w:rsidR="00F307BF" w:rsidRPr="0038081F" w:rsidRDefault="00F307BF">
      <w:pPr>
        <w:pStyle w:val="List"/>
        <w:numPr>
          <w:ilvl w:val="0"/>
          <w:numId w:val="7"/>
        </w:numPr>
        <w:rPr>
          <w:rFonts w:ascii="Arial" w:hAnsi="Arial" w:cs="Arial"/>
        </w:rPr>
      </w:pPr>
      <w:r w:rsidRPr="0038081F">
        <w:rPr>
          <w:rFonts w:ascii="Arial" w:hAnsi="Arial" w:cs="Arial"/>
        </w:rPr>
        <w:t xml:space="preserve">Existing and new facilities should be accessible to the physically challenged </w:t>
      </w:r>
    </w:p>
    <w:p w:rsidR="00F307BF" w:rsidRPr="0038081F" w:rsidRDefault="00F307BF">
      <w:pPr>
        <w:numPr>
          <w:ilvl w:val="0"/>
          <w:numId w:val="7"/>
        </w:numPr>
        <w:rPr>
          <w:rFonts w:ascii="Arial" w:hAnsi="Arial" w:cs="Arial"/>
        </w:rPr>
      </w:pPr>
      <w:r w:rsidRPr="0038081F">
        <w:rPr>
          <w:rFonts w:ascii="Arial" w:hAnsi="Arial" w:cs="Arial"/>
        </w:rPr>
        <w:t xml:space="preserve">Identify and inventory current resources and using the </w:t>
      </w:r>
      <w:r w:rsidRPr="00FF5398">
        <w:rPr>
          <w:rFonts w:ascii="Arial" w:hAnsi="Arial" w:cs="Arial"/>
        </w:rPr>
        <w:t>County's new Standards</w:t>
      </w:r>
      <w:r w:rsidRPr="0038081F">
        <w:rPr>
          <w:rFonts w:ascii="Arial" w:hAnsi="Arial" w:cs="Arial"/>
        </w:rPr>
        <w:t xml:space="preserve"> list the recreation facilities and improvements needed to enable recreation for all ages, backgrounds and abilities at adopted levels of service.</w:t>
      </w:r>
    </w:p>
    <w:p w:rsidR="00F307BF" w:rsidRDefault="00F307BF">
      <w:pPr>
        <w:numPr>
          <w:ilvl w:val="0"/>
          <w:numId w:val="7"/>
        </w:numPr>
        <w:rPr>
          <w:rFonts w:ascii="Arial" w:hAnsi="Arial" w:cs="Arial"/>
        </w:rPr>
      </w:pPr>
      <w:r w:rsidRPr="0038081F">
        <w:rPr>
          <w:rFonts w:ascii="Arial" w:hAnsi="Arial" w:cs="Arial"/>
        </w:rPr>
        <w:t>Develop and implement a plan addressing routes, safety, travel modes, signage, and capacity issues for users</w:t>
      </w:r>
      <w:r w:rsidRPr="0038081F">
        <w:rPr>
          <w:rFonts w:ascii="Arial" w:hAnsi="Arial" w:cs="Arial"/>
          <w:snapToGrid w:val="0"/>
        </w:rPr>
        <w:t xml:space="preserve"> for existing and planned new facilities</w:t>
      </w:r>
      <w:r w:rsidRPr="0038081F">
        <w:rPr>
          <w:rFonts w:ascii="Arial" w:hAnsi="Arial" w:cs="Arial"/>
        </w:rPr>
        <w:t>.</w:t>
      </w:r>
    </w:p>
    <w:p w:rsidR="00FF5398" w:rsidRDefault="00FF5398">
      <w:pPr>
        <w:numPr>
          <w:ilvl w:val="0"/>
          <w:numId w:val="7"/>
        </w:numPr>
        <w:rPr>
          <w:rFonts w:ascii="Arial" w:hAnsi="Arial" w:cs="Arial"/>
        </w:rPr>
      </w:pPr>
      <w:r w:rsidRPr="0038081F">
        <w:rPr>
          <w:rFonts w:ascii="Arial" w:hAnsi="Arial" w:cs="Arial"/>
        </w:rPr>
        <w:t>Incorporate elements for visual separation, conflict management, and safe bridge crossings</w:t>
      </w:r>
    </w:p>
    <w:p w:rsidR="00F307BF" w:rsidRPr="0038081F" w:rsidRDefault="00F307BF">
      <w:pPr>
        <w:rPr>
          <w:rFonts w:ascii="Arial" w:hAnsi="Arial" w:cs="Arial"/>
          <w:b/>
          <w:bCs/>
          <w:sz w:val="28"/>
        </w:rPr>
      </w:pPr>
      <w:r w:rsidRPr="0038081F">
        <w:rPr>
          <w:rFonts w:ascii="Arial" w:hAnsi="Arial" w:cs="Arial"/>
          <w:b/>
          <w:bCs/>
          <w:sz w:val="28"/>
        </w:rPr>
        <w:br w:type="page"/>
      </w:r>
      <w:r w:rsidRPr="0038081F">
        <w:rPr>
          <w:rFonts w:ascii="Arial" w:hAnsi="Arial" w:cs="Arial"/>
          <w:b/>
          <w:bCs/>
          <w:sz w:val="28"/>
        </w:rPr>
        <w:lastRenderedPageBreak/>
        <w:t>Goal 2 - Protect history, environment, culture, and agriculture</w:t>
      </w:r>
    </w:p>
    <w:p w:rsidR="00F307BF" w:rsidRPr="0038081F" w:rsidRDefault="00F307BF">
      <w:pPr>
        <w:rPr>
          <w:rFonts w:ascii="Arial" w:hAnsi="Arial" w:cs="Arial"/>
          <w:b/>
          <w:bCs/>
          <w:sz w:val="28"/>
        </w:rPr>
      </w:pPr>
    </w:p>
    <w:p w:rsidR="00F307BF" w:rsidRPr="0038081F" w:rsidRDefault="00DE3E7B">
      <w:pPr>
        <w:rPr>
          <w:rFonts w:ascii="Arial" w:hAnsi="Arial" w:cs="Arial"/>
          <w:b/>
          <w:bCs/>
        </w:rPr>
      </w:pPr>
      <w:r>
        <w:rPr>
          <w:rFonts w:ascii="Arial" w:hAnsi="Arial" w:cs="Arial"/>
          <w:noProof/>
          <w:sz w:val="20"/>
        </w:rPr>
        <w:drawing>
          <wp:anchor distT="0" distB="0" distL="114300" distR="114300" simplePos="0" relativeHeight="251669504" behindDoc="1" locked="0" layoutInCell="1" allowOverlap="1">
            <wp:simplePos x="0" y="0"/>
            <wp:positionH relativeFrom="column">
              <wp:posOffset>3657600</wp:posOffset>
            </wp:positionH>
            <wp:positionV relativeFrom="paragraph">
              <wp:posOffset>40640</wp:posOffset>
            </wp:positionV>
            <wp:extent cx="2286000" cy="1662430"/>
            <wp:effectExtent l="0" t="0" r="0" b="0"/>
            <wp:wrapTight wrapText="bothSides">
              <wp:wrapPolygon edited="0">
                <wp:start x="0" y="0"/>
                <wp:lineTo x="0" y="21286"/>
                <wp:lineTo x="21420" y="21286"/>
                <wp:lineTo x="21420" y="0"/>
                <wp:lineTo x="0" y="0"/>
              </wp:wrapPolygon>
            </wp:wrapTight>
            <wp:docPr id="15" name="Picture 15" descr="U bar U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 bar U Sign"/>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6000" cy="1662430"/>
                    </a:xfrm>
                    <a:prstGeom prst="rect">
                      <a:avLst/>
                    </a:prstGeom>
                    <a:noFill/>
                  </pic:spPr>
                </pic:pic>
              </a:graphicData>
            </a:graphic>
            <wp14:sizeRelH relativeFrom="page">
              <wp14:pctWidth>0</wp14:pctWidth>
            </wp14:sizeRelH>
            <wp14:sizeRelV relativeFrom="page">
              <wp14:pctHeight>0</wp14:pctHeight>
            </wp14:sizeRelV>
          </wp:anchor>
        </w:drawing>
      </w:r>
      <w:r w:rsidR="00F307BF" w:rsidRPr="0038081F">
        <w:rPr>
          <w:rFonts w:ascii="Arial" w:hAnsi="Arial" w:cs="Arial"/>
          <w:b/>
          <w:bCs/>
        </w:rPr>
        <w:t>Objectives:</w:t>
      </w:r>
    </w:p>
    <w:p w:rsidR="00F307BF" w:rsidRPr="0038081F" w:rsidRDefault="00F307BF">
      <w:pPr>
        <w:pStyle w:val="List"/>
        <w:numPr>
          <w:ilvl w:val="0"/>
          <w:numId w:val="19"/>
        </w:numPr>
        <w:tabs>
          <w:tab w:val="decimal" w:pos="1440"/>
          <w:tab w:val="left" w:pos="2160"/>
        </w:tabs>
        <w:rPr>
          <w:rFonts w:ascii="Arial" w:hAnsi="Arial" w:cs="Arial"/>
        </w:rPr>
      </w:pPr>
      <w:r w:rsidRPr="0038081F">
        <w:rPr>
          <w:rFonts w:ascii="Arial" w:hAnsi="Arial" w:cs="Arial"/>
        </w:rPr>
        <w:t xml:space="preserve">Evaluate the environmental, cultural, historical, agricultural and economic implications for all multi-modal recreation usage or potential usage throughout the County.  </w:t>
      </w:r>
    </w:p>
    <w:p w:rsidR="00F307BF" w:rsidRPr="0038081F" w:rsidRDefault="00F307BF">
      <w:pPr>
        <w:pStyle w:val="BlockText"/>
        <w:numPr>
          <w:ilvl w:val="0"/>
          <w:numId w:val="19"/>
        </w:numPr>
        <w:tabs>
          <w:tab w:val="clear" w:pos="720"/>
        </w:tabs>
        <w:jc w:val="left"/>
        <w:rPr>
          <w:rFonts w:ascii="Arial" w:hAnsi="Arial" w:cs="Arial"/>
        </w:rPr>
      </w:pPr>
      <w:r w:rsidRPr="0038081F">
        <w:rPr>
          <w:rFonts w:ascii="Arial" w:hAnsi="Arial" w:cs="Arial"/>
        </w:rPr>
        <w:t>Identify potential park areas and property of historical or ecological significance that should be protected or acquired.</w:t>
      </w:r>
    </w:p>
    <w:p w:rsidR="00F307BF" w:rsidRPr="0038081F" w:rsidRDefault="00DE3E7B">
      <w:pPr>
        <w:pStyle w:val="List"/>
        <w:numPr>
          <w:ilvl w:val="0"/>
          <w:numId w:val="19"/>
        </w:numPr>
        <w:tabs>
          <w:tab w:val="decimal" w:pos="1440"/>
          <w:tab w:val="left" w:pos="2160"/>
        </w:tabs>
        <w:rPr>
          <w:rFonts w:ascii="Arial" w:hAnsi="Arial" w:cs="Arial"/>
        </w:rPr>
      </w:pPr>
      <w:r>
        <w:rPr>
          <w:rFonts w:ascii="Arial" w:hAnsi="Arial" w:cs="Arial"/>
          <w:noProof/>
        </w:rPr>
        <mc:AlternateContent>
          <mc:Choice Requires="wps">
            <w:drawing>
              <wp:anchor distT="0" distB="0" distL="114300" distR="114300" simplePos="0" relativeHeight="251670528" behindDoc="1" locked="0" layoutInCell="1" allowOverlap="1">
                <wp:simplePos x="0" y="0"/>
                <wp:positionH relativeFrom="column">
                  <wp:posOffset>3657600</wp:posOffset>
                </wp:positionH>
                <wp:positionV relativeFrom="paragraph">
                  <wp:posOffset>360680</wp:posOffset>
                </wp:positionV>
                <wp:extent cx="2286000" cy="792480"/>
                <wp:effectExtent l="0" t="0" r="0" b="0"/>
                <wp:wrapTight wrapText="bothSides">
                  <wp:wrapPolygon edited="0">
                    <wp:start x="0" y="0"/>
                    <wp:lineTo x="21600" y="0"/>
                    <wp:lineTo x="21600" y="21600"/>
                    <wp:lineTo x="0" y="21600"/>
                    <wp:lineTo x="0" y="0"/>
                  </wp:wrapPolygon>
                </wp:wrapTight>
                <wp:docPr id="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082C58" w:rsidRDefault="00975805" w:rsidP="00082C58">
                            <w:pPr>
                              <w:pStyle w:val="List"/>
                              <w:tabs>
                                <w:tab w:val="decimal" w:pos="1440"/>
                                <w:tab w:val="left" w:pos="2160"/>
                              </w:tabs>
                              <w:ind w:left="0" w:firstLine="0"/>
                              <w:jc w:val="center"/>
                              <w:rPr>
                                <w:rFonts w:ascii="Arial" w:hAnsi="Arial" w:cs="Arial"/>
                                <w:b/>
                              </w:rPr>
                            </w:pPr>
                            <w:r w:rsidRPr="00082C58">
                              <w:rPr>
                                <w:rFonts w:ascii="Arial" w:hAnsi="Arial" w:cs="Arial"/>
                                <w:b/>
                              </w:rPr>
                              <w:t xml:space="preserve">The </w:t>
                            </w:r>
                            <w:smartTag w:uri="urn:schemas-microsoft-com:office:smarttags" w:element="place">
                              <w:smartTag w:uri="urn:schemas-microsoft-com:office:smarttags" w:element="PlaceName">
                                <w:r w:rsidRPr="00082C58">
                                  <w:rPr>
                                    <w:rFonts w:ascii="Arial" w:hAnsi="Arial" w:cs="Arial"/>
                                    <w:b/>
                                  </w:rPr>
                                  <w:t>Okanogan</w:t>
                                </w:r>
                              </w:smartTag>
                              <w:r w:rsidRPr="00082C58">
                                <w:rPr>
                                  <w:rFonts w:ascii="Arial" w:hAnsi="Arial" w:cs="Arial"/>
                                  <w:b/>
                                </w:rPr>
                                <w:t xml:space="preserve"> </w:t>
                              </w:r>
                              <w:smartTag w:uri="urn:schemas-microsoft-com:office:smarttags" w:element="PlaceType">
                                <w:r w:rsidRPr="00082C58">
                                  <w:rPr>
                                    <w:rFonts w:ascii="Arial" w:hAnsi="Arial" w:cs="Arial"/>
                                    <w:b/>
                                  </w:rPr>
                                  <w:t>County</w:t>
                                </w:r>
                              </w:smartTag>
                            </w:smartTag>
                            <w:r w:rsidRPr="00082C58">
                              <w:rPr>
                                <w:rFonts w:ascii="Arial" w:hAnsi="Arial" w:cs="Arial"/>
                                <w:b/>
                              </w:rPr>
                              <w:t xml:space="preserve"> Historical Society maintains signs describing the county’s history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6" o:spid="_x0000_s1039" type="#_x0000_t202" style="position:absolute;left:0;text-align:left;margin-left:4in;margin-top:28.4pt;width:180pt;height:6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" filled="f" stroked="f">
                <v:textbox style="mso-fit-shape-to-text:t">
                  <w:txbxContent>
                    <w:p w:rsidR="00975805" w:rsidRPr="00082C58" w:rsidRDefault="00975805" w:rsidP="00082C58">
                      <w:pPr>
                        <w:pStyle w:val="List"/>
                        <w:tabs>
                          <w:tab w:val="decimal" w:pos="1440"/>
                          <w:tab w:val="left" w:pos="2160"/>
                        </w:tabs>
                        <w:ind w:left="0" w:firstLine="0"/>
                        <w:jc w:val="center"/>
                        <w:rPr>
                          <w:rFonts w:ascii="Arial" w:hAnsi="Arial" w:cs="Arial"/>
                          <w:b/>
                        </w:rPr>
                      </w:pPr>
                      <w:r w:rsidRPr="00082C58">
                        <w:rPr>
                          <w:rFonts w:ascii="Arial" w:hAnsi="Arial" w:cs="Arial"/>
                          <w:b/>
                        </w:rPr>
                        <w:t xml:space="preserve">The </w:t>
                      </w:r>
                      <w:smartTag w:uri="urn:schemas-microsoft-com:office:smarttags" w:element="place">
                        <w:smartTag w:uri="urn:schemas-microsoft-com:office:smarttags" w:element="PlaceName">
                          <w:r w:rsidRPr="00082C58">
                            <w:rPr>
                              <w:rFonts w:ascii="Arial" w:hAnsi="Arial" w:cs="Arial"/>
                              <w:b/>
                            </w:rPr>
                            <w:t>Okanogan</w:t>
                          </w:r>
                        </w:smartTag>
                        <w:r w:rsidRPr="00082C58">
                          <w:rPr>
                            <w:rFonts w:ascii="Arial" w:hAnsi="Arial" w:cs="Arial"/>
                            <w:b/>
                          </w:rPr>
                          <w:t xml:space="preserve"> </w:t>
                        </w:r>
                        <w:smartTag w:uri="urn:schemas-microsoft-com:office:smarttags" w:element="PlaceType">
                          <w:r w:rsidRPr="00082C58">
                            <w:rPr>
                              <w:rFonts w:ascii="Arial" w:hAnsi="Arial" w:cs="Arial"/>
                              <w:b/>
                            </w:rPr>
                            <w:t>County</w:t>
                          </w:r>
                        </w:smartTag>
                      </w:smartTag>
                      <w:r w:rsidRPr="00082C58">
                        <w:rPr>
                          <w:rFonts w:ascii="Arial" w:hAnsi="Arial" w:cs="Arial"/>
                          <w:b/>
                        </w:rPr>
                        <w:t xml:space="preserve"> Historical Society maintains signs describing the county’s history</w:t>
                      </w:r>
                    </w:p>
                  </w:txbxContent>
                </v:textbox>
                <w10:wrap type="tight"/>
              </v:shape>
            </w:pict>
          </mc:Fallback>
        </mc:AlternateContent>
      </w:r>
      <w:r w:rsidR="00F307BF" w:rsidRPr="0038081F">
        <w:rPr>
          <w:rFonts w:ascii="Arial" w:hAnsi="Arial" w:cs="Arial"/>
        </w:rPr>
        <w:t xml:space="preserve">Maintain existing ranches, farms and other open spaces for the direct and indirect impacts (access, habitat, aesthetics, etc…) on recreation and the economic well-being of the County. </w:t>
      </w:r>
    </w:p>
    <w:p w:rsidR="00F307BF" w:rsidRPr="0038081F" w:rsidRDefault="00F307BF">
      <w:pPr>
        <w:rPr>
          <w:rFonts w:ascii="Arial" w:hAnsi="Arial" w:cs="Arial"/>
          <w:b/>
          <w:bCs/>
          <w:sz w:val="28"/>
        </w:rPr>
      </w:pPr>
    </w:p>
    <w:p w:rsidR="00F307BF" w:rsidRPr="0038081F" w:rsidRDefault="00F307BF">
      <w:pPr>
        <w:rPr>
          <w:rFonts w:ascii="Arial" w:hAnsi="Arial" w:cs="Arial"/>
          <w:b/>
          <w:bCs/>
          <w:sz w:val="28"/>
        </w:rPr>
      </w:pPr>
      <w:r w:rsidRPr="0038081F">
        <w:rPr>
          <w:rFonts w:ascii="Arial" w:hAnsi="Arial" w:cs="Arial"/>
          <w:b/>
          <w:bCs/>
          <w:sz w:val="28"/>
        </w:rPr>
        <w:t xml:space="preserve">Goal 3 - Promote economic stability within </w:t>
      </w:r>
      <w:smartTag w:uri="urn:schemas-microsoft-com:office:smarttags" w:element="place">
        <w:smartTag w:uri="urn:schemas-microsoft-com:office:smarttags" w:element="PlaceName">
          <w:r w:rsidRPr="0038081F">
            <w:rPr>
              <w:rFonts w:ascii="Arial" w:hAnsi="Arial" w:cs="Arial"/>
              <w:b/>
              <w:bCs/>
              <w:sz w:val="28"/>
            </w:rPr>
            <w:t>Okanogan</w:t>
          </w:r>
        </w:smartTag>
        <w:r w:rsidRPr="0038081F">
          <w:rPr>
            <w:rFonts w:ascii="Arial" w:hAnsi="Arial" w:cs="Arial"/>
            <w:b/>
            <w:bCs/>
            <w:sz w:val="28"/>
          </w:rPr>
          <w:t xml:space="preserve"> </w:t>
        </w:r>
        <w:smartTag w:uri="urn:schemas-microsoft-com:office:smarttags" w:element="PlaceType">
          <w:r w:rsidRPr="0038081F">
            <w:rPr>
              <w:rFonts w:ascii="Arial" w:hAnsi="Arial" w:cs="Arial"/>
              <w:b/>
              <w:bCs/>
              <w:sz w:val="28"/>
            </w:rPr>
            <w:t>County</w:t>
          </w:r>
        </w:smartTag>
      </w:smartTag>
    </w:p>
    <w:p w:rsidR="00F307BF" w:rsidRPr="0038081F" w:rsidRDefault="00F307BF">
      <w:pPr>
        <w:rPr>
          <w:rFonts w:ascii="Arial" w:hAnsi="Arial" w:cs="Arial"/>
          <w:b/>
          <w:bCs/>
          <w:sz w:val="28"/>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pPr>
        <w:pStyle w:val="List"/>
        <w:numPr>
          <w:ilvl w:val="0"/>
          <w:numId w:val="18"/>
        </w:numPr>
        <w:rPr>
          <w:rFonts w:ascii="Arial" w:hAnsi="Arial" w:cs="Arial"/>
        </w:rPr>
      </w:pPr>
      <w:r w:rsidRPr="0038081F">
        <w:rPr>
          <w:rFonts w:ascii="Arial" w:hAnsi="Arial" w:cs="Arial"/>
        </w:rPr>
        <w:t xml:space="preserve">Identify land use regulatory, cost and other issues that may limit or improve the feasibility of identified park and recreation projects. </w:t>
      </w:r>
    </w:p>
    <w:p w:rsidR="00F307BF" w:rsidRPr="0038081F" w:rsidRDefault="00F307BF">
      <w:pPr>
        <w:pStyle w:val="BlockText"/>
        <w:numPr>
          <w:ilvl w:val="0"/>
          <w:numId w:val="18"/>
        </w:numPr>
        <w:tabs>
          <w:tab w:val="clear" w:pos="720"/>
        </w:tabs>
        <w:jc w:val="left"/>
        <w:rPr>
          <w:rFonts w:ascii="Arial" w:hAnsi="Arial" w:cs="Arial"/>
        </w:rPr>
      </w:pPr>
      <w:r w:rsidRPr="0038081F">
        <w:rPr>
          <w:rFonts w:ascii="Arial" w:hAnsi="Arial" w:cs="Arial"/>
        </w:rPr>
        <w:t>Encourage development of regulations that provide incentives to developers for retaining open spaces and establishing trails, parks, playgrounds and other recreation improvements.</w:t>
      </w:r>
    </w:p>
    <w:p w:rsidR="00F307BF" w:rsidRPr="0038081F" w:rsidRDefault="00F307BF" w:rsidP="004C607D">
      <w:pPr>
        <w:pStyle w:val="BlockText"/>
        <w:numPr>
          <w:ilvl w:val="0"/>
          <w:numId w:val="18"/>
        </w:numPr>
        <w:tabs>
          <w:tab w:val="clear" w:pos="720"/>
        </w:tabs>
        <w:jc w:val="left"/>
        <w:rPr>
          <w:rFonts w:ascii="Arial" w:hAnsi="Arial" w:cs="Arial"/>
        </w:rPr>
      </w:pPr>
      <w:r w:rsidRPr="0038081F">
        <w:rPr>
          <w:rFonts w:ascii="Arial" w:hAnsi="Arial" w:cs="Arial"/>
        </w:rPr>
        <w:t>Inventory recreational facilities belonging to Federal, State, Tribes, Cities and Towns, and other organizations along with their usage fees and impacts to County resources or plans</w:t>
      </w:r>
      <w:r w:rsidR="004C607D" w:rsidRPr="0038081F">
        <w:rPr>
          <w:rFonts w:ascii="Arial" w:hAnsi="Arial" w:cs="Arial"/>
        </w:rPr>
        <w:t xml:space="preserve">. </w:t>
      </w:r>
      <w:r w:rsidRPr="0038081F">
        <w:rPr>
          <w:rFonts w:ascii="Arial" w:hAnsi="Arial" w:cs="Arial"/>
        </w:rPr>
        <w:t xml:space="preserve"> </w:t>
      </w:r>
      <w:r w:rsidR="004C607D" w:rsidRPr="0038081F">
        <w:rPr>
          <w:rFonts w:ascii="Arial" w:hAnsi="Arial" w:cs="Arial"/>
        </w:rPr>
        <w:t>ID partnerships and support mechanisms’ to develop recreation generators.</w:t>
      </w:r>
    </w:p>
    <w:p w:rsidR="00F307BF" w:rsidRPr="0038081F" w:rsidRDefault="00F307BF">
      <w:pPr>
        <w:rPr>
          <w:rFonts w:ascii="Arial" w:hAnsi="Arial" w:cs="Arial"/>
        </w:rPr>
      </w:pPr>
    </w:p>
    <w:p w:rsidR="00F307BF" w:rsidRPr="0038081F" w:rsidRDefault="00F307BF">
      <w:pPr>
        <w:rPr>
          <w:rFonts w:ascii="Arial" w:hAnsi="Arial" w:cs="Arial"/>
          <w:b/>
          <w:bCs/>
          <w:sz w:val="28"/>
        </w:rPr>
      </w:pPr>
      <w:r w:rsidRPr="0038081F">
        <w:rPr>
          <w:rFonts w:ascii="Arial" w:hAnsi="Arial" w:cs="Arial"/>
          <w:b/>
          <w:bCs/>
          <w:sz w:val="28"/>
        </w:rPr>
        <w:t>Goal 4 - Promote public awareness of the economic, environmental, interpretive and natural resource management values of recreation and leisure activities</w:t>
      </w:r>
    </w:p>
    <w:p w:rsidR="00F307BF" w:rsidRPr="0038081F" w:rsidRDefault="00F307BF">
      <w:pPr>
        <w:rPr>
          <w:rFonts w:ascii="Arial" w:hAnsi="Arial" w:cs="Arial"/>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pPr>
        <w:numPr>
          <w:ilvl w:val="0"/>
          <w:numId w:val="8"/>
        </w:numPr>
        <w:rPr>
          <w:rFonts w:ascii="Arial" w:hAnsi="Arial" w:cs="Arial"/>
        </w:rPr>
      </w:pPr>
      <w:r w:rsidRPr="0038081F">
        <w:rPr>
          <w:rFonts w:ascii="Arial" w:hAnsi="Arial" w:cs="Arial"/>
        </w:rPr>
        <w:t xml:space="preserve">Establish and maintain an active advisory committee for parks and recreation planning and facilities development.  </w:t>
      </w:r>
    </w:p>
    <w:p w:rsidR="00F307BF" w:rsidRPr="0038081F" w:rsidRDefault="00F307BF">
      <w:pPr>
        <w:numPr>
          <w:ilvl w:val="0"/>
          <w:numId w:val="8"/>
        </w:numPr>
        <w:rPr>
          <w:rFonts w:ascii="Arial" w:hAnsi="Arial" w:cs="Arial"/>
        </w:rPr>
      </w:pPr>
      <w:r w:rsidRPr="0038081F">
        <w:rPr>
          <w:rFonts w:ascii="Arial" w:hAnsi="Arial" w:cs="Arial"/>
        </w:rPr>
        <w:t xml:space="preserve">Develop reference materials for schools, organizations, taxpayers, businesses, residents, tourism promoters, and others featuring facilities available for proper use.  </w:t>
      </w:r>
    </w:p>
    <w:p w:rsidR="00F307BF" w:rsidRPr="0038081F" w:rsidRDefault="00F307BF">
      <w:pPr>
        <w:numPr>
          <w:ilvl w:val="0"/>
          <w:numId w:val="8"/>
        </w:numPr>
        <w:rPr>
          <w:rFonts w:ascii="Arial" w:hAnsi="Arial" w:cs="Arial"/>
        </w:rPr>
      </w:pPr>
      <w:r w:rsidRPr="0038081F">
        <w:rPr>
          <w:rFonts w:ascii="Arial" w:hAnsi="Arial" w:cs="Arial"/>
        </w:rPr>
        <w:t>Develop and maintain cooperative partnerships with Tribal, Federal, State and local resource and recreation agencies and organizations to further an understanding of the values and impacts of recreation and open space on the County and its citizens.</w:t>
      </w:r>
    </w:p>
    <w:p w:rsidR="00F307BF" w:rsidRPr="0038081F" w:rsidRDefault="00F307BF">
      <w:pPr>
        <w:rPr>
          <w:rFonts w:ascii="Arial" w:hAnsi="Arial" w:cs="Arial"/>
        </w:rPr>
      </w:pPr>
    </w:p>
    <w:p w:rsidR="00F307BF" w:rsidRPr="0038081F" w:rsidRDefault="00F307BF">
      <w:pPr>
        <w:rPr>
          <w:rFonts w:ascii="Arial" w:hAnsi="Arial" w:cs="Arial"/>
          <w:b/>
          <w:bCs/>
          <w:sz w:val="28"/>
        </w:rPr>
      </w:pPr>
      <w:r w:rsidRPr="0038081F">
        <w:rPr>
          <w:rFonts w:ascii="Arial" w:hAnsi="Arial" w:cs="Arial"/>
          <w:b/>
          <w:bCs/>
          <w:sz w:val="28"/>
        </w:rPr>
        <w:br w:type="page"/>
      </w:r>
      <w:r w:rsidRPr="0038081F">
        <w:rPr>
          <w:rFonts w:ascii="Arial" w:hAnsi="Arial" w:cs="Arial"/>
          <w:b/>
          <w:bCs/>
          <w:sz w:val="28"/>
        </w:rPr>
        <w:lastRenderedPageBreak/>
        <w:t>Goal 5 - Facilitate the development, maintenance, expansion and improvement of socially, economically and environmentally relevant public policy that supports recreation, parks and leisure programs and services</w:t>
      </w:r>
    </w:p>
    <w:p w:rsidR="00F307BF" w:rsidRPr="0038081F" w:rsidRDefault="00F307BF">
      <w:pPr>
        <w:pStyle w:val="H4"/>
        <w:keepNext w:val="0"/>
        <w:spacing w:before="0" w:after="0"/>
        <w:outlineLvl w:val="9"/>
        <w:rPr>
          <w:rFonts w:ascii="Arial" w:hAnsi="Arial" w:cs="Arial"/>
          <w:bCs/>
          <w:snapToGrid/>
          <w:szCs w:val="24"/>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pPr>
        <w:numPr>
          <w:ilvl w:val="0"/>
          <w:numId w:val="9"/>
        </w:numPr>
        <w:rPr>
          <w:rFonts w:ascii="Arial" w:hAnsi="Arial" w:cs="Arial"/>
        </w:rPr>
      </w:pPr>
      <w:r w:rsidRPr="0038081F">
        <w:rPr>
          <w:rFonts w:ascii="Arial" w:hAnsi="Arial" w:cs="Arial"/>
        </w:rPr>
        <w:t>Review existing and proposed regulations to ensure that public recreation oriented uses are provided with flexibility and a simplified, expedited permitting and review process, and that County tax policy reflect the public nature of such uses.</w:t>
      </w:r>
    </w:p>
    <w:p w:rsidR="00F307BF" w:rsidRPr="0038081F" w:rsidRDefault="00F307BF">
      <w:pPr>
        <w:numPr>
          <w:ilvl w:val="0"/>
          <w:numId w:val="9"/>
        </w:numPr>
        <w:rPr>
          <w:rFonts w:ascii="Arial" w:hAnsi="Arial" w:cs="Arial"/>
        </w:rPr>
      </w:pPr>
      <w:r w:rsidRPr="0038081F">
        <w:rPr>
          <w:rFonts w:ascii="Arial" w:hAnsi="Arial" w:cs="Arial"/>
        </w:rPr>
        <w:t xml:space="preserve">The County should conduct an economic benefit analysis on trails, recreational uses of the </w:t>
      </w:r>
      <w:smartTag w:uri="urn:schemas-microsoft-com:office:smarttags" w:element="place">
        <w:smartTag w:uri="urn:schemas-microsoft-com:office:smarttags" w:element="PlaceType">
          <w:r w:rsidRPr="0038081F">
            <w:rPr>
              <w:rFonts w:ascii="Arial" w:hAnsi="Arial" w:cs="Arial"/>
            </w:rPr>
            <w:t>County</w:t>
          </w:r>
        </w:smartTag>
        <w:r w:rsidRPr="0038081F">
          <w:rPr>
            <w:rFonts w:ascii="Arial" w:hAnsi="Arial" w:cs="Arial"/>
          </w:rPr>
          <w:t xml:space="preserve"> </w:t>
        </w:r>
        <w:smartTag w:uri="urn:schemas-microsoft-com:office:smarttags" w:element="PlaceName">
          <w:r w:rsidRPr="0038081F">
            <w:rPr>
              <w:rFonts w:ascii="Arial" w:hAnsi="Arial" w:cs="Arial"/>
            </w:rPr>
            <w:t>Fairgrounds</w:t>
          </w:r>
        </w:smartTag>
      </w:smartTag>
      <w:r w:rsidRPr="0038081F">
        <w:rPr>
          <w:rFonts w:ascii="Arial" w:hAnsi="Arial" w:cs="Arial"/>
        </w:rPr>
        <w:t xml:space="preserve"> and other dispersed recreational uses. </w:t>
      </w:r>
    </w:p>
    <w:p w:rsidR="00F307BF" w:rsidRPr="0038081F" w:rsidRDefault="00F307BF">
      <w:pPr>
        <w:numPr>
          <w:ilvl w:val="0"/>
          <w:numId w:val="9"/>
        </w:numPr>
        <w:rPr>
          <w:rFonts w:ascii="Arial" w:hAnsi="Arial" w:cs="Arial"/>
        </w:rPr>
      </w:pPr>
      <w:r w:rsidRPr="0038081F">
        <w:rPr>
          <w:rFonts w:ascii="Arial" w:hAnsi="Arial" w:cs="Arial"/>
        </w:rPr>
        <w:t>Consider wildfire and snow management in the design and maintenance of parks and recreation facilities.</w:t>
      </w:r>
    </w:p>
    <w:p w:rsidR="00F307BF" w:rsidRPr="0038081F" w:rsidRDefault="00F307BF">
      <w:pPr>
        <w:numPr>
          <w:ilvl w:val="0"/>
          <w:numId w:val="9"/>
        </w:numPr>
        <w:rPr>
          <w:rFonts w:ascii="Arial" w:hAnsi="Arial" w:cs="Arial"/>
        </w:rPr>
      </w:pPr>
      <w:r w:rsidRPr="0038081F">
        <w:rPr>
          <w:rFonts w:ascii="Arial" w:hAnsi="Arial" w:cs="Arial"/>
        </w:rPr>
        <w:t xml:space="preserve">Encourage cooperation, communication and consistency among local, state and federal agencies when land use and management decisions are made that affect parks and recreation opportunities and facilities.  Likewise, all parks and recreation planning should be performed in a similar coordinated fashion.  </w:t>
      </w:r>
    </w:p>
    <w:p w:rsidR="00F307BF" w:rsidRPr="0038081F" w:rsidRDefault="00F307BF">
      <w:pPr>
        <w:rPr>
          <w:rFonts w:ascii="Arial" w:hAnsi="Arial" w:cs="Arial"/>
        </w:rPr>
      </w:pPr>
    </w:p>
    <w:p w:rsidR="00F307BF" w:rsidRPr="0038081F" w:rsidRDefault="00F307BF">
      <w:pPr>
        <w:rPr>
          <w:rFonts w:ascii="Arial" w:hAnsi="Arial" w:cs="Arial"/>
          <w:b/>
          <w:bCs/>
          <w:sz w:val="28"/>
        </w:rPr>
      </w:pPr>
      <w:r w:rsidRPr="0038081F">
        <w:rPr>
          <w:rFonts w:ascii="Arial" w:hAnsi="Arial" w:cs="Arial"/>
          <w:b/>
          <w:bCs/>
          <w:sz w:val="28"/>
        </w:rPr>
        <w:t xml:space="preserve">Goal 6 - Promote the development and dissemination of information about the economic value of recreation in </w:t>
      </w:r>
      <w:smartTag w:uri="urn:schemas-microsoft-com:office:smarttags" w:element="place">
        <w:smartTag w:uri="urn:schemas-microsoft-com:office:smarttags" w:element="PlaceName">
          <w:r w:rsidRPr="0038081F">
            <w:rPr>
              <w:rFonts w:ascii="Arial" w:hAnsi="Arial" w:cs="Arial"/>
              <w:b/>
              <w:bCs/>
              <w:sz w:val="28"/>
            </w:rPr>
            <w:t>Okanogan</w:t>
          </w:r>
        </w:smartTag>
        <w:r w:rsidRPr="0038081F">
          <w:rPr>
            <w:rFonts w:ascii="Arial" w:hAnsi="Arial" w:cs="Arial"/>
            <w:b/>
            <w:bCs/>
            <w:sz w:val="28"/>
          </w:rPr>
          <w:t xml:space="preserve"> </w:t>
        </w:r>
        <w:smartTag w:uri="urn:schemas-microsoft-com:office:smarttags" w:element="PlaceType">
          <w:r w:rsidRPr="0038081F">
            <w:rPr>
              <w:rFonts w:ascii="Arial" w:hAnsi="Arial" w:cs="Arial"/>
              <w:b/>
              <w:bCs/>
              <w:sz w:val="28"/>
            </w:rPr>
            <w:t>County</w:t>
          </w:r>
        </w:smartTag>
      </w:smartTag>
    </w:p>
    <w:p w:rsidR="00F307BF" w:rsidRPr="0038081F" w:rsidRDefault="00F307BF">
      <w:pPr>
        <w:rPr>
          <w:rFonts w:ascii="Arial" w:hAnsi="Arial" w:cs="Arial"/>
          <w:u w:val="single"/>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pPr>
        <w:numPr>
          <w:ilvl w:val="0"/>
          <w:numId w:val="10"/>
        </w:numPr>
        <w:rPr>
          <w:rFonts w:ascii="Arial" w:hAnsi="Arial" w:cs="Arial"/>
        </w:rPr>
      </w:pPr>
      <w:r w:rsidRPr="0038081F">
        <w:rPr>
          <w:rFonts w:ascii="Arial" w:hAnsi="Arial" w:cs="Arial"/>
        </w:rPr>
        <w:t xml:space="preserve">Work with the Okanogan Tourism Council to identify what opportunities are available, what opportunities are lacking, current efforts, what organizations are involved, share ideas, discuss changes that should be made and evaluate and monitor progress.    </w:t>
      </w:r>
    </w:p>
    <w:p w:rsidR="00F307BF" w:rsidRPr="0038081F" w:rsidRDefault="00F307BF">
      <w:pPr>
        <w:numPr>
          <w:ilvl w:val="0"/>
          <w:numId w:val="10"/>
        </w:numPr>
        <w:rPr>
          <w:rFonts w:ascii="Arial" w:hAnsi="Arial" w:cs="Arial"/>
        </w:rPr>
      </w:pPr>
      <w:r w:rsidRPr="0038081F">
        <w:rPr>
          <w:rFonts w:ascii="Arial" w:hAnsi="Arial" w:cs="Arial"/>
        </w:rPr>
        <w:t xml:space="preserve">Encourage and foster recreational development </w:t>
      </w:r>
      <w:r w:rsidR="00AE2496" w:rsidRPr="0038081F">
        <w:rPr>
          <w:rFonts w:ascii="Arial" w:hAnsi="Arial" w:cs="Arial"/>
        </w:rPr>
        <w:t xml:space="preserve">as </w:t>
      </w:r>
      <w:r w:rsidRPr="0038081F">
        <w:rPr>
          <w:rFonts w:ascii="Arial" w:hAnsi="Arial" w:cs="Arial"/>
        </w:rPr>
        <w:t>a stimulus to the economy.</w:t>
      </w:r>
    </w:p>
    <w:p w:rsidR="00F307BF" w:rsidRPr="0038081F" w:rsidRDefault="00F307BF">
      <w:pPr>
        <w:numPr>
          <w:ilvl w:val="0"/>
          <w:numId w:val="10"/>
        </w:numPr>
        <w:rPr>
          <w:rFonts w:ascii="Arial" w:hAnsi="Arial" w:cs="Arial"/>
        </w:rPr>
      </w:pPr>
      <w:r w:rsidRPr="0038081F">
        <w:rPr>
          <w:rFonts w:ascii="Arial" w:hAnsi="Arial" w:cs="Arial"/>
        </w:rPr>
        <w:t>Encourage an understanding of the contribution of recreational facilities and activities to the “quality of life” and the value of this contribution in stabilizing and strengthening the economic base of the community.</w:t>
      </w:r>
    </w:p>
    <w:p w:rsidR="00F307BF" w:rsidRPr="0038081F" w:rsidRDefault="00F307BF">
      <w:pPr>
        <w:numPr>
          <w:ilvl w:val="0"/>
          <w:numId w:val="10"/>
        </w:numPr>
        <w:rPr>
          <w:rFonts w:ascii="Arial" w:hAnsi="Arial" w:cs="Arial"/>
        </w:rPr>
      </w:pPr>
      <w:r w:rsidRPr="0038081F">
        <w:rPr>
          <w:rFonts w:ascii="Arial" w:hAnsi="Arial" w:cs="Arial"/>
        </w:rPr>
        <w:t xml:space="preserve">Conduct a Parks and Recreation User Survey every 5 years to reevaluate trends and changing needs and desires of county residents and visitors.  </w:t>
      </w:r>
    </w:p>
    <w:p w:rsidR="003238DA" w:rsidRDefault="003238DA">
      <w:pPr>
        <w:rPr>
          <w:rFonts w:ascii="Arial" w:hAnsi="Arial" w:cs="Arial"/>
          <w:b/>
          <w:bCs/>
          <w:sz w:val="28"/>
        </w:rPr>
      </w:pPr>
    </w:p>
    <w:p w:rsidR="00F307BF" w:rsidRPr="0038081F" w:rsidRDefault="00F307BF">
      <w:pPr>
        <w:rPr>
          <w:rFonts w:ascii="Arial" w:hAnsi="Arial" w:cs="Arial"/>
          <w:b/>
          <w:bCs/>
          <w:sz w:val="28"/>
        </w:rPr>
      </w:pPr>
      <w:r w:rsidRPr="0038081F">
        <w:rPr>
          <w:rFonts w:ascii="Arial" w:hAnsi="Arial" w:cs="Arial"/>
          <w:b/>
          <w:bCs/>
          <w:sz w:val="28"/>
        </w:rPr>
        <w:t xml:space="preserve">Goal </w:t>
      </w:r>
      <w:r w:rsidR="007F3DDB">
        <w:rPr>
          <w:rFonts w:ascii="Arial" w:hAnsi="Arial" w:cs="Arial"/>
          <w:b/>
          <w:bCs/>
          <w:sz w:val="28"/>
        </w:rPr>
        <w:t>7</w:t>
      </w:r>
      <w:r w:rsidRPr="0038081F">
        <w:rPr>
          <w:rFonts w:ascii="Arial" w:hAnsi="Arial" w:cs="Arial"/>
          <w:b/>
          <w:bCs/>
          <w:sz w:val="28"/>
        </w:rPr>
        <w:t xml:space="preserve"> - Develop and implement ongoing partnerships for resource sharing and cooperation among all entities with a stake in parks and recreation</w:t>
      </w:r>
    </w:p>
    <w:p w:rsidR="00F307BF" w:rsidRPr="0038081F" w:rsidRDefault="00F307BF">
      <w:pPr>
        <w:rPr>
          <w:rFonts w:ascii="Arial" w:hAnsi="Arial" w:cs="Arial"/>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rsidP="00F307BF">
      <w:pPr>
        <w:numPr>
          <w:ilvl w:val="0"/>
          <w:numId w:val="12"/>
        </w:numPr>
        <w:tabs>
          <w:tab w:val="clear" w:pos="720"/>
          <w:tab w:val="num" w:pos="360"/>
        </w:tabs>
        <w:ind w:left="360"/>
        <w:rPr>
          <w:rFonts w:ascii="Arial" w:hAnsi="Arial" w:cs="Arial"/>
        </w:rPr>
      </w:pPr>
      <w:r w:rsidRPr="0038081F">
        <w:rPr>
          <w:rFonts w:ascii="Arial" w:hAnsi="Arial" w:cs="Arial"/>
        </w:rPr>
        <w:t xml:space="preserve">Focus partnership efforts on federal, state and local organizations that provide and promote parks and recreation opportunities. </w:t>
      </w:r>
    </w:p>
    <w:p w:rsidR="00F307BF" w:rsidRPr="0038081F" w:rsidRDefault="003238DA">
      <w:pPr>
        <w:pStyle w:val="NormalWeb"/>
        <w:spacing w:before="0" w:beforeAutospacing="0" w:after="0" w:afterAutospacing="0"/>
        <w:rPr>
          <w:rFonts w:ascii="Arial" w:hAnsi="Arial" w:cs="Arial"/>
        </w:rPr>
      </w:pPr>
      <w:r>
        <w:rPr>
          <w:rFonts w:ascii="Arial" w:hAnsi="Arial" w:cs="Arial"/>
        </w:rPr>
        <w:br w:type="page"/>
      </w:r>
    </w:p>
    <w:p w:rsidR="00F307BF" w:rsidRPr="0038081F" w:rsidRDefault="00F307BF">
      <w:pPr>
        <w:rPr>
          <w:rFonts w:ascii="Arial" w:hAnsi="Arial" w:cs="Arial"/>
          <w:b/>
          <w:bCs/>
          <w:sz w:val="28"/>
        </w:rPr>
      </w:pPr>
      <w:r w:rsidRPr="0038081F">
        <w:rPr>
          <w:rFonts w:ascii="Arial" w:hAnsi="Arial" w:cs="Arial"/>
          <w:b/>
          <w:bCs/>
          <w:sz w:val="28"/>
        </w:rPr>
        <w:lastRenderedPageBreak/>
        <w:t xml:space="preserve">Goal </w:t>
      </w:r>
      <w:r w:rsidR="007F3DDB">
        <w:rPr>
          <w:rFonts w:ascii="Arial" w:hAnsi="Arial" w:cs="Arial"/>
          <w:b/>
          <w:bCs/>
          <w:sz w:val="28"/>
        </w:rPr>
        <w:t>8</w:t>
      </w:r>
      <w:r w:rsidRPr="0038081F">
        <w:rPr>
          <w:rFonts w:ascii="Arial" w:hAnsi="Arial" w:cs="Arial"/>
          <w:b/>
          <w:bCs/>
          <w:sz w:val="28"/>
        </w:rPr>
        <w:t xml:space="preserve"> – Monitor, evaluate and revise the Capital Improvements Plan section of this plan on an annual basis</w:t>
      </w:r>
    </w:p>
    <w:p w:rsidR="00F307BF" w:rsidRPr="0038081F" w:rsidRDefault="00F307BF">
      <w:pPr>
        <w:rPr>
          <w:rFonts w:ascii="Arial" w:hAnsi="Arial" w:cs="Arial"/>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rsidP="00F307BF">
      <w:pPr>
        <w:numPr>
          <w:ilvl w:val="0"/>
          <w:numId w:val="22"/>
        </w:numPr>
        <w:tabs>
          <w:tab w:val="clear" w:pos="720"/>
          <w:tab w:val="num" w:pos="360"/>
        </w:tabs>
        <w:ind w:left="360"/>
        <w:rPr>
          <w:rFonts w:ascii="Arial" w:hAnsi="Arial" w:cs="Arial"/>
        </w:rPr>
      </w:pPr>
      <w:r w:rsidRPr="0038081F">
        <w:rPr>
          <w:rFonts w:ascii="Arial" w:hAnsi="Arial" w:cs="Arial"/>
        </w:rPr>
        <w:t>Annually identify and prioritize projects, with cost estimates and potential funding sources.</w:t>
      </w:r>
    </w:p>
    <w:p w:rsidR="00F307BF" w:rsidRPr="0038081F" w:rsidRDefault="00F307BF" w:rsidP="00F307BF">
      <w:pPr>
        <w:pStyle w:val="List"/>
        <w:numPr>
          <w:ilvl w:val="0"/>
          <w:numId w:val="22"/>
        </w:numPr>
        <w:tabs>
          <w:tab w:val="clear" w:pos="720"/>
          <w:tab w:val="num" w:pos="360"/>
        </w:tabs>
        <w:ind w:left="360"/>
        <w:rPr>
          <w:rFonts w:ascii="Arial" w:hAnsi="Arial" w:cs="Arial"/>
        </w:rPr>
      </w:pPr>
      <w:r w:rsidRPr="0038081F">
        <w:rPr>
          <w:rFonts w:ascii="Arial" w:hAnsi="Arial" w:cs="Arial"/>
        </w:rPr>
        <w:t xml:space="preserve">Identify alternative revenue sources such as taxes, gifts, user fees, endowments, grants and other.  </w:t>
      </w:r>
    </w:p>
    <w:p w:rsidR="00F307BF" w:rsidRPr="0038081F" w:rsidRDefault="00F307BF">
      <w:pPr>
        <w:rPr>
          <w:rFonts w:ascii="Arial" w:hAnsi="Arial" w:cs="Arial"/>
          <w:b/>
          <w:bCs/>
          <w:sz w:val="28"/>
        </w:rPr>
      </w:pPr>
    </w:p>
    <w:p w:rsidR="00F307BF" w:rsidRPr="0038081F" w:rsidRDefault="00F307BF">
      <w:pPr>
        <w:rPr>
          <w:rFonts w:ascii="Arial" w:hAnsi="Arial" w:cs="Arial"/>
        </w:rPr>
      </w:pPr>
      <w:r w:rsidRPr="0038081F">
        <w:rPr>
          <w:rFonts w:ascii="Arial" w:hAnsi="Arial" w:cs="Arial"/>
          <w:b/>
          <w:bCs/>
          <w:sz w:val="28"/>
        </w:rPr>
        <w:t xml:space="preserve">Goal </w:t>
      </w:r>
      <w:r w:rsidR="007F3DDB">
        <w:rPr>
          <w:rFonts w:ascii="Arial" w:hAnsi="Arial" w:cs="Arial"/>
          <w:b/>
          <w:bCs/>
          <w:sz w:val="28"/>
        </w:rPr>
        <w:t>9</w:t>
      </w:r>
      <w:r w:rsidRPr="0038081F">
        <w:rPr>
          <w:rFonts w:ascii="Arial" w:hAnsi="Arial" w:cs="Arial"/>
          <w:b/>
          <w:bCs/>
          <w:sz w:val="28"/>
        </w:rPr>
        <w:t xml:space="preserve"> - Identify a county agency or organization as the lead entity for implementation of this plan and the objectives herein</w:t>
      </w:r>
    </w:p>
    <w:p w:rsidR="00F307BF" w:rsidRPr="0038081F" w:rsidRDefault="00F307BF">
      <w:pPr>
        <w:pStyle w:val="NormalWeb"/>
        <w:spacing w:before="0" w:beforeAutospacing="0" w:after="0" w:afterAutospacing="0"/>
        <w:rPr>
          <w:rFonts w:ascii="Arial" w:hAnsi="Arial" w:cs="Arial"/>
        </w:rPr>
      </w:pPr>
    </w:p>
    <w:p w:rsidR="00F307BF" w:rsidRPr="0038081F" w:rsidRDefault="00F307BF">
      <w:pPr>
        <w:rPr>
          <w:rFonts w:ascii="Arial" w:hAnsi="Arial" w:cs="Arial"/>
          <w:b/>
          <w:bCs/>
        </w:rPr>
      </w:pPr>
      <w:r w:rsidRPr="0038081F">
        <w:rPr>
          <w:rFonts w:ascii="Arial" w:hAnsi="Arial" w:cs="Arial"/>
          <w:b/>
          <w:bCs/>
        </w:rPr>
        <w:t>Objectives:</w:t>
      </w:r>
    </w:p>
    <w:p w:rsidR="00F307BF" w:rsidRPr="0038081F" w:rsidRDefault="00F307BF" w:rsidP="00F307BF">
      <w:pPr>
        <w:numPr>
          <w:ilvl w:val="0"/>
          <w:numId w:val="23"/>
        </w:numPr>
        <w:tabs>
          <w:tab w:val="clear" w:pos="720"/>
          <w:tab w:val="num" w:pos="360"/>
        </w:tabs>
        <w:ind w:left="360"/>
        <w:rPr>
          <w:rFonts w:ascii="Arial" w:hAnsi="Arial" w:cs="Arial"/>
        </w:rPr>
      </w:pPr>
      <w:r w:rsidRPr="0038081F">
        <w:rPr>
          <w:rFonts w:ascii="Arial" w:hAnsi="Arial" w:cs="Arial"/>
        </w:rPr>
        <w:t xml:space="preserve">Identify a specific position in </w:t>
      </w:r>
      <w:smartTag w:uri="urn:schemas-microsoft-com:office:smarttags" w:element="place">
        <w:smartTag w:uri="urn:schemas-microsoft-com:office:smarttags" w:element="PlaceType">
          <w:r w:rsidRPr="0038081F">
            <w:rPr>
              <w:rFonts w:ascii="Arial" w:hAnsi="Arial" w:cs="Arial"/>
            </w:rPr>
            <w:t>County</w:t>
          </w:r>
        </w:smartTag>
        <w:r w:rsidRPr="0038081F">
          <w:rPr>
            <w:rFonts w:ascii="Arial" w:hAnsi="Arial" w:cs="Arial"/>
          </w:rPr>
          <w:t xml:space="preserve"> </w:t>
        </w:r>
        <w:smartTag w:uri="urn:schemas-microsoft-com:office:smarttags" w:element="PlaceName">
          <w:r w:rsidRPr="0038081F">
            <w:rPr>
              <w:rFonts w:ascii="Arial" w:hAnsi="Arial" w:cs="Arial"/>
            </w:rPr>
            <w:t>Government</w:t>
          </w:r>
        </w:smartTag>
      </w:smartTag>
      <w:r w:rsidRPr="0038081F">
        <w:rPr>
          <w:rFonts w:ascii="Arial" w:hAnsi="Arial" w:cs="Arial"/>
        </w:rPr>
        <w:t xml:space="preserve"> responsible for the implementation and periodic review and update of this plan. </w:t>
      </w:r>
    </w:p>
    <w:p w:rsidR="00F307BF" w:rsidRPr="0038081F" w:rsidRDefault="00F307BF" w:rsidP="00F307BF">
      <w:pPr>
        <w:pStyle w:val="List"/>
        <w:numPr>
          <w:ilvl w:val="0"/>
          <w:numId w:val="23"/>
        </w:numPr>
        <w:tabs>
          <w:tab w:val="clear" w:pos="720"/>
          <w:tab w:val="num" w:pos="360"/>
        </w:tabs>
        <w:ind w:left="360"/>
        <w:rPr>
          <w:rFonts w:ascii="Arial" w:hAnsi="Arial" w:cs="Arial"/>
        </w:rPr>
      </w:pPr>
      <w:r w:rsidRPr="0038081F">
        <w:rPr>
          <w:rFonts w:ascii="Arial" w:hAnsi="Arial" w:cs="Arial"/>
        </w:rPr>
        <w:t xml:space="preserve">Prepare and submit grant applications for identified priority improvements to the Washington State Recreation </w:t>
      </w:r>
      <w:r w:rsidR="00AE2496" w:rsidRPr="0038081F">
        <w:rPr>
          <w:rFonts w:ascii="Arial" w:hAnsi="Arial" w:cs="Arial"/>
        </w:rPr>
        <w:t xml:space="preserve">&amp; Conservation Office </w:t>
      </w:r>
      <w:r w:rsidRPr="0038081F">
        <w:rPr>
          <w:rFonts w:ascii="Arial" w:hAnsi="Arial" w:cs="Arial"/>
        </w:rPr>
        <w:t xml:space="preserve">and other appropriate funding sources. </w:t>
      </w:r>
    </w:p>
    <w:p w:rsidR="00F307BF" w:rsidRPr="0038081F" w:rsidRDefault="00F307BF" w:rsidP="00F307BF">
      <w:pPr>
        <w:numPr>
          <w:ilvl w:val="0"/>
          <w:numId w:val="23"/>
        </w:numPr>
        <w:tabs>
          <w:tab w:val="clear" w:pos="720"/>
          <w:tab w:val="num" w:pos="360"/>
        </w:tabs>
        <w:ind w:left="360"/>
        <w:rPr>
          <w:rFonts w:ascii="Arial" w:hAnsi="Arial" w:cs="Arial"/>
        </w:rPr>
      </w:pPr>
      <w:r w:rsidRPr="0038081F">
        <w:rPr>
          <w:rFonts w:ascii="Arial" w:hAnsi="Arial" w:cs="Arial"/>
        </w:rPr>
        <w:t xml:space="preserve">Initiate and maintain regular Park and Recreation meetings with </w:t>
      </w:r>
      <w:r w:rsidR="0087042B">
        <w:rPr>
          <w:rFonts w:ascii="Arial" w:hAnsi="Arial" w:cs="Arial"/>
        </w:rPr>
        <w:t>interested residents, organizations, c</w:t>
      </w:r>
      <w:r w:rsidRPr="0038081F">
        <w:rPr>
          <w:rFonts w:ascii="Arial" w:hAnsi="Arial" w:cs="Arial"/>
        </w:rPr>
        <w:t xml:space="preserve">ity, </w:t>
      </w:r>
      <w:r w:rsidR="0087042B">
        <w:rPr>
          <w:rFonts w:ascii="Arial" w:hAnsi="Arial" w:cs="Arial"/>
        </w:rPr>
        <w:t>c</w:t>
      </w:r>
      <w:r w:rsidRPr="0038081F">
        <w:rPr>
          <w:rFonts w:ascii="Arial" w:hAnsi="Arial" w:cs="Arial"/>
        </w:rPr>
        <w:t xml:space="preserve">ounty, and </w:t>
      </w:r>
      <w:r w:rsidR="0087042B">
        <w:rPr>
          <w:rFonts w:ascii="Arial" w:hAnsi="Arial" w:cs="Arial"/>
        </w:rPr>
        <w:t>t</w:t>
      </w:r>
      <w:r w:rsidRPr="0038081F">
        <w:rPr>
          <w:rFonts w:ascii="Arial" w:hAnsi="Arial" w:cs="Arial"/>
        </w:rPr>
        <w:t>ribal officials.</w:t>
      </w:r>
    </w:p>
    <w:p w:rsidR="00E14D97" w:rsidRDefault="00E14D97">
      <w:pPr>
        <w:pStyle w:val="Heading2"/>
        <w:jc w:val="left"/>
        <w:rPr>
          <w:rFonts w:ascii="Arial" w:hAnsi="Arial"/>
          <w:b/>
          <w:bCs/>
          <w:sz w:val="28"/>
        </w:rPr>
      </w:pPr>
      <w:bookmarkStart w:id="12" w:name="_Toc57600542"/>
    </w:p>
    <w:p w:rsidR="00E14D97" w:rsidRDefault="00E14D97" w:rsidP="00E14D97"/>
    <w:p w:rsidR="00E14D97" w:rsidRDefault="00DE3E7B" w:rsidP="00E14D97">
      <w:r>
        <w:rPr>
          <w:noProof/>
        </w:rPr>
        <w:drawing>
          <wp:anchor distT="0" distB="0" distL="114300" distR="114300" simplePos="0" relativeHeight="251665408" behindDoc="1" locked="0" layoutInCell="1" allowOverlap="1">
            <wp:simplePos x="0" y="0"/>
            <wp:positionH relativeFrom="column">
              <wp:posOffset>304800</wp:posOffset>
            </wp:positionH>
            <wp:positionV relativeFrom="paragraph">
              <wp:posOffset>50165</wp:posOffset>
            </wp:positionV>
            <wp:extent cx="5194300" cy="3467100"/>
            <wp:effectExtent l="0" t="0" r="0" b="0"/>
            <wp:wrapTight wrapText="bothSides">
              <wp:wrapPolygon edited="0">
                <wp:start x="0" y="0"/>
                <wp:lineTo x="0" y="21481"/>
                <wp:lineTo x="21547" y="21481"/>
                <wp:lineTo x="21547"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43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4D97" w:rsidRDefault="00E14D97" w:rsidP="00E14D97"/>
    <w:p w:rsidR="00E14D97" w:rsidRDefault="00E14D97" w:rsidP="00E14D97"/>
    <w:p w:rsidR="00E14D97" w:rsidRDefault="00E14D97" w:rsidP="00E14D97"/>
    <w:p w:rsidR="00E14D97" w:rsidRDefault="00E14D97" w:rsidP="00E14D97"/>
    <w:p w:rsidR="00E14D97" w:rsidRDefault="00E14D97" w:rsidP="00E14D97"/>
    <w:p w:rsidR="00E14D97" w:rsidRDefault="00E14D97" w:rsidP="00E14D97"/>
    <w:p w:rsidR="00E14D97" w:rsidRPr="00E14D97" w:rsidRDefault="00E14D97" w:rsidP="00E14D97"/>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E14D97" w:rsidRDefault="00E14D97">
      <w:pPr>
        <w:pStyle w:val="Heading2"/>
        <w:jc w:val="left"/>
        <w:rPr>
          <w:rFonts w:ascii="Arial" w:hAnsi="Arial"/>
          <w:b/>
          <w:bCs/>
          <w:sz w:val="28"/>
        </w:rPr>
      </w:pPr>
    </w:p>
    <w:p w:rsidR="00D108F1" w:rsidRDefault="00D108F1" w:rsidP="00D108F1">
      <w:pPr>
        <w:pStyle w:val="Heading2"/>
        <w:rPr>
          <w:rFonts w:ascii="Arial" w:hAnsi="Arial"/>
          <w:b/>
          <w:bCs/>
          <w:sz w:val="28"/>
        </w:rPr>
      </w:pPr>
      <w:r>
        <w:rPr>
          <w:rFonts w:ascii="Arial" w:hAnsi="Arial"/>
          <w:b/>
          <w:bCs/>
          <w:sz w:val="28"/>
        </w:rPr>
        <w:t>Methow Valley Community Trails offer year round</w:t>
      </w:r>
      <w:r w:rsidRPr="00D108F1">
        <w:rPr>
          <w:rFonts w:ascii="Arial" w:hAnsi="Arial"/>
          <w:b/>
          <w:bCs/>
          <w:sz w:val="28"/>
        </w:rPr>
        <w:t xml:space="preserve"> </w:t>
      </w:r>
      <w:r>
        <w:rPr>
          <w:rFonts w:ascii="Arial" w:hAnsi="Arial"/>
          <w:b/>
          <w:bCs/>
          <w:sz w:val="28"/>
        </w:rPr>
        <w:t>recreation.</w:t>
      </w:r>
    </w:p>
    <w:p w:rsidR="00F307BF" w:rsidRPr="0038081F" w:rsidRDefault="00D108F1" w:rsidP="00D108F1">
      <w:pPr>
        <w:pStyle w:val="Heading2"/>
        <w:jc w:val="left"/>
        <w:rPr>
          <w:rFonts w:ascii="Arial" w:hAnsi="Arial"/>
          <w:b/>
          <w:bCs/>
          <w:sz w:val="28"/>
        </w:rPr>
      </w:pPr>
      <w:r>
        <w:rPr>
          <w:rFonts w:ascii="Arial" w:hAnsi="Arial"/>
          <w:b/>
          <w:bCs/>
          <w:sz w:val="28"/>
        </w:rPr>
        <w:br w:type="page"/>
      </w:r>
      <w:r w:rsidR="00F307BF" w:rsidRPr="0038081F">
        <w:rPr>
          <w:rFonts w:ascii="Arial" w:hAnsi="Arial"/>
          <w:b/>
          <w:bCs/>
          <w:sz w:val="28"/>
        </w:rPr>
        <w:lastRenderedPageBreak/>
        <w:t>DEMAND/NEED ANALYSIS</w:t>
      </w:r>
      <w:bookmarkEnd w:id="12"/>
    </w:p>
    <w:p w:rsidR="00F307BF" w:rsidRPr="0038081F" w:rsidRDefault="00F307BF">
      <w:pPr>
        <w:rPr>
          <w:rFonts w:ascii="Arial" w:hAnsi="Arial" w:cs="Arial"/>
          <w:b/>
          <w:bCs/>
        </w:rPr>
      </w:pPr>
    </w:p>
    <w:p w:rsidR="00F307BF" w:rsidRPr="0038081F" w:rsidRDefault="00F307BF">
      <w:pPr>
        <w:rPr>
          <w:rFonts w:ascii="Arial" w:hAnsi="Arial" w:cs="Arial"/>
          <w:bCs/>
        </w:rPr>
      </w:pPr>
      <w:r w:rsidRPr="0038081F">
        <w:rPr>
          <w:rFonts w:ascii="Arial" w:hAnsi="Arial" w:cs="Arial"/>
          <w:bCs/>
        </w:rPr>
        <w:t>This portion of the plan focuses on the demand on existing facilities and programs and the need for new and/or improved facilities and programs.  Data and input for the analysis relied on many sources of information with the Paths and Trails Advisory Committee providing a sounding board and important review body as the plan was prepared.</w:t>
      </w:r>
    </w:p>
    <w:p w:rsidR="00F307BF" w:rsidRPr="0038081F" w:rsidRDefault="00F307BF">
      <w:pPr>
        <w:rPr>
          <w:rFonts w:ascii="Arial" w:hAnsi="Arial" w:cs="Arial"/>
          <w:bCs/>
        </w:rPr>
      </w:pPr>
    </w:p>
    <w:p w:rsidR="00F307BF" w:rsidRPr="0038081F" w:rsidRDefault="00F307BF">
      <w:pPr>
        <w:rPr>
          <w:rFonts w:ascii="Arial" w:hAnsi="Arial" w:cs="Arial"/>
          <w:bCs/>
        </w:rPr>
      </w:pPr>
      <w:r w:rsidRPr="0038081F">
        <w:rPr>
          <w:rFonts w:ascii="Arial" w:hAnsi="Arial" w:cs="Arial"/>
          <w:bCs/>
        </w:rPr>
        <w:t xml:space="preserve">The Committee relied on input collected during the public review process, the results </w:t>
      </w:r>
      <w:r w:rsidR="007F3DDB">
        <w:rPr>
          <w:rFonts w:ascii="Arial" w:hAnsi="Arial" w:cs="Arial"/>
          <w:bCs/>
        </w:rPr>
        <w:t xml:space="preserve">from public meetings and a </w:t>
      </w:r>
      <w:r w:rsidRPr="0038081F">
        <w:rPr>
          <w:rFonts w:ascii="Arial" w:hAnsi="Arial" w:cs="Arial"/>
          <w:bCs/>
        </w:rPr>
        <w:t xml:space="preserve">web-based survey conducted in </w:t>
      </w:r>
      <w:r w:rsidR="007F3DDB">
        <w:rPr>
          <w:rFonts w:ascii="Arial" w:hAnsi="Arial" w:cs="Arial"/>
          <w:bCs/>
        </w:rPr>
        <w:t xml:space="preserve">December </w:t>
      </w:r>
      <w:r w:rsidR="00F55399">
        <w:rPr>
          <w:rFonts w:ascii="Arial" w:hAnsi="Arial" w:cs="Arial"/>
          <w:bCs/>
        </w:rPr>
        <w:t>2012</w:t>
      </w:r>
      <w:r w:rsidRPr="0038081F">
        <w:rPr>
          <w:rFonts w:ascii="Arial" w:hAnsi="Arial" w:cs="Arial"/>
          <w:bCs/>
        </w:rPr>
        <w:t>.</w:t>
      </w:r>
    </w:p>
    <w:p w:rsidR="00F307BF" w:rsidRPr="0038081F" w:rsidRDefault="00F307BF">
      <w:pPr>
        <w:rPr>
          <w:rFonts w:ascii="Arial" w:hAnsi="Arial" w:cs="Arial"/>
          <w:b/>
        </w:rPr>
      </w:pPr>
    </w:p>
    <w:p w:rsidR="00F307BF" w:rsidRPr="0038081F" w:rsidRDefault="00F307BF">
      <w:pPr>
        <w:pStyle w:val="Heading6"/>
        <w:jc w:val="left"/>
        <w:rPr>
          <w:rFonts w:ascii="Arial" w:hAnsi="Arial" w:cs="Arial"/>
          <w:b/>
          <w:bCs/>
        </w:rPr>
      </w:pPr>
      <w:r w:rsidRPr="0038081F">
        <w:rPr>
          <w:rFonts w:ascii="Arial" w:hAnsi="Arial" w:cs="Arial"/>
          <w:b/>
          <w:bCs/>
        </w:rPr>
        <w:t>PATHS AND TRAILS COMMITTEE</w:t>
      </w:r>
    </w:p>
    <w:p w:rsidR="00F307BF" w:rsidRPr="0038081F" w:rsidRDefault="00F307BF">
      <w:pPr>
        <w:rPr>
          <w:rFonts w:ascii="Arial" w:hAnsi="Arial" w:cs="Arial"/>
        </w:rPr>
      </w:pPr>
    </w:p>
    <w:p w:rsidR="00F307BF" w:rsidRPr="0038081F" w:rsidRDefault="00DE3E7B">
      <w:pPr>
        <w:rPr>
          <w:rFonts w:ascii="Arial" w:hAnsi="Arial" w:cs="Arial"/>
        </w:rPr>
      </w:pPr>
      <w:r w:rsidRPr="0038081F">
        <w:rPr>
          <w:rFonts w:ascii="Arial" w:hAnsi="Arial" w:cs="Arial"/>
          <w:noProof/>
          <w:sz w:val="20"/>
        </w:rPr>
        <w:drawing>
          <wp:anchor distT="0" distB="0" distL="114300" distR="114300" simplePos="0" relativeHeight="251635712" behindDoc="0" locked="0" layoutInCell="1" allowOverlap="1">
            <wp:simplePos x="0" y="0"/>
            <wp:positionH relativeFrom="column">
              <wp:posOffset>0</wp:posOffset>
            </wp:positionH>
            <wp:positionV relativeFrom="paragraph">
              <wp:posOffset>73025</wp:posOffset>
            </wp:positionV>
            <wp:extent cx="1524000" cy="2286000"/>
            <wp:effectExtent l="0" t="0" r="0" b="0"/>
            <wp:wrapSquare wrapText="bothSides"/>
            <wp:docPr id="6" name="Picture 6" descr="b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ker"/>
                    <pic:cNvPicPr>
                      <a:picLocks noChangeAspect="1" noChangeArrowheads="1"/>
                    </pic:cNvPicPr>
                  </pic:nvPicPr>
                  <pic:blipFill>
                    <a:blip r:embed="rId32" cstate="print">
                      <a:lum bright="10000"/>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pic:spPr>
                </pic:pic>
              </a:graphicData>
            </a:graphic>
            <wp14:sizeRelH relativeFrom="page">
              <wp14:pctWidth>0</wp14:pctWidth>
            </wp14:sizeRelH>
            <wp14:sizeRelV relativeFrom="page">
              <wp14:pctHeight>0</wp14:pctHeight>
            </wp14:sizeRelV>
          </wp:anchor>
        </w:drawing>
      </w:r>
      <w:r w:rsidR="00F307BF" w:rsidRPr="0038081F">
        <w:rPr>
          <w:rFonts w:ascii="Arial" w:hAnsi="Arial" w:cs="Arial"/>
        </w:rPr>
        <w:t xml:space="preserve">The purpose of this advisory committee is to guide preparation of this element of the Okanogan County Comprehensive Plan and make recommendations to the </w:t>
      </w:r>
      <w:r w:rsidR="00AE2496" w:rsidRPr="0038081F">
        <w:rPr>
          <w:rFonts w:ascii="Arial" w:hAnsi="Arial" w:cs="Arial"/>
        </w:rPr>
        <w:t>Planning</w:t>
      </w:r>
      <w:r w:rsidR="00F307BF" w:rsidRPr="0038081F">
        <w:rPr>
          <w:rFonts w:ascii="Arial" w:hAnsi="Arial" w:cs="Arial"/>
        </w:rPr>
        <w:t xml:space="preserve"> Director and the Okanogan County Board of Commissioners on the implementation of this element based on input from the public and their own expertise.  Committee members were solicited from the general public, and chosen by the </w:t>
      </w:r>
      <w:smartTag w:uri="urn:schemas-microsoft-com:office:smarttags" w:element="place">
        <w:smartTag w:uri="urn:schemas-microsoft-com:office:smarttags" w:element="PlaceType">
          <w:r w:rsidR="00F307BF" w:rsidRPr="0038081F">
            <w:rPr>
              <w:rFonts w:ascii="Arial" w:hAnsi="Arial" w:cs="Arial"/>
            </w:rPr>
            <w:t>County</w:t>
          </w:r>
        </w:smartTag>
        <w:r w:rsidR="00F307BF" w:rsidRPr="0038081F">
          <w:rPr>
            <w:rFonts w:ascii="Arial" w:hAnsi="Arial" w:cs="Arial"/>
          </w:rPr>
          <w:t xml:space="preserve"> </w:t>
        </w:r>
        <w:smartTag w:uri="urn:schemas-microsoft-com:office:smarttags" w:element="PlaceName">
          <w:r w:rsidR="00F307BF" w:rsidRPr="0038081F">
            <w:rPr>
              <w:rFonts w:ascii="Arial" w:hAnsi="Arial" w:cs="Arial"/>
            </w:rPr>
            <w:t>Commissioners</w:t>
          </w:r>
        </w:smartTag>
      </w:smartTag>
      <w:r w:rsidR="00F307BF" w:rsidRPr="0038081F">
        <w:rPr>
          <w:rFonts w:ascii="Arial" w:hAnsi="Arial" w:cs="Arial"/>
        </w:rPr>
        <w:t xml:space="preserve">.  There are eight positions on the committee. </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 xml:space="preserve">The first advisory committee meeting was held on </w:t>
      </w:r>
      <w:r w:rsidR="00EA3FDA" w:rsidRPr="0038081F">
        <w:rPr>
          <w:rFonts w:ascii="Arial" w:hAnsi="Arial" w:cs="Arial"/>
        </w:rPr>
        <w:t>November 2</w:t>
      </w:r>
      <w:r w:rsidR="00DB282C">
        <w:rPr>
          <w:rFonts w:ascii="Arial" w:hAnsi="Arial" w:cs="Arial"/>
        </w:rPr>
        <w:t>,</w:t>
      </w:r>
      <w:r w:rsidR="00EA3FDA" w:rsidRPr="0038081F">
        <w:rPr>
          <w:rFonts w:ascii="Arial" w:hAnsi="Arial" w:cs="Arial"/>
        </w:rPr>
        <w:t xml:space="preserve"> 201</w:t>
      </w:r>
      <w:r w:rsidR="00DB282C">
        <w:rPr>
          <w:rFonts w:ascii="Arial" w:hAnsi="Arial" w:cs="Arial"/>
        </w:rPr>
        <w:t>2</w:t>
      </w:r>
      <w:r w:rsidRPr="0038081F">
        <w:rPr>
          <w:rFonts w:ascii="Arial" w:hAnsi="Arial" w:cs="Arial"/>
        </w:rPr>
        <w:t xml:space="preserve"> at </w:t>
      </w:r>
      <w:r w:rsidR="00EA3FDA" w:rsidRPr="0038081F">
        <w:rPr>
          <w:rFonts w:ascii="Arial" w:hAnsi="Arial" w:cs="Arial"/>
        </w:rPr>
        <w:t>1</w:t>
      </w:r>
      <w:r w:rsidRPr="0038081F">
        <w:rPr>
          <w:rFonts w:ascii="Arial" w:hAnsi="Arial" w:cs="Arial"/>
        </w:rPr>
        <w:t xml:space="preserve">:00 in the </w:t>
      </w:r>
      <w:r w:rsidR="00EA3FDA" w:rsidRPr="0038081F">
        <w:rPr>
          <w:rFonts w:ascii="Arial" w:hAnsi="Arial" w:cs="Arial"/>
        </w:rPr>
        <w:t>Commissioners Hearing Room</w:t>
      </w:r>
      <w:r w:rsidRPr="0038081F">
        <w:rPr>
          <w:rFonts w:ascii="Arial" w:hAnsi="Arial" w:cs="Arial"/>
        </w:rPr>
        <w:t>.  The committee me</w:t>
      </w:r>
      <w:r w:rsidR="007F3DDB">
        <w:rPr>
          <w:rFonts w:ascii="Arial" w:hAnsi="Arial" w:cs="Arial"/>
        </w:rPr>
        <w:t>ets</w:t>
      </w:r>
      <w:r w:rsidRPr="0038081F">
        <w:rPr>
          <w:rFonts w:ascii="Arial" w:hAnsi="Arial" w:cs="Arial"/>
        </w:rPr>
        <w:t xml:space="preserve"> month</w:t>
      </w:r>
      <w:r w:rsidR="007F3DDB">
        <w:rPr>
          <w:rFonts w:ascii="Arial" w:hAnsi="Arial" w:cs="Arial"/>
        </w:rPr>
        <w:t>ly</w:t>
      </w:r>
      <w:r w:rsidRPr="0038081F">
        <w:rPr>
          <w:rFonts w:ascii="Arial" w:hAnsi="Arial" w:cs="Arial"/>
        </w:rPr>
        <w:t xml:space="preserve"> to guide and assist in the development of this plan.</w:t>
      </w:r>
    </w:p>
    <w:p w:rsidR="00F307BF" w:rsidRPr="0038081F" w:rsidRDefault="00F307BF">
      <w:pPr>
        <w:rPr>
          <w:rFonts w:ascii="Arial" w:hAnsi="Arial" w:cs="Arial"/>
          <w:b/>
        </w:rPr>
      </w:pPr>
    </w:p>
    <w:p w:rsidR="00F307BF" w:rsidRPr="0038081F" w:rsidRDefault="00F307BF">
      <w:pPr>
        <w:pStyle w:val="H4"/>
        <w:keepNext w:val="0"/>
        <w:spacing w:before="0" w:after="0"/>
        <w:outlineLvl w:val="9"/>
        <w:rPr>
          <w:rFonts w:ascii="Arial" w:hAnsi="Arial" w:cs="Arial"/>
          <w:snapToGrid/>
          <w:szCs w:val="24"/>
        </w:rPr>
      </w:pPr>
    </w:p>
    <w:p w:rsidR="00F307BF" w:rsidRPr="0038081F" w:rsidRDefault="00F307BF">
      <w:pPr>
        <w:pStyle w:val="Heading2"/>
        <w:jc w:val="left"/>
        <w:rPr>
          <w:rFonts w:ascii="Arial" w:hAnsi="Arial"/>
          <w:b/>
          <w:bCs/>
          <w:sz w:val="28"/>
        </w:rPr>
      </w:pPr>
      <w:bookmarkStart w:id="13" w:name="_Toc57600543"/>
      <w:r w:rsidRPr="0038081F">
        <w:rPr>
          <w:rFonts w:ascii="Arial" w:hAnsi="Arial"/>
          <w:b/>
          <w:bCs/>
          <w:sz w:val="28"/>
        </w:rPr>
        <w:t>PUBLIC PARTICIPATION</w:t>
      </w:r>
      <w:bookmarkEnd w:id="13"/>
    </w:p>
    <w:p w:rsidR="00F307BF" w:rsidRPr="0038081F" w:rsidRDefault="00F307BF">
      <w:pPr>
        <w:tabs>
          <w:tab w:val="decimal" w:pos="720"/>
          <w:tab w:val="decimal" w:pos="1440"/>
          <w:tab w:val="left" w:pos="2160"/>
        </w:tabs>
        <w:rPr>
          <w:rFonts w:ascii="Arial" w:hAnsi="Arial" w:cs="Arial"/>
          <w:sz w:val="28"/>
        </w:rPr>
      </w:pPr>
    </w:p>
    <w:p w:rsidR="00F307BF" w:rsidRPr="0038081F" w:rsidRDefault="00F307BF">
      <w:pPr>
        <w:pStyle w:val="Heading3"/>
        <w:rPr>
          <w:rFonts w:ascii="Arial" w:hAnsi="Arial" w:cs="Arial"/>
        </w:rPr>
      </w:pPr>
      <w:r w:rsidRPr="0038081F">
        <w:rPr>
          <w:rFonts w:ascii="Arial" w:hAnsi="Arial" w:cs="Arial"/>
        </w:rPr>
        <w:t>Public Participat</w:t>
      </w:r>
      <w:r w:rsidR="00F55399">
        <w:rPr>
          <w:rFonts w:ascii="Arial" w:hAnsi="Arial" w:cs="Arial"/>
        </w:rPr>
        <w:t>ion Process a</w:t>
      </w:r>
      <w:r w:rsidRPr="0038081F">
        <w:rPr>
          <w:rFonts w:ascii="Arial" w:hAnsi="Arial" w:cs="Arial"/>
        </w:rPr>
        <w:t>nd Survey Results:</w:t>
      </w:r>
    </w:p>
    <w:p w:rsidR="00F307BF" w:rsidRPr="0038081F" w:rsidRDefault="00F307BF">
      <w:pPr>
        <w:rPr>
          <w:rFonts w:ascii="Arial" w:hAnsi="Arial" w:cs="Arial"/>
          <w:b/>
          <w:smallCaps/>
          <w:sz w:val="28"/>
        </w:rPr>
      </w:pPr>
    </w:p>
    <w:p w:rsidR="00F307BF" w:rsidRPr="0038081F" w:rsidRDefault="00F307BF">
      <w:pPr>
        <w:rPr>
          <w:rFonts w:ascii="Arial" w:hAnsi="Arial" w:cs="Arial"/>
          <w:b/>
          <w:smallCaps/>
        </w:rPr>
      </w:pPr>
      <w:r w:rsidRPr="0038081F">
        <w:rPr>
          <w:rFonts w:ascii="Arial" w:hAnsi="Arial" w:cs="Arial"/>
          <w:b/>
          <w:smallCaps/>
          <w:sz w:val="28"/>
        </w:rPr>
        <w:t>Public Meetings</w:t>
      </w:r>
    </w:p>
    <w:p w:rsidR="00F307BF" w:rsidRDefault="00F307BF">
      <w:pPr>
        <w:rPr>
          <w:rFonts w:ascii="Arial" w:hAnsi="Arial" w:cs="Arial"/>
        </w:rPr>
      </w:pPr>
      <w:r w:rsidRPr="0038081F">
        <w:rPr>
          <w:rFonts w:ascii="Arial" w:hAnsi="Arial" w:cs="Arial"/>
        </w:rPr>
        <w:t xml:space="preserve">The process to update the </w:t>
      </w:r>
      <w:r w:rsidR="00AE2496" w:rsidRPr="0038081F">
        <w:rPr>
          <w:rFonts w:ascii="Arial" w:hAnsi="Arial" w:cs="Arial"/>
        </w:rPr>
        <w:t>20</w:t>
      </w:r>
      <w:r w:rsidR="004C607D" w:rsidRPr="0038081F">
        <w:rPr>
          <w:rFonts w:ascii="Arial" w:hAnsi="Arial" w:cs="Arial"/>
        </w:rPr>
        <w:t>12</w:t>
      </w:r>
      <w:r w:rsidRPr="0038081F">
        <w:rPr>
          <w:rFonts w:ascii="Arial" w:hAnsi="Arial" w:cs="Arial"/>
        </w:rPr>
        <w:t xml:space="preserve"> Parks and Recreation Element began with a series of workshops held around the County.  Concurrent to the workshops, </w:t>
      </w:r>
      <w:r w:rsidR="009A0696">
        <w:rPr>
          <w:rFonts w:ascii="Arial" w:hAnsi="Arial" w:cs="Arial"/>
        </w:rPr>
        <w:t>a</w:t>
      </w:r>
      <w:r w:rsidR="00975805">
        <w:rPr>
          <w:rFonts w:ascii="Arial" w:hAnsi="Arial" w:cs="Arial"/>
        </w:rPr>
        <w:t xml:space="preserve">n extensive </w:t>
      </w:r>
      <w:r w:rsidRPr="0038081F">
        <w:rPr>
          <w:rFonts w:ascii="Arial" w:hAnsi="Arial" w:cs="Arial"/>
        </w:rPr>
        <w:t xml:space="preserve">survey was </w:t>
      </w:r>
      <w:r w:rsidR="00975805">
        <w:rPr>
          <w:rFonts w:ascii="Arial" w:hAnsi="Arial" w:cs="Arial"/>
        </w:rPr>
        <w:t xml:space="preserve">offered across the </w:t>
      </w:r>
      <w:r w:rsidR="009A0696">
        <w:rPr>
          <w:rFonts w:ascii="Arial" w:hAnsi="Arial" w:cs="Arial"/>
        </w:rPr>
        <w:t>service area.</w:t>
      </w:r>
      <w:r w:rsidRPr="0038081F">
        <w:rPr>
          <w:rFonts w:ascii="Arial" w:hAnsi="Arial" w:cs="Arial"/>
        </w:rPr>
        <w:t xml:space="preserve">  A complete list of survey results and general comments can be found in Appendix C.  </w:t>
      </w:r>
    </w:p>
    <w:p w:rsidR="009A0696" w:rsidRDefault="009A0696">
      <w:pPr>
        <w:rPr>
          <w:rFonts w:ascii="Arial" w:hAnsi="Arial" w:cs="Arial"/>
        </w:rPr>
      </w:pPr>
    </w:p>
    <w:p w:rsidR="009A0696" w:rsidRPr="0038081F" w:rsidRDefault="009A0696">
      <w:pPr>
        <w:rPr>
          <w:rFonts w:ascii="Arial" w:hAnsi="Arial" w:cs="Arial"/>
        </w:rPr>
      </w:pPr>
      <w:r>
        <w:rPr>
          <w:rFonts w:ascii="Arial" w:hAnsi="Arial" w:cs="Arial"/>
        </w:rPr>
        <w:t>Due to the Covid 19 virus the county has sought information from the Towns, Cities and agencies that offer recreation across Okanogan County.  Another survey for 2020 was also offered to all, but sought to learn from recreation groups across the county.</w:t>
      </w:r>
    </w:p>
    <w:p w:rsidR="00567FCC" w:rsidRDefault="00567FCC">
      <w:pPr>
        <w:pStyle w:val="Heading3"/>
        <w:rPr>
          <w:rFonts w:ascii="Arial" w:hAnsi="Arial" w:cs="Arial"/>
        </w:rPr>
      </w:pPr>
    </w:p>
    <w:p w:rsidR="00170CD6" w:rsidRPr="0038081F" w:rsidRDefault="00170CD6" w:rsidP="00170CD6">
      <w:pPr>
        <w:rPr>
          <w:rFonts w:ascii="Arial" w:hAnsi="Arial" w:cs="Arial"/>
        </w:rPr>
      </w:pPr>
      <w:r w:rsidRPr="0085484C">
        <w:rPr>
          <w:rFonts w:ascii="Arial" w:hAnsi="Arial" w:cs="Arial"/>
        </w:rPr>
        <w:t xml:space="preserve">A Public Meeting to review a Draft of the Plan held on January 18, 2012 kicked off a comment period that ended on February </w:t>
      </w:r>
      <w:r w:rsidR="003D7F3E">
        <w:rPr>
          <w:rFonts w:ascii="Arial" w:hAnsi="Arial" w:cs="Arial"/>
        </w:rPr>
        <w:t>27</w:t>
      </w:r>
      <w:r w:rsidRPr="0085484C">
        <w:rPr>
          <w:rFonts w:ascii="Arial" w:hAnsi="Arial" w:cs="Arial"/>
        </w:rPr>
        <w:t>, 20</w:t>
      </w:r>
      <w:r w:rsidR="003D7F3E">
        <w:rPr>
          <w:rFonts w:ascii="Arial" w:hAnsi="Arial" w:cs="Arial"/>
        </w:rPr>
        <w:t>12</w:t>
      </w:r>
      <w:r w:rsidRPr="0085484C">
        <w:rPr>
          <w:rFonts w:ascii="Arial" w:hAnsi="Arial" w:cs="Arial"/>
        </w:rPr>
        <w:t>.</w:t>
      </w:r>
      <w:r w:rsidRPr="0038081F">
        <w:rPr>
          <w:rFonts w:ascii="Arial" w:hAnsi="Arial" w:cs="Arial"/>
        </w:rPr>
        <w:t xml:space="preserve"> </w:t>
      </w:r>
    </w:p>
    <w:p w:rsidR="0029038D" w:rsidRDefault="00567FCC" w:rsidP="0029038D">
      <w:pPr>
        <w:jc w:val="center"/>
        <w:rPr>
          <w:rFonts w:ascii="Arial" w:hAnsi="Arial" w:cs="Arial"/>
        </w:rPr>
      </w:pPr>
      <w:r>
        <w:rPr>
          <w:rFonts w:ascii="Arial" w:hAnsi="Arial" w:cs="Arial"/>
        </w:rPr>
        <w:br w:type="page"/>
      </w:r>
      <w:r w:rsidR="009A0696">
        <w:rPr>
          <w:rFonts w:ascii="Arial" w:hAnsi="Arial" w:cs="Arial"/>
          <w:noProof/>
        </w:rPr>
        <w:lastRenderedPageBreak/>
        <w:drawing>
          <wp:inline distT="0" distB="0" distL="0" distR="0">
            <wp:extent cx="6407940" cy="3191256"/>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7940" cy="3191256"/>
                    </a:xfrm>
                    <a:prstGeom prst="rect">
                      <a:avLst/>
                    </a:prstGeom>
                    <a:noFill/>
                    <a:ln>
                      <a:noFill/>
                    </a:ln>
                  </pic:spPr>
                </pic:pic>
              </a:graphicData>
            </a:graphic>
          </wp:inline>
        </w:drawing>
      </w:r>
      <w:r w:rsidR="0029038D">
        <w:rPr>
          <w:rFonts w:ascii="Arial" w:hAnsi="Arial" w:cs="Arial"/>
        </w:rPr>
        <w:t>Pea</w:t>
      </w:r>
      <w:r w:rsidR="001F02D8">
        <w:rPr>
          <w:rFonts w:ascii="Arial" w:hAnsi="Arial" w:cs="Arial"/>
        </w:rPr>
        <w:t xml:space="preserve">rrygin Lake near Winthrop features a State Park </w:t>
      </w:r>
      <w:r w:rsidR="00497EAB">
        <w:rPr>
          <w:rFonts w:ascii="Arial" w:hAnsi="Arial" w:cs="Arial"/>
        </w:rPr>
        <w:t>o</w:t>
      </w:r>
      <w:r w:rsidR="001F02D8">
        <w:rPr>
          <w:rFonts w:ascii="Arial" w:hAnsi="Arial" w:cs="Arial"/>
        </w:rPr>
        <w:t>n the north shore.</w:t>
      </w:r>
    </w:p>
    <w:p w:rsidR="00465D06" w:rsidRPr="0038081F" w:rsidRDefault="00465D06" w:rsidP="0029038D">
      <w:pPr>
        <w:rPr>
          <w:rFonts w:ascii="Arial" w:hAnsi="Arial" w:cs="Arial"/>
        </w:rPr>
      </w:pPr>
    </w:p>
    <w:p w:rsidR="00F307BF" w:rsidRPr="0038081F" w:rsidRDefault="00F307BF">
      <w:pPr>
        <w:pStyle w:val="Heading3"/>
        <w:rPr>
          <w:rFonts w:ascii="Arial" w:hAnsi="Arial" w:cs="Arial"/>
        </w:rPr>
      </w:pPr>
      <w:r w:rsidRPr="0038081F">
        <w:rPr>
          <w:rFonts w:ascii="Arial" w:hAnsi="Arial" w:cs="Arial"/>
        </w:rPr>
        <w:t>Summary of Visitors Survey</w:t>
      </w:r>
    </w:p>
    <w:p w:rsidR="00D900C8" w:rsidRDefault="00D900C8">
      <w:pPr>
        <w:rPr>
          <w:rFonts w:ascii="Arial" w:hAnsi="Arial" w:cs="Arial"/>
        </w:rPr>
      </w:pPr>
    </w:p>
    <w:p w:rsidR="00F307BF" w:rsidRPr="0038081F" w:rsidRDefault="00F307BF">
      <w:pPr>
        <w:rPr>
          <w:rFonts w:ascii="Arial" w:hAnsi="Arial" w:cs="Arial"/>
        </w:rPr>
      </w:pPr>
      <w:r w:rsidRPr="0038081F">
        <w:rPr>
          <w:rFonts w:ascii="Arial" w:hAnsi="Arial" w:cs="Arial"/>
        </w:rPr>
        <w:t xml:space="preserve">In December 1999, the North Central Washington Rural Tourism Network and the Okanogan County Tourism Council hired RJR and Associates to conduct a Visitor Profile and Preferences Study.  The study had five components: </w:t>
      </w:r>
    </w:p>
    <w:p w:rsidR="00F307BF" w:rsidRPr="0038081F" w:rsidRDefault="00F307BF">
      <w:pPr>
        <w:numPr>
          <w:ilvl w:val="0"/>
          <w:numId w:val="15"/>
        </w:numPr>
        <w:rPr>
          <w:rFonts w:ascii="Arial" w:hAnsi="Arial" w:cs="Arial"/>
        </w:rPr>
      </w:pPr>
      <w:r w:rsidRPr="0038081F">
        <w:rPr>
          <w:rFonts w:ascii="Arial" w:hAnsi="Arial" w:cs="Arial"/>
        </w:rPr>
        <w:t xml:space="preserve">Focus group interviews with Seattle-area residents who have recently visited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and/or North Central Washington for pleasure</w:t>
      </w:r>
    </w:p>
    <w:p w:rsidR="00F307BF" w:rsidRPr="0038081F" w:rsidRDefault="00F307BF">
      <w:pPr>
        <w:numPr>
          <w:ilvl w:val="0"/>
          <w:numId w:val="15"/>
        </w:numPr>
        <w:rPr>
          <w:rFonts w:ascii="Arial" w:hAnsi="Arial" w:cs="Arial"/>
        </w:rPr>
      </w:pPr>
      <w:r w:rsidRPr="0038081F">
        <w:rPr>
          <w:rFonts w:ascii="Arial" w:hAnsi="Arial" w:cs="Arial"/>
        </w:rPr>
        <w:t xml:space="preserve">Interviews of providers of visitor services/products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p>
    <w:p w:rsidR="00F307BF" w:rsidRPr="0038081F" w:rsidRDefault="00F307BF">
      <w:pPr>
        <w:numPr>
          <w:ilvl w:val="0"/>
          <w:numId w:val="15"/>
        </w:numPr>
        <w:rPr>
          <w:rFonts w:ascii="Arial" w:hAnsi="Arial" w:cs="Arial"/>
        </w:rPr>
      </w:pPr>
      <w:r w:rsidRPr="0038081F">
        <w:rPr>
          <w:rFonts w:ascii="Arial" w:hAnsi="Arial" w:cs="Arial"/>
        </w:rPr>
        <w:t xml:space="preserve">A survey of over 400 attendees at four special events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p>
    <w:p w:rsidR="00F307BF" w:rsidRPr="0038081F" w:rsidRDefault="00F307BF">
      <w:pPr>
        <w:numPr>
          <w:ilvl w:val="0"/>
          <w:numId w:val="15"/>
        </w:numPr>
        <w:rPr>
          <w:rFonts w:ascii="Arial" w:hAnsi="Arial" w:cs="Arial"/>
        </w:rPr>
      </w:pPr>
      <w:r w:rsidRPr="0038081F">
        <w:rPr>
          <w:rFonts w:ascii="Arial" w:hAnsi="Arial" w:cs="Arial"/>
        </w:rPr>
        <w:t xml:space="preserve">Analysis of surveys of respondents to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ads in the Washington Lodging and Travel Guide</w:t>
      </w:r>
    </w:p>
    <w:p w:rsidR="00F307BF" w:rsidRDefault="00F307BF">
      <w:pPr>
        <w:numPr>
          <w:ilvl w:val="0"/>
          <w:numId w:val="15"/>
        </w:numPr>
        <w:rPr>
          <w:rFonts w:ascii="Arial" w:hAnsi="Arial" w:cs="Arial"/>
        </w:rPr>
      </w:pPr>
      <w:r w:rsidRPr="0038081F">
        <w:rPr>
          <w:rFonts w:ascii="Arial" w:hAnsi="Arial" w:cs="Arial"/>
        </w:rPr>
        <w:t>A presentation of locally-gathered visitor data</w:t>
      </w:r>
    </w:p>
    <w:p w:rsidR="0029038D" w:rsidRDefault="0029038D" w:rsidP="0029038D">
      <w:pPr>
        <w:rPr>
          <w:rFonts w:ascii="Arial" w:hAnsi="Arial" w:cs="Arial"/>
        </w:rPr>
      </w:pPr>
    </w:p>
    <w:p w:rsidR="0029038D" w:rsidRDefault="0029038D" w:rsidP="0029038D">
      <w:pPr>
        <w:pStyle w:val="Heading3"/>
        <w:rPr>
          <w:rFonts w:ascii="Arial" w:hAnsi="Arial" w:cs="Arial"/>
        </w:rPr>
      </w:pPr>
    </w:p>
    <w:p w:rsidR="0029038D" w:rsidRPr="0038081F" w:rsidRDefault="0029038D" w:rsidP="0029038D">
      <w:pPr>
        <w:pStyle w:val="Heading3"/>
        <w:rPr>
          <w:rFonts w:ascii="Arial" w:hAnsi="Arial" w:cs="Arial"/>
        </w:rPr>
      </w:pPr>
      <w:r>
        <w:rPr>
          <w:rFonts w:ascii="Arial" w:hAnsi="Arial" w:cs="Arial"/>
        </w:rPr>
        <w:t>F</w:t>
      </w:r>
      <w:r w:rsidRPr="0038081F">
        <w:rPr>
          <w:rFonts w:ascii="Arial" w:hAnsi="Arial" w:cs="Arial"/>
        </w:rPr>
        <w:t>ocus Groups</w:t>
      </w:r>
    </w:p>
    <w:p w:rsidR="0029038D" w:rsidRDefault="0029038D">
      <w:pPr>
        <w:rPr>
          <w:rFonts w:ascii="Arial" w:hAnsi="Arial" w:cs="Arial"/>
        </w:rPr>
      </w:pPr>
      <w:r>
        <w:rPr>
          <w:noProof/>
        </w:rPr>
        <mc:AlternateContent>
          <mc:Choice Requires="wps">
            <w:drawing>
              <wp:anchor distT="0" distB="0" distL="114300" distR="114300" simplePos="0" relativeHeight="251680768" behindDoc="1" locked="0" layoutInCell="1" allowOverlap="1" wp14:anchorId="3DC27E9B" wp14:editId="697FD55A">
                <wp:simplePos x="0" y="0"/>
                <wp:positionH relativeFrom="column">
                  <wp:posOffset>-71120</wp:posOffset>
                </wp:positionH>
                <wp:positionV relativeFrom="page">
                  <wp:posOffset>7328535</wp:posOffset>
                </wp:positionV>
                <wp:extent cx="6414770" cy="1343025"/>
                <wp:effectExtent l="0" t="0" r="0" b="9525"/>
                <wp:wrapTight wrapText="bothSides">
                  <wp:wrapPolygon edited="0">
                    <wp:start x="128" y="0"/>
                    <wp:lineTo x="128" y="21447"/>
                    <wp:lineTo x="21361" y="21447"/>
                    <wp:lineTo x="21361" y="0"/>
                    <wp:lineTo x="128" y="0"/>
                  </wp:wrapPolygon>
                </wp:wrapTight>
                <wp:docPr id="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038D" w:rsidRPr="0072759A" w:rsidRDefault="0029038D" w:rsidP="0029038D">
                            <w:pPr>
                              <w:rPr>
                                <w:rFonts w:ascii="Arial" w:hAnsi="Arial" w:cs="Arial"/>
                              </w:rPr>
                            </w:pPr>
                            <w:r w:rsidRPr="0072759A">
                              <w:rPr>
                                <w:rFonts w:ascii="Arial" w:hAnsi="Arial" w:cs="Arial"/>
                              </w:rPr>
                              <w:t xml:space="preserve">Focus groups were conducted in December 1999 in Bellevue, Washington with people who recently vacationed in Okanogan County and in North Central Washington.  As stated in the report, “this research was designed to explore a variety of issues including how visitors refer to this part of the state, what appeals to them about the area, the degree to which their visits were planned or impulsive, how and where they gathered information about the area, their inclination to visit again, and recommendations they’d make to business owners and others who’d like them to vacation in the area again.”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27E9B" id="Text Box 87" o:spid="_x0000_s1040" type="#_x0000_t202" style="position:absolute;margin-left:-5.6pt;margin-top:577.05pt;width:505.1pt;height:105.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D5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" filled="f" stroked="f">
                <v:textbox>
                  <w:txbxContent>
                    <w:p w:rsidR="0029038D" w:rsidRPr="0072759A" w:rsidRDefault="0029038D" w:rsidP="0029038D">
                      <w:pPr>
                        <w:rPr>
                          <w:rFonts w:ascii="Arial" w:hAnsi="Arial" w:cs="Arial"/>
                        </w:rPr>
                      </w:pPr>
                      <w:r w:rsidRPr="0072759A">
                        <w:rPr>
                          <w:rFonts w:ascii="Arial" w:hAnsi="Arial" w:cs="Arial"/>
                        </w:rPr>
                        <w:t xml:space="preserve">Focus groups were conducted in December 1999 in Bellevue, Washington with people who recently vacationed in Okanogan County and in North Central Washington.  As stated in the report, “this research was designed to explore a variety of issues including how visitors refer to this part of the state, what appeals to them about the area, the degree to which their visits were planned or impulsive, how and where they gathered information about the area, their inclination to visit again, and recommendations they’d make to business owners and others who’d like them to vacation in the area again.”  </w:t>
                      </w:r>
                    </w:p>
                  </w:txbxContent>
                </v:textbox>
                <w10:wrap type="tight" anchory="page"/>
              </v:shape>
            </w:pict>
          </mc:Fallback>
        </mc:AlternateContent>
      </w:r>
    </w:p>
    <w:p w:rsidR="0029038D" w:rsidRDefault="0029038D">
      <w:pPr>
        <w:rPr>
          <w:rFonts w:ascii="Arial" w:hAnsi="Arial" w:cs="Arial"/>
        </w:rPr>
      </w:pPr>
    </w:p>
    <w:p w:rsidR="00F307BF" w:rsidRDefault="007C1E46" w:rsidP="0072759A">
      <w:pPr>
        <w:pStyle w:val="Heading3"/>
        <w:rPr>
          <w:noProof/>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-150495</wp:posOffset>
                </wp:positionH>
                <wp:positionV relativeFrom="paragraph">
                  <wp:posOffset>5590540</wp:posOffset>
                </wp:positionV>
                <wp:extent cx="6324600" cy="2628900"/>
                <wp:effectExtent l="0" t="0" r="0" b="0"/>
                <wp:wrapSquare wrapText="bothSides"/>
                <wp:docPr id="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38081F" w:rsidRDefault="00975805">
                            <w:pPr>
                              <w:rPr>
                                <w:rFonts w:ascii="Arial" w:hAnsi="Arial" w:cs="Arial"/>
                              </w:rPr>
                            </w:pPr>
                            <w:r w:rsidRPr="0038081F">
                              <w:rPr>
                                <w:rFonts w:ascii="Arial" w:hAnsi="Arial" w:cs="Arial"/>
                              </w:rPr>
                              <w:t xml:space="preserve">Below is a summary of the report’s findings that are most relevant to Parks and Recreation. </w:t>
                            </w:r>
                          </w:p>
                          <w:p w:rsidR="00975805" w:rsidRPr="0038081F" w:rsidRDefault="00975805">
                            <w:pPr>
                              <w:rPr>
                                <w:rFonts w:ascii="Arial" w:hAnsi="Arial" w:cs="Arial"/>
                                <w:i/>
                              </w:rPr>
                            </w:pPr>
                          </w:p>
                          <w:p w:rsidR="00975805" w:rsidRPr="0038081F" w:rsidRDefault="00975805" w:rsidP="00F307BF">
                            <w:pPr>
                              <w:pStyle w:val="BodyText"/>
                              <w:numPr>
                                <w:ilvl w:val="0"/>
                                <w:numId w:val="13"/>
                              </w:numPr>
                              <w:tabs>
                                <w:tab w:val="left" w:pos="1440"/>
                                <w:tab w:val="left" w:pos="3600"/>
                              </w:tabs>
                              <w:jc w:val="left"/>
                              <w:rPr>
                                <w:rFonts w:ascii="Arial" w:hAnsi="Arial" w:cs="Arial"/>
                              </w:rPr>
                            </w:pPr>
                            <w:r w:rsidRPr="0038081F">
                              <w:rPr>
                                <w:rFonts w:ascii="Arial" w:hAnsi="Arial" w:cs="Arial"/>
                              </w:rPr>
                              <w:t xml:space="preserve">The combination of warm and sunny weather, the striking natural beauty of the area, a multitude of things to do, and the absence of crowds make North Central Washington and the </w:t>
                            </w:r>
                            <w:smartTag w:uri="urn:schemas-microsoft-com:office:smarttags" w:element="place">
                              <w:r w:rsidRPr="0038081F">
                                <w:rPr>
                                  <w:rFonts w:ascii="Arial" w:hAnsi="Arial" w:cs="Arial"/>
                                </w:rPr>
                                <w:t>Okanogan</w:t>
                              </w:r>
                            </w:smartTag>
                            <w:r w:rsidRPr="0038081F">
                              <w:rPr>
                                <w:rFonts w:ascii="Arial" w:hAnsi="Arial" w:cs="Arial"/>
                              </w:rPr>
                              <w:t xml:space="preserve"> region very appealing areas of the state.</w:t>
                            </w:r>
                          </w:p>
                          <w:p w:rsidR="00975805" w:rsidRPr="0038081F" w:rsidRDefault="00975805">
                            <w:pPr>
                              <w:pStyle w:val="BodyText2"/>
                              <w:numPr>
                                <w:ilvl w:val="0"/>
                                <w:numId w:val="13"/>
                              </w:numPr>
                              <w:tabs>
                                <w:tab w:val="left" w:pos="1440"/>
                              </w:tabs>
                              <w:rPr>
                                <w:rFonts w:ascii="Arial" w:hAnsi="Arial" w:cs="Arial"/>
                              </w:rPr>
                            </w:pPr>
                            <w:r w:rsidRPr="0038081F">
                              <w:rPr>
                                <w:rFonts w:ascii="Arial" w:hAnsi="Arial" w:cs="Arial"/>
                              </w:rPr>
                              <w:t>Respondents were very positive about their visits to this part of the state and appeared to be very likely to return.</w:t>
                            </w:r>
                          </w:p>
                          <w:p w:rsidR="00975805" w:rsidRPr="0038081F" w:rsidRDefault="00975805">
                            <w:pPr>
                              <w:numPr>
                                <w:ilvl w:val="0"/>
                                <w:numId w:val="13"/>
                              </w:numPr>
                              <w:tabs>
                                <w:tab w:val="left" w:pos="1440"/>
                              </w:tabs>
                              <w:rPr>
                                <w:rFonts w:ascii="Arial" w:hAnsi="Arial" w:cs="Arial"/>
                                <w:iCs/>
                              </w:rPr>
                            </w:pPr>
                            <w:r w:rsidRPr="0038081F">
                              <w:rPr>
                                <w:rFonts w:ascii="Arial" w:hAnsi="Arial" w:cs="Arial"/>
                                <w:iCs/>
                              </w:rPr>
                              <w:t>Three days may be the practical minimum for a visit to North Central Washington.</w:t>
                            </w:r>
                          </w:p>
                          <w:p w:rsidR="00975805" w:rsidRPr="0038081F" w:rsidRDefault="00975805">
                            <w:pPr>
                              <w:numPr>
                                <w:ilvl w:val="0"/>
                                <w:numId w:val="13"/>
                              </w:numPr>
                              <w:tabs>
                                <w:tab w:val="left" w:pos="1440"/>
                              </w:tabs>
                              <w:rPr>
                                <w:rFonts w:ascii="Arial" w:hAnsi="Arial" w:cs="Arial"/>
                                <w:iCs/>
                              </w:rPr>
                            </w:pPr>
                            <w:r w:rsidRPr="0038081F">
                              <w:rPr>
                                <w:rFonts w:ascii="Arial" w:hAnsi="Arial" w:cs="Arial"/>
                                <w:iCs/>
                              </w:rPr>
                              <w:t>Visits to the area tended to be planned rather than impulsive.</w:t>
                            </w:r>
                          </w:p>
                          <w:p w:rsidR="00975805" w:rsidRPr="0038081F" w:rsidRDefault="00975805" w:rsidP="00F307BF">
                            <w:pPr>
                              <w:pStyle w:val="BodyText"/>
                              <w:numPr>
                                <w:ilvl w:val="0"/>
                                <w:numId w:val="13"/>
                              </w:numPr>
                              <w:tabs>
                                <w:tab w:val="left" w:pos="1440"/>
                              </w:tabs>
                              <w:jc w:val="left"/>
                              <w:rPr>
                                <w:rFonts w:ascii="Arial" w:hAnsi="Arial" w:cs="Arial"/>
                              </w:rPr>
                            </w:pPr>
                            <w:r w:rsidRPr="0038081F">
                              <w:rPr>
                                <w:rFonts w:ascii="Arial" w:hAnsi="Arial" w:cs="Arial"/>
                              </w:rPr>
                              <w:t>Once at their destination in North Central Washington, many of the decisions about things to do were made impulsively.</w:t>
                            </w:r>
                          </w:p>
                          <w:p w:rsidR="00975805" w:rsidRPr="00494AA1" w:rsidRDefault="00975805" w:rsidP="005C40ED">
                            <w:pPr>
                              <w:numPr>
                                <w:ilvl w:val="0"/>
                                <w:numId w:val="13"/>
                              </w:numPr>
                              <w:tabs>
                                <w:tab w:val="left" w:pos="1440"/>
                              </w:tabs>
                              <w:rPr>
                                <w:rFonts w:ascii="Arial" w:hAnsi="Arial" w:cs="Arial"/>
                                <w:iCs/>
                              </w:rPr>
                            </w:pPr>
                            <w:r w:rsidRPr="0038081F">
                              <w:rPr>
                                <w:rFonts w:ascii="Arial" w:hAnsi="Arial" w:cs="Arial"/>
                                <w:iCs/>
                              </w:rPr>
                              <w:t>Many of these visitors appeared to be interested in learning more about this area of the state.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1" type="#_x0000_t202" style="position:absolute;margin-left:-11.85pt;margin-top:440.2pt;width:498pt;height:20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PJ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" filled="f" stroked="f">
                <v:textbox>
                  <w:txbxContent>
                    <w:p w:rsidR="00975805" w:rsidRPr="0038081F" w:rsidRDefault="00975805">
                      <w:pPr>
                        <w:rPr>
                          <w:rFonts w:ascii="Arial" w:hAnsi="Arial" w:cs="Arial"/>
                        </w:rPr>
                      </w:pPr>
                      <w:r w:rsidRPr="0038081F">
                        <w:rPr>
                          <w:rFonts w:ascii="Arial" w:hAnsi="Arial" w:cs="Arial"/>
                        </w:rPr>
                        <w:t xml:space="preserve">Below is a summary of the report’s findings that are most relevant to Parks and Recreation. </w:t>
                      </w:r>
                    </w:p>
                    <w:p w:rsidR="00975805" w:rsidRPr="0038081F" w:rsidRDefault="00975805">
                      <w:pPr>
                        <w:rPr>
                          <w:rFonts w:ascii="Arial" w:hAnsi="Arial" w:cs="Arial"/>
                          <w:i/>
                        </w:rPr>
                      </w:pPr>
                    </w:p>
                    <w:p w:rsidR="00975805" w:rsidRPr="0038081F" w:rsidRDefault="00975805" w:rsidP="00F307BF">
                      <w:pPr>
                        <w:pStyle w:val="BodyText"/>
                        <w:numPr>
                          <w:ilvl w:val="0"/>
                          <w:numId w:val="13"/>
                        </w:numPr>
                        <w:tabs>
                          <w:tab w:val="left" w:pos="1440"/>
                          <w:tab w:val="left" w:pos="3600"/>
                        </w:tabs>
                        <w:jc w:val="left"/>
                        <w:rPr>
                          <w:rFonts w:ascii="Arial" w:hAnsi="Arial" w:cs="Arial"/>
                        </w:rPr>
                      </w:pPr>
                      <w:r w:rsidRPr="0038081F">
                        <w:rPr>
                          <w:rFonts w:ascii="Arial" w:hAnsi="Arial" w:cs="Arial"/>
                        </w:rPr>
                        <w:t xml:space="preserve">The combination of warm and sunny weather, the striking natural beauty of the area, a multitude of things to do, and the absence of crowds make North Central Washington and the </w:t>
                      </w:r>
                      <w:smartTag w:uri="urn:schemas-microsoft-com:office:smarttags" w:element="place">
                        <w:r w:rsidRPr="0038081F">
                          <w:rPr>
                            <w:rFonts w:ascii="Arial" w:hAnsi="Arial" w:cs="Arial"/>
                          </w:rPr>
                          <w:t>Okanogan</w:t>
                        </w:r>
                      </w:smartTag>
                      <w:r w:rsidRPr="0038081F">
                        <w:rPr>
                          <w:rFonts w:ascii="Arial" w:hAnsi="Arial" w:cs="Arial"/>
                        </w:rPr>
                        <w:t xml:space="preserve"> region very appealing areas of the state.</w:t>
                      </w:r>
                    </w:p>
                    <w:p w:rsidR="00975805" w:rsidRPr="0038081F" w:rsidRDefault="00975805">
                      <w:pPr>
                        <w:pStyle w:val="BodyText2"/>
                        <w:numPr>
                          <w:ilvl w:val="0"/>
                          <w:numId w:val="13"/>
                        </w:numPr>
                        <w:tabs>
                          <w:tab w:val="left" w:pos="1440"/>
                        </w:tabs>
                        <w:rPr>
                          <w:rFonts w:ascii="Arial" w:hAnsi="Arial" w:cs="Arial"/>
                        </w:rPr>
                      </w:pPr>
                      <w:r w:rsidRPr="0038081F">
                        <w:rPr>
                          <w:rFonts w:ascii="Arial" w:hAnsi="Arial" w:cs="Arial"/>
                        </w:rPr>
                        <w:t>Respondents were very positive about their visits to this part of the state and appeared to be very likely to return.</w:t>
                      </w:r>
                    </w:p>
                    <w:p w:rsidR="00975805" w:rsidRPr="0038081F" w:rsidRDefault="00975805">
                      <w:pPr>
                        <w:numPr>
                          <w:ilvl w:val="0"/>
                          <w:numId w:val="13"/>
                        </w:numPr>
                        <w:tabs>
                          <w:tab w:val="left" w:pos="1440"/>
                        </w:tabs>
                        <w:rPr>
                          <w:rFonts w:ascii="Arial" w:hAnsi="Arial" w:cs="Arial"/>
                          <w:iCs/>
                        </w:rPr>
                      </w:pPr>
                      <w:r w:rsidRPr="0038081F">
                        <w:rPr>
                          <w:rFonts w:ascii="Arial" w:hAnsi="Arial" w:cs="Arial"/>
                          <w:iCs/>
                        </w:rPr>
                        <w:t>Three days may be the practical minimum for a visit to North Central Washington.</w:t>
                      </w:r>
                    </w:p>
                    <w:p w:rsidR="00975805" w:rsidRPr="0038081F" w:rsidRDefault="00975805">
                      <w:pPr>
                        <w:numPr>
                          <w:ilvl w:val="0"/>
                          <w:numId w:val="13"/>
                        </w:numPr>
                        <w:tabs>
                          <w:tab w:val="left" w:pos="1440"/>
                        </w:tabs>
                        <w:rPr>
                          <w:rFonts w:ascii="Arial" w:hAnsi="Arial" w:cs="Arial"/>
                          <w:iCs/>
                        </w:rPr>
                      </w:pPr>
                      <w:r w:rsidRPr="0038081F">
                        <w:rPr>
                          <w:rFonts w:ascii="Arial" w:hAnsi="Arial" w:cs="Arial"/>
                          <w:iCs/>
                        </w:rPr>
                        <w:t>Visits to the area tended to be planned rather than impulsive.</w:t>
                      </w:r>
                    </w:p>
                    <w:p w:rsidR="00975805" w:rsidRPr="0038081F" w:rsidRDefault="00975805" w:rsidP="00F307BF">
                      <w:pPr>
                        <w:pStyle w:val="BodyText"/>
                        <w:numPr>
                          <w:ilvl w:val="0"/>
                          <w:numId w:val="13"/>
                        </w:numPr>
                        <w:tabs>
                          <w:tab w:val="left" w:pos="1440"/>
                        </w:tabs>
                        <w:jc w:val="left"/>
                        <w:rPr>
                          <w:rFonts w:ascii="Arial" w:hAnsi="Arial" w:cs="Arial"/>
                        </w:rPr>
                      </w:pPr>
                      <w:r w:rsidRPr="0038081F">
                        <w:rPr>
                          <w:rFonts w:ascii="Arial" w:hAnsi="Arial" w:cs="Arial"/>
                        </w:rPr>
                        <w:t>Once at their destination in North Central Washington, many of the decisions about things to do were made impulsively.</w:t>
                      </w:r>
                    </w:p>
                    <w:p w:rsidR="00975805" w:rsidRPr="00494AA1" w:rsidRDefault="00975805" w:rsidP="005C40ED">
                      <w:pPr>
                        <w:numPr>
                          <w:ilvl w:val="0"/>
                          <w:numId w:val="13"/>
                        </w:numPr>
                        <w:tabs>
                          <w:tab w:val="left" w:pos="1440"/>
                        </w:tabs>
                        <w:rPr>
                          <w:rFonts w:ascii="Arial" w:hAnsi="Arial" w:cs="Arial"/>
                          <w:iCs/>
                        </w:rPr>
                      </w:pPr>
                      <w:r w:rsidRPr="0038081F">
                        <w:rPr>
                          <w:rFonts w:ascii="Arial" w:hAnsi="Arial" w:cs="Arial"/>
                          <w:iCs/>
                        </w:rPr>
                        <w:t>Many of these visitors appeared to be interested in learning more about this area of the state.</w:t>
                      </w:r>
                    </w:p>
                  </w:txbxContent>
                </v:textbox>
                <w10:wrap type="square"/>
              </v:shape>
            </w:pict>
          </mc:Fallback>
        </mc:AlternateContent>
      </w:r>
      <w:r w:rsidR="00F307BF" w:rsidRPr="0038081F">
        <w:rPr>
          <w:noProof/>
        </w:rPr>
        <w:t>Interviews of Providers of Visitor Services/Products</w:t>
      </w:r>
    </w:p>
    <w:p w:rsidR="0072759A" w:rsidRPr="0072759A" w:rsidRDefault="0072759A" w:rsidP="0072759A"/>
    <w:p w:rsidR="00F307BF" w:rsidRPr="0038081F" w:rsidRDefault="00F307BF">
      <w:pPr>
        <w:rPr>
          <w:rFonts w:ascii="Arial" w:hAnsi="Arial" w:cs="Arial"/>
          <w:u w:val="single"/>
        </w:rPr>
      </w:pPr>
      <w:r w:rsidRPr="0038081F">
        <w:rPr>
          <w:rFonts w:ascii="Arial" w:hAnsi="Arial" w:cs="Arial"/>
        </w:rPr>
        <w:t xml:space="preserve">In December of 1999 forty-four owners (or staff) of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businesses that typically provide products or services to visitors were interviewed.  Businesses included gift shops, restaurants, galleries, retail stores, lodging, and mini-marts. </w:t>
      </w:r>
    </w:p>
    <w:p w:rsidR="00F307BF" w:rsidRPr="0038081F" w:rsidRDefault="00DB78B5">
      <w:pPr>
        <w:numPr>
          <w:ilvl w:val="0"/>
          <w:numId w:val="16"/>
        </w:numPr>
        <w:rPr>
          <w:rFonts w:ascii="Arial" w:hAnsi="Arial" w:cs="Arial"/>
        </w:rPr>
      </w:pPr>
      <w:r>
        <w:rPr>
          <w:noProof/>
        </w:rPr>
        <w:drawing>
          <wp:anchor distT="0" distB="0" distL="114300" distR="114300" simplePos="0" relativeHeight="251667456" behindDoc="1" locked="0" layoutInCell="1" allowOverlap="1">
            <wp:simplePos x="0" y="0"/>
            <wp:positionH relativeFrom="margin">
              <wp:posOffset>3056890</wp:posOffset>
            </wp:positionH>
            <wp:positionV relativeFrom="paragraph">
              <wp:posOffset>82868</wp:posOffset>
            </wp:positionV>
            <wp:extent cx="2971800" cy="2235200"/>
            <wp:effectExtent l="0" t="0" r="0" b="0"/>
            <wp:wrapTight wrapText="bothSides">
              <wp:wrapPolygon edited="0">
                <wp:start x="0" y="0"/>
                <wp:lineTo x="0" y="21355"/>
                <wp:lineTo x="21462" y="21355"/>
                <wp:lineTo x="2146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7BF" w:rsidRPr="0038081F">
        <w:rPr>
          <w:rFonts w:ascii="Arial" w:hAnsi="Arial" w:cs="Arial"/>
        </w:rPr>
        <w:t>What kinds of questions visitors typically ask</w:t>
      </w:r>
    </w:p>
    <w:p w:rsidR="00F307BF" w:rsidRPr="0038081F" w:rsidRDefault="00F307BF">
      <w:pPr>
        <w:numPr>
          <w:ilvl w:val="0"/>
          <w:numId w:val="16"/>
        </w:numPr>
        <w:rPr>
          <w:rFonts w:ascii="Arial" w:hAnsi="Arial" w:cs="Arial"/>
        </w:rPr>
      </w:pPr>
      <w:r w:rsidRPr="0038081F">
        <w:rPr>
          <w:rFonts w:ascii="Arial" w:hAnsi="Arial" w:cs="Arial"/>
        </w:rPr>
        <w:t>How respondents (front-line people who contact visitors on a regular basis) answer questions about their immediate area, and the surrounding region</w:t>
      </w:r>
    </w:p>
    <w:p w:rsidR="00F307BF" w:rsidRPr="0038081F" w:rsidRDefault="00F307BF">
      <w:pPr>
        <w:numPr>
          <w:ilvl w:val="0"/>
          <w:numId w:val="16"/>
        </w:numPr>
        <w:rPr>
          <w:rFonts w:ascii="Arial" w:hAnsi="Arial" w:cs="Arial"/>
        </w:rPr>
      </w:pPr>
      <w:r w:rsidRPr="0038081F">
        <w:rPr>
          <w:rFonts w:ascii="Arial" w:hAnsi="Arial" w:cs="Arial"/>
        </w:rPr>
        <w:t>How often visitors ask questions about the region-at-large</w:t>
      </w:r>
    </w:p>
    <w:p w:rsidR="00F307BF" w:rsidRPr="0038081F" w:rsidRDefault="00F307BF">
      <w:pPr>
        <w:numPr>
          <w:ilvl w:val="0"/>
          <w:numId w:val="16"/>
        </w:numPr>
        <w:rPr>
          <w:rFonts w:ascii="Arial" w:hAnsi="Arial" w:cs="Arial"/>
        </w:rPr>
      </w:pPr>
      <w:r w:rsidRPr="0038081F">
        <w:rPr>
          <w:rFonts w:ascii="Arial" w:hAnsi="Arial" w:cs="Arial"/>
        </w:rPr>
        <w:t>What informational materials work well, how might they be improved, and what else is needed</w:t>
      </w:r>
    </w:p>
    <w:p w:rsidR="00F307BF" w:rsidRPr="0038081F" w:rsidRDefault="00F307BF">
      <w:pPr>
        <w:numPr>
          <w:ilvl w:val="0"/>
          <w:numId w:val="16"/>
        </w:numPr>
        <w:rPr>
          <w:rFonts w:ascii="Arial" w:hAnsi="Arial" w:cs="Arial"/>
        </w:rPr>
      </w:pPr>
      <w:r w:rsidRPr="0038081F">
        <w:rPr>
          <w:rFonts w:ascii="Arial" w:hAnsi="Arial" w:cs="Arial"/>
        </w:rPr>
        <w:t xml:space="preserve">What kinds of theme maps would be useful </w:t>
      </w:r>
    </w:p>
    <w:p w:rsidR="00F307BF" w:rsidRPr="0038081F" w:rsidRDefault="00F307BF">
      <w:pPr>
        <w:rPr>
          <w:rFonts w:ascii="Arial" w:hAnsi="Arial" w:cs="Arial"/>
        </w:rPr>
      </w:pPr>
    </w:p>
    <w:p w:rsidR="00F307BF" w:rsidRPr="0038081F" w:rsidRDefault="00F307BF">
      <w:pPr>
        <w:pStyle w:val="BodyText3"/>
        <w:rPr>
          <w:rFonts w:ascii="Arial" w:hAnsi="Arial" w:cs="Arial"/>
        </w:rPr>
      </w:pPr>
      <w:r w:rsidRPr="0038081F">
        <w:rPr>
          <w:rFonts w:ascii="Arial" w:hAnsi="Arial" w:cs="Arial"/>
        </w:rPr>
        <w:t xml:space="preserve">The information most frequently sought by visitors, according to those interviewed, includes: directions; dining-out possibilities; activities; and public restroom locations (in order of frequency).  Visitors also inquire about shopping; weather patterns; local culture and lifestyles; and lodging.  </w:t>
      </w:r>
    </w:p>
    <w:p w:rsidR="00F307BF" w:rsidRPr="0038081F" w:rsidRDefault="00F307BF">
      <w:pPr>
        <w:pStyle w:val="BodyText3"/>
        <w:rPr>
          <w:rFonts w:ascii="Arial" w:hAnsi="Arial" w:cs="Arial"/>
        </w:rPr>
      </w:pPr>
    </w:p>
    <w:p w:rsidR="00F307BF" w:rsidRPr="0038081F" w:rsidRDefault="00F307BF">
      <w:pPr>
        <w:rPr>
          <w:rFonts w:ascii="Arial" w:hAnsi="Arial" w:cs="Arial"/>
        </w:rPr>
      </w:pPr>
      <w:r w:rsidRPr="0038081F">
        <w:rPr>
          <w:rFonts w:ascii="Arial" w:hAnsi="Arial" w:cs="Arial"/>
        </w:rPr>
        <w:t xml:space="preserve">In answer to questions about what to do around here, the majority of businesses mentioned outdoor activities, including swimming, fishing, hunting, hiking, camping, golfing, skiing and snowmobiling,  </w:t>
      </w:r>
    </w:p>
    <w:p w:rsidR="00F307BF" w:rsidRPr="0038081F" w:rsidRDefault="00F307BF">
      <w:pPr>
        <w:rPr>
          <w:rFonts w:ascii="Arial" w:hAnsi="Arial" w:cs="Arial"/>
        </w:rPr>
      </w:pPr>
    </w:p>
    <w:p w:rsidR="00F307BF" w:rsidRPr="0038081F" w:rsidRDefault="00F307BF">
      <w:pPr>
        <w:rPr>
          <w:rFonts w:ascii="Arial" w:hAnsi="Arial" w:cs="Arial"/>
        </w:rPr>
      </w:pPr>
      <w:r w:rsidRPr="0038081F">
        <w:rPr>
          <w:rFonts w:ascii="Arial" w:hAnsi="Arial" w:cs="Arial"/>
        </w:rPr>
        <w:t>Existing maps and brochures/guides are deemed to be the most useful materials for fielding visitor questions about things to do in the immediate area.</w:t>
      </w:r>
    </w:p>
    <w:p w:rsidR="00F307BF" w:rsidRPr="0038081F" w:rsidRDefault="00F307BF">
      <w:pPr>
        <w:pStyle w:val="NormalWeb"/>
        <w:spacing w:before="0" w:beforeAutospacing="0" w:after="0" w:afterAutospacing="0"/>
        <w:rPr>
          <w:rFonts w:ascii="Arial" w:hAnsi="Arial" w:cs="Arial"/>
        </w:rPr>
      </w:pPr>
    </w:p>
    <w:p w:rsidR="00FF14A5" w:rsidRDefault="00FF14A5">
      <w:pPr>
        <w:pStyle w:val="EnvelopeReturn"/>
        <w:rPr>
          <w:rFonts w:ascii="Arial" w:hAnsi="Arial" w:cs="Arial"/>
        </w:rPr>
      </w:pPr>
    </w:p>
    <w:p w:rsidR="00F307BF" w:rsidRPr="0038081F" w:rsidRDefault="00DB78B5">
      <w:pPr>
        <w:pStyle w:val="EnvelopeReturn"/>
        <w:rPr>
          <w:rFonts w:ascii="Arial" w:hAnsi="Arial" w:cs="Arial"/>
        </w:rPr>
      </w:pPr>
      <w:r>
        <w:rPr>
          <w:noProof/>
        </w:rPr>
        <w:drawing>
          <wp:anchor distT="0" distB="0" distL="114300" distR="114300" simplePos="0" relativeHeight="251671552" behindDoc="1" locked="0" layoutInCell="1" allowOverlap="1">
            <wp:simplePos x="0" y="0"/>
            <wp:positionH relativeFrom="column">
              <wp:posOffset>3278822</wp:posOffset>
            </wp:positionH>
            <wp:positionV relativeFrom="paragraph">
              <wp:posOffset>600075</wp:posOffset>
            </wp:positionV>
            <wp:extent cx="2667000" cy="2009775"/>
            <wp:effectExtent l="0" t="0" r="0" b="0"/>
            <wp:wrapTight wrapText="bothSides">
              <wp:wrapPolygon edited="0">
                <wp:start x="0" y="0"/>
                <wp:lineTo x="0" y="21498"/>
                <wp:lineTo x="21446" y="21498"/>
                <wp:lineTo x="2144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E7B">
        <w:rPr>
          <w:noProof/>
        </w:rPr>
        <mc:AlternateContent>
          <mc:Choice Requires="wps">
            <w:drawing>
              <wp:anchor distT="0" distB="0" distL="114300" distR="114300" simplePos="0" relativeHeight="251672576" behindDoc="1" locked="0" layoutInCell="1" allowOverlap="1">
                <wp:simplePos x="0" y="0"/>
                <wp:positionH relativeFrom="column">
                  <wp:posOffset>3276600</wp:posOffset>
                </wp:positionH>
                <wp:positionV relativeFrom="paragraph">
                  <wp:posOffset>3810</wp:posOffset>
                </wp:positionV>
                <wp:extent cx="2514600" cy="441960"/>
                <wp:effectExtent l="0" t="0" r="0" b="0"/>
                <wp:wrapTight wrapText="bothSides">
                  <wp:wrapPolygon edited="0">
                    <wp:start x="0" y="0"/>
                    <wp:lineTo x="21600" y="0"/>
                    <wp:lineTo x="21600" y="21600"/>
                    <wp:lineTo x="0" y="21600"/>
                    <wp:lineTo x="0" y="0"/>
                  </wp:wrapPolygon>
                </wp:wrapTight>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5805" w:rsidRPr="00B66052" w:rsidRDefault="00975805" w:rsidP="00B66052">
                            <w:pPr>
                              <w:pStyle w:val="EnvelopeReturn"/>
                              <w:jc w:val="center"/>
                              <w:rPr>
                                <w:rFonts w:ascii="Arial" w:hAnsi="Arial" w:cs="Arial"/>
                                <w:b/>
                              </w:rPr>
                            </w:pPr>
                            <w:r w:rsidRPr="00B66052">
                              <w:rPr>
                                <w:rFonts w:ascii="Arial" w:hAnsi="Arial" w:cs="Arial"/>
                                <w:b/>
                              </w:rPr>
                              <w:t>The Oro</w:t>
                            </w:r>
                            <w:r>
                              <w:rPr>
                                <w:rFonts w:ascii="Arial" w:hAnsi="Arial" w:cs="Arial"/>
                                <w:b/>
                              </w:rPr>
                              <w:t>ville Golf Course is one of six</w:t>
                            </w:r>
                            <w:r w:rsidRPr="00B66052">
                              <w:rPr>
                                <w:rFonts w:ascii="Arial" w:hAnsi="Arial" w:cs="Arial"/>
                                <w:b/>
                              </w:rPr>
                              <w:t xml:space="preserve"> facilities in the county,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42" type="#_x0000_t202" style="position:absolute;margin-left:258pt;margin-top:.3pt;width:198pt;height:3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JuA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" filled="f" stroked="f">
                <v:textbox style="mso-fit-shape-to-text:t">
                  <w:txbxContent>
                    <w:p w:rsidR="00975805" w:rsidRPr="00B66052" w:rsidRDefault="00975805" w:rsidP="00B66052">
                      <w:pPr>
                        <w:pStyle w:val="EnvelopeReturn"/>
                        <w:jc w:val="center"/>
                        <w:rPr>
                          <w:rFonts w:ascii="Arial" w:hAnsi="Arial" w:cs="Arial"/>
                          <w:b/>
                        </w:rPr>
                      </w:pPr>
                      <w:r w:rsidRPr="00B66052">
                        <w:rPr>
                          <w:rFonts w:ascii="Arial" w:hAnsi="Arial" w:cs="Arial"/>
                          <w:b/>
                        </w:rPr>
                        <w:t>The Oro</w:t>
                      </w:r>
                      <w:r>
                        <w:rPr>
                          <w:rFonts w:ascii="Arial" w:hAnsi="Arial" w:cs="Arial"/>
                          <w:b/>
                        </w:rPr>
                        <w:t>ville Golf Course is one of six</w:t>
                      </w:r>
                      <w:r w:rsidRPr="00B66052">
                        <w:rPr>
                          <w:rFonts w:ascii="Arial" w:hAnsi="Arial" w:cs="Arial"/>
                          <w:b/>
                        </w:rPr>
                        <w:t xml:space="preserve"> facilities in the county,</w:t>
                      </w:r>
                    </w:p>
                  </w:txbxContent>
                </v:textbox>
                <w10:wrap type="tight"/>
              </v:shape>
            </w:pict>
          </mc:Fallback>
        </mc:AlternateContent>
      </w:r>
      <w:r w:rsidR="00F307BF" w:rsidRPr="0038081F">
        <w:rPr>
          <w:rFonts w:ascii="Arial" w:hAnsi="Arial" w:cs="Arial"/>
        </w:rPr>
        <w:t>Service providers field frequent inquiries from visitors interested in visiting other more-distant places within the region.  In fact, 64% of the respondents say they are asked questions about the region at-large fairly or very often.  This finding lends support to the notion that opportunities exist to “pass the visitors on” within the county and North Central Washington region.</w:t>
      </w:r>
      <w:r w:rsidR="00082C58" w:rsidRPr="00082C58">
        <w:rPr>
          <w:rFonts w:ascii="Arial" w:hAnsi="Arial" w:cs="Arial"/>
          <w:noProof/>
          <w:szCs w:val="24"/>
        </w:rPr>
        <w:t xml:space="preserve"> </w:t>
      </w:r>
      <w:r w:rsidR="00F307BF" w:rsidRPr="0038081F">
        <w:rPr>
          <w:rFonts w:ascii="Arial" w:hAnsi="Arial" w:cs="Arial"/>
        </w:rPr>
        <w:t xml:space="preserve">  </w:t>
      </w:r>
    </w:p>
    <w:p w:rsidR="00F307BF" w:rsidRPr="0038081F" w:rsidRDefault="00F307BF">
      <w:pPr>
        <w:pStyle w:val="EnvelopeReturn"/>
        <w:rPr>
          <w:rFonts w:ascii="Arial" w:hAnsi="Arial" w:cs="Arial"/>
        </w:rPr>
      </w:pPr>
    </w:p>
    <w:p w:rsidR="00DB78B5" w:rsidRDefault="00F307BF" w:rsidP="00DB78B5">
      <w:pPr>
        <w:rPr>
          <w:rFonts w:ascii="Arial" w:hAnsi="Arial" w:cs="Arial"/>
        </w:rPr>
      </w:pPr>
      <w:r w:rsidRPr="0038081F">
        <w:rPr>
          <w:rFonts w:ascii="Arial" w:hAnsi="Arial" w:cs="Arial"/>
        </w:rPr>
        <w:t xml:space="preserve">Forty-seven percent of </w:t>
      </w:r>
      <w:r w:rsidR="007D6658" w:rsidRPr="0038081F">
        <w:rPr>
          <w:rFonts w:ascii="Arial" w:hAnsi="Arial" w:cs="Arial"/>
        </w:rPr>
        <w:t>interviewees</w:t>
      </w:r>
      <w:r w:rsidRPr="0038081F">
        <w:rPr>
          <w:rFonts w:ascii="Arial" w:hAnsi="Arial" w:cs="Arial"/>
        </w:rPr>
        <w:t xml:space="preserve"> answered questions about places to visit in the region (within an hours drive) using personal experience, as compared to using brochures and maps to answer question about local activities</w:t>
      </w:r>
      <w:r w:rsidR="00D900C8">
        <w:rPr>
          <w:rFonts w:ascii="Arial" w:hAnsi="Arial" w:cs="Arial"/>
        </w:rPr>
        <w:t>.</w:t>
      </w:r>
      <w:r w:rsidR="00947FC6">
        <w:rPr>
          <w:rFonts w:ascii="Arial" w:hAnsi="Arial" w:cs="Arial"/>
        </w:rPr>
        <w:t xml:space="preserve">  </w:t>
      </w:r>
    </w:p>
    <w:p w:rsidR="00DB78B5" w:rsidRDefault="00DB78B5" w:rsidP="00DB78B5">
      <w:pPr>
        <w:rPr>
          <w:rFonts w:ascii="Arial" w:hAnsi="Arial" w:cs="Arial"/>
        </w:rPr>
      </w:pPr>
    </w:p>
    <w:p w:rsidR="00DB78B5" w:rsidRDefault="00DB78B5" w:rsidP="00DB78B5">
      <w:pPr>
        <w:rPr>
          <w:rFonts w:ascii="Arial" w:hAnsi="Arial" w:cs="Arial"/>
        </w:rPr>
      </w:pPr>
    </w:p>
    <w:p w:rsidR="00DB78B5" w:rsidRPr="00175692" w:rsidRDefault="00DB78B5" w:rsidP="00DB78B5">
      <w:pPr>
        <w:rPr>
          <w:rFonts w:ascii="Arial" w:hAnsi="Arial" w:cs="Arial"/>
          <w:b/>
        </w:rPr>
      </w:pPr>
      <w:r w:rsidRPr="00175692">
        <w:rPr>
          <w:rFonts w:ascii="Arial" w:hAnsi="Arial" w:cs="Arial"/>
          <w:b/>
        </w:rPr>
        <w:t>Survey of Special Events Attendees</w:t>
      </w:r>
    </w:p>
    <w:p w:rsidR="00DB78B5" w:rsidRPr="0038081F" w:rsidRDefault="00DB78B5" w:rsidP="00DB78B5">
      <w:pPr>
        <w:rPr>
          <w:rFonts w:ascii="Arial" w:hAnsi="Arial" w:cs="Arial"/>
        </w:rPr>
      </w:pPr>
    </w:p>
    <w:p w:rsidR="00DB78B5" w:rsidRPr="0038081F" w:rsidRDefault="00DB78B5" w:rsidP="00DB78B5">
      <w:pPr>
        <w:rPr>
          <w:rFonts w:ascii="Arial" w:hAnsi="Arial" w:cs="Arial"/>
        </w:rPr>
      </w:pPr>
      <w:r w:rsidRPr="0038081F">
        <w:rPr>
          <w:rFonts w:ascii="Arial" w:hAnsi="Arial" w:cs="Arial"/>
        </w:rPr>
        <w:t>Four hundred attendees out of 7,760 were interviewed in the summer of 1999 at the following events (one hundred interviews at each event).</w:t>
      </w:r>
    </w:p>
    <w:p w:rsidR="00DB78B5" w:rsidRPr="0038081F" w:rsidRDefault="00DB78B5" w:rsidP="00DB78B5">
      <w:pPr>
        <w:rPr>
          <w:rFonts w:ascii="Arial" w:hAnsi="Arial" w:cs="Arial"/>
        </w:rPr>
      </w:pPr>
    </w:p>
    <w:p w:rsidR="00DB78B5" w:rsidRPr="00DB78B5" w:rsidRDefault="00DB78B5" w:rsidP="00DB78B5">
      <w:pPr>
        <w:pStyle w:val="ListParagraph"/>
        <w:numPr>
          <w:ilvl w:val="0"/>
          <w:numId w:val="42"/>
        </w:numPr>
        <w:tabs>
          <w:tab w:val="left" w:pos="360"/>
        </w:tabs>
        <w:rPr>
          <w:rFonts w:ascii="Arial" w:hAnsi="Arial" w:cs="Arial"/>
        </w:rPr>
      </w:pPr>
      <w:r w:rsidRPr="00DB78B5">
        <w:rPr>
          <w:rFonts w:ascii="Arial" w:hAnsi="Arial" w:cs="Arial"/>
        </w:rPr>
        <w:t>Roots Mountain Reggae Festival/Concert; July 24-25 (Tonasket area)</w:t>
      </w:r>
    </w:p>
    <w:p w:rsidR="00DB78B5" w:rsidRPr="00DB78B5" w:rsidRDefault="00DB78B5" w:rsidP="00DB78B5">
      <w:pPr>
        <w:pStyle w:val="ListParagraph"/>
        <w:numPr>
          <w:ilvl w:val="0"/>
          <w:numId w:val="42"/>
        </w:numPr>
        <w:tabs>
          <w:tab w:val="left" w:pos="360"/>
        </w:tabs>
        <w:rPr>
          <w:rFonts w:ascii="Arial" w:hAnsi="Arial" w:cs="Arial"/>
        </w:rPr>
      </w:pPr>
      <w:r w:rsidRPr="00DB78B5">
        <w:rPr>
          <w:rFonts w:ascii="Arial" w:hAnsi="Arial" w:cs="Arial"/>
        </w:rPr>
        <w:t xml:space="preserve">Omak Stampede; August 11-15 </w:t>
      </w:r>
    </w:p>
    <w:p w:rsidR="00DB78B5" w:rsidRPr="00DB78B5" w:rsidRDefault="00DB78B5" w:rsidP="00DB78B5">
      <w:pPr>
        <w:pStyle w:val="ListParagraph"/>
        <w:numPr>
          <w:ilvl w:val="0"/>
          <w:numId w:val="42"/>
        </w:numPr>
        <w:tabs>
          <w:tab w:val="left" w:pos="360"/>
        </w:tabs>
        <w:rPr>
          <w:rFonts w:ascii="Arial" w:hAnsi="Arial" w:cs="Arial"/>
        </w:rPr>
      </w:pPr>
      <w:r w:rsidRPr="00DB78B5">
        <w:rPr>
          <w:rFonts w:ascii="Arial" w:hAnsi="Arial" w:cs="Arial"/>
        </w:rPr>
        <w:t>Pateros Hydro Classic (7</w:t>
      </w:r>
      <w:r w:rsidRPr="00DB78B5">
        <w:rPr>
          <w:rFonts w:ascii="Arial" w:hAnsi="Arial" w:cs="Arial"/>
          <w:vertAlign w:val="superscript"/>
        </w:rPr>
        <w:t>th</w:t>
      </w:r>
      <w:r w:rsidRPr="00DB78B5">
        <w:rPr>
          <w:rFonts w:ascii="Arial" w:hAnsi="Arial" w:cs="Arial"/>
        </w:rPr>
        <w:t xml:space="preserve"> Annual); August 28 – 29</w:t>
      </w:r>
    </w:p>
    <w:p w:rsidR="00F307BF" w:rsidRPr="00DB78B5" w:rsidRDefault="00DB78B5" w:rsidP="00DB78B5">
      <w:pPr>
        <w:pStyle w:val="ListParagraph"/>
        <w:numPr>
          <w:ilvl w:val="0"/>
          <w:numId w:val="42"/>
        </w:numPr>
        <w:tabs>
          <w:tab w:val="left" w:pos="360"/>
        </w:tabs>
        <w:rPr>
          <w:rFonts w:ascii="Arial" w:hAnsi="Arial" w:cs="Arial"/>
        </w:rPr>
      </w:pPr>
      <w:r w:rsidRPr="00DB78B5">
        <w:rPr>
          <w:rFonts w:ascii="Arial" w:hAnsi="Arial" w:cs="Arial"/>
        </w:rPr>
        <w:t>Methow Mountain Bike Festival; October 1-3</w:t>
      </w:r>
    </w:p>
    <w:p w:rsidR="00DB78B5" w:rsidRPr="00DB78B5" w:rsidRDefault="00DB78B5" w:rsidP="00DB78B5">
      <w:pPr>
        <w:pStyle w:val="ListParagraph"/>
        <w:numPr>
          <w:ilvl w:val="0"/>
          <w:numId w:val="42"/>
        </w:numPr>
        <w:rPr>
          <w:rFonts w:ascii="Arial" w:hAnsi="Arial" w:cs="Arial"/>
        </w:rPr>
      </w:pPr>
      <w:r w:rsidRPr="00DB78B5">
        <w:rPr>
          <w:rFonts w:ascii="Arial" w:hAnsi="Arial" w:cs="Arial"/>
        </w:rPr>
        <w:t>Of those attending special events, the majority came from North Central Washington (44%) or from Western Washington (42%), with a small number coming from Eastern Washington or from outside the state or country.</w:t>
      </w:r>
    </w:p>
    <w:p w:rsidR="00DB78B5" w:rsidRPr="00DB78B5" w:rsidRDefault="00DB78B5" w:rsidP="00DB78B5">
      <w:pPr>
        <w:pStyle w:val="ListParagraph"/>
        <w:numPr>
          <w:ilvl w:val="0"/>
          <w:numId w:val="42"/>
        </w:numPr>
        <w:rPr>
          <w:rFonts w:ascii="Arial" w:hAnsi="Arial" w:cs="Arial"/>
        </w:rPr>
      </w:pPr>
      <w:r w:rsidRPr="00DB78B5">
        <w:rPr>
          <w:rFonts w:ascii="Arial" w:hAnsi="Arial" w:cs="Arial"/>
        </w:rPr>
        <w:t>Camping was listed as the most common activity for special event attendees.  Fishing, other special events, sightseeing, and hiking were listed as the next most popular activities.</w:t>
      </w:r>
    </w:p>
    <w:p w:rsidR="00DB78B5" w:rsidRPr="00DB78B5" w:rsidRDefault="00DB78B5" w:rsidP="00DB78B5">
      <w:pPr>
        <w:pStyle w:val="ListParagraph"/>
        <w:numPr>
          <w:ilvl w:val="0"/>
          <w:numId w:val="42"/>
        </w:numPr>
        <w:rPr>
          <w:rFonts w:ascii="Arial" w:hAnsi="Arial" w:cs="Arial"/>
        </w:rPr>
      </w:pPr>
      <w:r w:rsidRPr="00DB78B5">
        <w:rPr>
          <w:rFonts w:ascii="Arial" w:hAnsi="Arial" w:cs="Arial"/>
        </w:rPr>
        <w:t xml:space="preserve">Approximately 86% of all event attendees at least spend a night in the area.  In fact, approximately two thirds of all attendees spent two or more nights in the area.  </w:t>
      </w:r>
    </w:p>
    <w:p w:rsidR="00DB78B5" w:rsidRPr="00DB78B5" w:rsidRDefault="00DB78B5" w:rsidP="00DB78B5">
      <w:pPr>
        <w:pStyle w:val="ListParagraph"/>
        <w:numPr>
          <w:ilvl w:val="0"/>
          <w:numId w:val="42"/>
        </w:numPr>
        <w:rPr>
          <w:rFonts w:ascii="Arial" w:hAnsi="Arial" w:cs="Arial"/>
        </w:rPr>
      </w:pPr>
      <w:r w:rsidRPr="00DB78B5">
        <w:rPr>
          <w:rFonts w:ascii="Arial" w:hAnsi="Arial" w:cs="Arial"/>
        </w:rPr>
        <w:t>Of those staying overnight, most camped (42%) or stayed at the home of friends or relatives (30%).  However, this varied depending on the event.  Most attendees of the Roots Mt. Reggae festival camped (96%), while attendees at the Mt. Bike Festival were split between camping (47%) and motels (46%).</w:t>
      </w:r>
    </w:p>
    <w:p w:rsidR="00DB78B5" w:rsidRPr="00DB78B5" w:rsidRDefault="00DB78B5" w:rsidP="00DB78B5">
      <w:pPr>
        <w:pStyle w:val="ListParagraph"/>
        <w:numPr>
          <w:ilvl w:val="0"/>
          <w:numId w:val="42"/>
        </w:numPr>
        <w:rPr>
          <w:rFonts w:ascii="Arial" w:hAnsi="Arial" w:cs="Arial"/>
        </w:rPr>
      </w:pPr>
      <w:r w:rsidRPr="00DB78B5">
        <w:rPr>
          <w:rFonts w:ascii="Arial" w:hAnsi="Arial" w:cs="Arial"/>
        </w:rPr>
        <w:t>Ninety-four percent of attendees said they would probably visit the region again.</w:t>
      </w:r>
    </w:p>
    <w:p w:rsidR="00DB78B5" w:rsidRPr="00DB78B5" w:rsidRDefault="00DB78B5" w:rsidP="00DB78B5">
      <w:pPr>
        <w:pStyle w:val="ListParagraph"/>
        <w:numPr>
          <w:ilvl w:val="0"/>
          <w:numId w:val="42"/>
        </w:numPr>
        <w:rPr>
          <w:rFonts w:ascii="Arial" w:hAnsi="Arial" w:cs="Arial"/>
          <w:b/>
          <w:bCs/>
          <w:sz w:val="22"/>
          <w:szCs w:val="22"/>
        </w:rPr>
      </w:pPr>
      <w:r w:rsidRPr="00DB78B5">
        <w:rPr>
          <w:rFonts w:ascii="Arial" w:hAnsi="Arial" w:cs="Arial"/>
        </w:rPr>
        <w:lastRenderedPageBreak/>
        <w:t xml:space="preserve">Weather/climate, scenery, and friendly people were the most common “likes” mentioned by respondents, regardless of which event they attended;  </w:t>
      </w:r>
    </w:p>
    <w:p w:rsidR="00F307BF" w:rsidRPr="0038081F" w:rsidRDefault="00F307BF">
      <w:pPr>
        <w:tabs>
          <w:tab w:val="num" w:pos="0"/>
          <w:tab w:val="left" w:pos="360"/>
        </w:tabs>
        <w:rPr>
          <w:rFonts w:ascii="Arial" w:hAnsi="Arial" w:cs="Arial"/>
        </w:rPr>
      </w:pPr>
    </w:p>
    <w:p w:rsidR="00F34DA1" w:rsidRDefault="00F34DA1" w:rsidP="00F34DA1">
      <w:pPr>
        <w:rPr>
          <w:rFonts w:ascii="Arial" w:hAnsi="Arial" w:cs="Arial"/>
        </w:rPr>
      </w:pPr>
    </w:p>
    <w:p w:rsidR="00F34DA1" w:rsidRPr="0038081F" w:rsidRDefault="00F34DA1" w:rsidP="00F34DA1">
      <w:pPr>
        <w:rPr>
          <w:rFonts w:ascii="Arial" w:hAnsi="Arial" w:cs="Arial"/>
        </w:rPr>
      </w:pPr>
    </w:p>
    <w:p w:rsidR="00F34DA1" w:rsidRPr="0038081F" w:rsidRDefault="00F34DA1" w:rsidP="00F34DA1">
      <w:pPr>
        <w:pStyle w:val="H4"/>
        <w:keepNext w:val="0"/>
        <w:spacing w:before="0" w:after="0"/>
        <w:outlineLvl w:val="9"/>
        <w:rPr>
          <w:rFonts w:ascii="Arial" w:hAnsi="Arial" w:cs="Arial"/>
          <w:snapToGrid/>
          <w:szCs w:val="24"/>
        </w:rPr>
      </w:pPr>
      <w:r w:rsidRPr="0038081F">
        <w:rPr>
          <w:rFonts w:ascii="Arial" w:hAnsi="Arial" w:cs="Arial"/>
          <w:snapToGrid/>
          <w:szCs w:val="24"/>
        </w:rPr>
        <w:t xml:space="preserve">From the “Overview of Tourism in </w:t>
      </w:r>
      <w:smartTag w:uri="urn:schemas-microsoft-com:office:smarttags" w:element="place">
        <w:smartTag w:uri="urn:schemas-microsoft-com:office:smarttags" w:element="PlaceName">
          <w:r w:rsidRPr="0038081F">
            <w:rPr>
              <w:rFonts w:ascii="Arial" w:hAnsi="Arial" w:cs="Arial"/>
              <w:snapToGrid/>
              <w:szCs w:val="24"/>
            </w:rPr>
            <w:t>Okanogan</w:t>
          </w:r>
        </w:smartTag>
        <w:r w:rsidRPr="0038081F">
          <w:rPr>
            <w:rFonts w:ascii="Arial" w:hAnsi="Arial" w:cs="Arial"/>
            <w:snapToGrid/>
            <w:szCs w:val="24"/>
          </w:rPr>
          <w:t xml:space="preserve"> </w:t>
        </w:r>
        <w:smartTag w:uri="urn:schemas-microsoft-com:office:smarttags" w:element="PlaceType">
          <w:r w:rsidRPr="0038081F">
            <w:rPr>
              <w:rFonts w:ascii="Arial" w:hAnsi="Arial" w:cs="Arial"/>
              <w:snapToGrid/>
              <w:szCs w:val="24"/>
            </w:rPr>
            <w:t>County</w:t>
          </w:r>
        </w:smartTag>
      </w:smartTag>
      <w:r w:rsidRPr="0038081F">
        <w:rPr>
          <w:rFonts w:ascii="Arial" w:hAnsi="Arial" w:cs="Arial"/>
          <w:snapToGrid/>
          <w:szCs w:val="24"/>
        </w:rPr>
        <w:t>”:</w:t>
      </w:r>
    </w:p>
    <w:p w:rsidR="003D417A" w:rsidRDefault="00F34DA1" w:rsidP="00275933">
      <w:pPr>
        <w:rPr>
          <w:rFonts w:ascii="Calisto MT" w:hAnsi="Calisto MT"/>
          <w:u w:val="single"/>
        </w:rPr>
      </w:pPr>
      <w:r w:rsidRPr="0038081F">
        <w:rPr>
          <w:rFonts w:ascii="Arial" w:hAnsi="Arial" w:cs="Arial"/>
        </w:rPr>
        <w:t xml:space="preserve">Travel spending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(1997) was estimated to total $99,130,000.  That figure equates to $2,582 per capita (or, per county resident).  When compared to the state average of $1,633 per capita, it becomes clear that tourism contributes significantly more to Okanogan county citizens than it does to citizens in most counties:  Travel spending in </w:t>
      </w:r>
      <w:smartTag w:uri="urn:schemas-microsoft-com:office:smarttags" w:element="place">
        <w:smartTag w:uri="urn:schemas-microsoft-com:office:smarttags" w:element="PlaceName">
          <w:r w:rsidRPr="0038081F">
            <w:rPr>
              <w:rFonts w:ascii="Arial" w:hAnsi="Arial" w:cs="Arial"/>
            </w:rPr>
            <w:t>Okanogan</w:t>
          </w:r>
        </w:smartTag>
        <w:r w:rsidRPr="0038081F">
          <w:rPr>
            <w:rFonts w:ascii="Arial" w:hAnsi="Arial" w:cs="Arial"/>
          </w:rPr>
          <w:t xml:space="preserve"> </w:t>
        </w:r>
        <w:smartTag w:uri="urn:schemas-microsoft-com:office:smarttags" w:element="PlaceType">
          <w:r w:rsidRPr="0038081F">
            <w:rPr>
              <w:rFonts w:ascii="Arial" w:hAnsi="Arial" w:cs="Arial"/>
            </w:rPr>
            <w:t>County</w:t>
          </w:r>
        </w:smartTag>
      </w:smartTag>
      <w:r w:rsidRPr="0038081F">
        <w:rPr>
          <w:rFonts w:ascii="Arial" w:hAnsi="Arial" w:cs="Arial"/>
        </w:rPr>
        <w:t xml:space="preserve">, per capita, was 58% greater than the average, per county.   </w:t>
      </w:r>
      <w:r w:rsidR="00F972EA">
        <w:rPr>
          <w:rFonts w:ascii="Arial" w:hAnsi="Arial" w:cs="Arial"/>
          <w:b/>
          <w:bCs/>
          <w:sz w:val="22"/>
          <w:szCs w:val="22"/>
        </w:rPr>
        <w:br w:type="page"/>
      </w:r>
    </w:p>
    <w:p w:rsidR="005E19E8" w:rsidRPr="00710181" w:rsidRDefault="005E19E8" w:rsidP="005E19E8">
      <w:pPr>
        <w:rPr>
          <w:rFonts w:ascii="Arial" w:hAnsi="Arial" w:cs="Arial"/>
          <w:b/>
          <w:bCs/>
        </w:rPr>
      </w:pPr>
      <w:bookmarkStart w:id="14" w:name="_Toc425857765"/>
      <w:r w:rsidRPr="00485D8F">
        <w:rPr>
          <w:rFonts w:ascii="Arial" w:hAnsi="Arial" w:cs="Arial"/>
          <w:b/>
          <w:bCs/>
          <w:noProof/>
        </w:rPr>
        <w:lastRenderedPageBreak/>
        <w:drawing>
          <wp:anchor distT="0" distB="0" distL="114300" distR="114300" simplePos="0" relativeHeight="251677696" behindDoc="0" locked="0" layoutInCell="1" allowOverlap="1" wp14:anchorId="506A80A2" wp14:editId="20D596E1">
            <wp:simplePos x="0" y="0"/>
            <wp:positionH relativeFrom="column">
              <wp:posOffset>4061460</wp:posOffset>
            </wp:positionH>
            <wp:positionV relativeFrom="paragraph">
              <wp:posOffset>76200</wp:posOffset>
            </wp:positionV>
            <wp:extent cx="1828800" cy="2743200"/>
            <wp:effectExtent l="76200" t="76200" r="133350" b="13335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V_SUmm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10181">
        <w:rPr>
          <w:rFonts w:ascii="Arial" w:hAnsi="Arial" w:cs="Arial"/>
          <w:b/>
          <w:bCs/>
        </w:rPr>
        <w:t>Executive Summary</w:t>
      </w:r>
      <w:bookmarkEnd w:id="14"/>
    </w:p>
    <w:p w:rsidR="005E19E8" w:rsidRPr="001A38F0" w:rsidRDefault="005E19E8" w:rsidP="005E19E8">
      <w:pPr>
        <w:rPr>
          <w:rFonts w:ascii="Arial" w:hAnsi="Arial" w:cs="Arial"/>
          <w:bCs/>
          <w:lang w:bidi="en-US"/>
        </w:rPr>
      </w:pPr>
      <w:r w:rsidRPr="001A38F0">
        <w:rPr>
          <w:rFonts w:ascii="Arial" w:hAnsi="Arial" w:cs="Arial"/>
          <w:bCs/>
          <w:lang w:bidi="en-US"/>
        </w:rPr>
        <w:t>This economic impact analysis of the Methow Valley recreational trail network and appurtenant land resources has been prepared for Methow Trails. The intent of the 2015 study is to update a 2005 study and broadly assess the range of economic impacts of the trail network on the local and regional economy.</w:t>
      </w:r>
    </w:p>
    <w:p w:rsidR="005E19E8" w:rsidRPr="001A38F0" w:rsidRDefault="005E19E8" w:rsidP="005E19E8">
      <w:pPr>
        <w:rPr>
          <w:rFonts w:ascii="Arial" w:hAnsi="Arial" w:cs="Arial"/>
          <w:bCs/>
          <w:lang w:bidi="en-US"/>
        </w:rPr>
      </w:pPr>
      <w:r w:rsidRPr="001A38F0">
        <w:rPr>
          <w:rFonts w:ascii="Arial" w:hAnsi="Arial" w:cs="Arial"/>
          <w:bCs/>
          <w:lang w:bidi="en-US"/>
        </w:rPr>
        <w:t>Key to the report are the findings of two surveys conducted in winter 2015 with three groups: Methow Valley residents, trail users (local and non-local), and area businesses. In sum, 504 respondents participated in the resident/trail user survey, and 93 businesses responded to the business survey. Additional methods were used to define the range of economic impacts, direct and indirect, related to Methow Valley trail lands and activities they offer.</w:t>
      </w:r>
    </w:p>
    <w:p w:rsidR="001A38F0" w:rsidRDefault="001A38F0" w:rsidP="005E19E8">
      <w:pPr>
        <w:rPr>
          <w:rFonts w:ascii="Arial" w:hAnsi="Arial" w:cs="Arial"/>
          <w:b/>
          <w:bCs/>
        </w:rPr>
      </w:pPr>
      <w:bookmarkStart w:id="15" w:name="_Toc425857766"/>
    </w:p>
    <w:p w:rsidR="005E19E8" w:rsidRPr="001A38F0" w:rsidRDefault="005E19E8" w:rsidP="005E19E8">
      <w:pPr>
        <w:rPr>
          <w:rFonts w:ascii="Arial" w:hAnsi="Arial" w:cs="Arial"/>
          <w:bCs/>
        </w:rPr>
      </w:pPr>
      <w:r w:rsidRPr="001A38F0">
        <w:rPr>
          <w:rFonts w:ascii="Arial" w:hAnsi="Arial" w:cs="Arial"/>
          <w:b/>
          <w:bCs/>
        </w:rPr>
        <w:t>The Big Picture</w:t>
      </w:r>
      <w:bookmarkStart w:id="16" w:name="_Toc423947569"/>
      <w:bookmarkEnd w:id="15"/>
      <w:r w:rsidR="001A38F0" w:rsidRPr="001A38F0">
        <w:rPr>
          <w:rFonts w:ascii="Arial" w:hAnsi="Arial" w:cs="Arial"/>
          <w:b/>
          <w:bCs/>
        </w:rPr>
        <w:t xml:space="preserve"> </w:t>
      </w:r>
      <w:r w:rsidRPr="001A38F0">
        <w:rPr>
          <w:rFonts w:ascii="Arial" w:hAnsi="Arial" w:cs="Arial"/>
          <w:b/>
          <w:bCs/>
          <w:i/>
          <w:lang w:bidi="en-US"/>
        </w:rPr>
        <w:t>Trail</w:t>
      </w:r>
      <w:r w:rsidRPr="00710181">
        <w:rPr>
          <w:rFonts w:ascii="Arial" w:hAnsi="Arial" w:cs="Arial"/>
          <w:b/>
          <w:bCs/>
          <w:i/>
          <w:lang w:bidi="en-US"/>
        </w:rPr>
        <w:t xml:space="preserve"> User Expenditures</w:t>
      </w:r>
      <w:bookmarkEnd w:id="16"/>
    </w:p>
    <w:p w:rsidR="005E19E8" w:rsidRPr="001A38F0" w:rsidRDefault="005E19E8" w:rsidP="005E19E8">
      <w:pPr>
        <w:numPr>
          <w:ilvl w:val="0"/>
          <w:numId w:val="38"/>
        </w:numPr>
        <w:rPr>
          <w:rFonts w:ascii="Arial" w:hAnsi="Arial" w:cs="Arial"/>
          <w:bCs/>
          <w:lang w:bidi="en-US"/>
        </w:rPr>
      </w:pPr>
      <w:r w:rsidRPr="001A38F0">
        <w:rPr>
          <w:rFonts w:ascii="Arial" w:hAnsi="Arial" w:cs="Arial"/>
          <w:bCs/>
          <w:lang w:bidi="en-US"/>
        </w:rPr>
        <w:t>Nearly $6.7 million dollars in direct expenditures are made annually (in 2014 dollars) to the Methow Valley economy by local and non-local trail users.</w:t>
      </w:r>
    </w:p>
    <w:p w:rsidR="005E19E8" w:rsidRPr="001A38F0" w:rsidRDefault="005E19E8" w:rsidP="005E19E8">
      <w:pPr>
        <w:numPr>
          <w:ilvl w:val="0"/>
          <w:numId w:val="38"/>
        </w:numPr>
        <w:rPr>
          <w:rFonts w:ascii="Arial" w:hAnsi="Arial" w:cs="Arial"/>
          <w:bCs/>
          <w:lang w:bidi="en-US"/>
        </w:rPr>
      </w:pPr>
      <w:r w:rsidRPr="001A38F0">
        <w:rPr>
          <w:rFonts w:ascii="Arial" w:hAnsi="Arial" w:cs="Arial"/>
          <w:bCs/>
          <w:lang w:bidi="en-US"/>
        </w:rPr>
        <w:t xml:space="preserve">Trail user (local, resident, non-local) expenditures average $1,793 per trip. </w:t>
      </w:r>
    </w:p>
    <w:p w:rsidR="005E19E8" w:rsidRPr="001A38F0" w:rsidRDefault="005E19E8" w:rsidP="005E19E8">
      <w:pPr>
        <w:numPr>
          <w:ilvl w:val="0"/>
          <w:numId w:val="38"/>
        </w:numPr>
        <w:rPr>
          <w:rFonts w:ascii="Arial" w:hAnsi="Arial" w:cs="Arial"/>
          <w:bCs/>
          <w:lang w:bidi="en-US"/>
        </w:rPr>
      </w:pPr>
      <w:r w:rsidRPr="001A38F0">
        <w:rPr>
          <w:rFonts w:ascii="Arial" w:hAnsi="Arial" w:cs="Arial"/>
          <w:bCs/>
          <w:lang w:bidi="en-US"/>
        </w:rPr>
        <w:t>Trail user spending is heavily concentrated in the service sector. Lodging remains the top spending category, at about 28.3% of all expenditures. Restaurant/food/grocery expenditures presents a combined average share of about 38.4%, and purchase/rental of sporting goods and recreational equipment has a pooled average expenditure share of about 12.9%.</w:t>
      </w:r>
    </w:p>
    <w:p w:rsidR="005E19E8" w:rsidRPr="001A38F0" w:rsidRDefault="005E19E8" w:rsidP="005E19E8">
      <w:pPr>
        <w:numPr>
          <w:ilvl w:val="0"/>
          <w:numId w:val="38"/>
        </w:numPr>
        <w:rPr>
          <w:rFonts w:ascii="Arial" w:hAnsi="Arial" w:cs="Arial"/>
          <w:bCs/>
          <w:lang w:bidi="en-US"/>
        </w:rPr>
      </w:pPr>
      <w:r w:rsidRPr="001A38F0">
        <w:rPr>
          <w:rFonts w:ascii="Arial" w:hAnsi="Arial" w:cs="Arial"/>
          <w:bCs/>
          <w:lang w:bidi="en-US"/>
        </w:rPr>
        <w:t>More than 72% of business survey respondents indicated a peak season dependence on visitors, with 48.4% ‘highly dependent’ on visitors and 23.7% ‘somewhat dependent’.</w:t>
      </w:r>
    </w:p>
    <w:p w:rsidR="005E19E8" w:rsidRPr="001A38F0" w:rsidRDefault="005E19E8" w:rsidP="005E19E8">
      <w:pPr>
        <w:numPr>
          <w:ilvl w:val="0"/>
          <w:numId w:val="38"/>
        </w:numPr>
        <w:rPr>
          <w:rFonts w:ascii="Arial" w:hAnsi="Arial" w:cs="Arial"/>
          <w:bCs/>
          <w:lang w:bidi="en-US"/>
        </w:rPr>
      </w:pPr>
      <w:r w:rsidRPr="001A38F0">
        <w:rPr>
          <w:rFonts w:ascii="Arial" w:hAnsi="Arial" w:cs="Arial"/>
          <w:bCs/>
          <w:lang w:bidi="en-US"/>
        </w:rPr>
        <w:t>Business survey respondents indicated that the number of visitors who came to the Methow Valley to take advantage of its trail network had increased significantly (23.7%) or increased somewhat (28.0%) over the course of time they have been in business.</w:t>
      </w:r>
    </w:p>
    <w:p w:rsidR="005E19E8" w:rsidRPr="001A38F0" w:rsidRDefault="005E19E8" w:rsidP="005E19E8">
      <w:pPr>
        <w:numPr>
          <w:ilvl w:val="0"/>
          <w:numId w:val="38"/>
        </w:numPr>
        <w:rPr>
          <w:rFonts w:ascii="Arial" w:hAnsi="Arial" w:cs="Arial"/>
          <w:bCs/>
          <w:lang w:bidi="en-US"/>
        </w:rPr>
      </w:pPr>
      <w:r w:rsidRPr="001A38F0">
        <w:rPr>
          <w:rFonts w:ascii="Arial" w:hAnsi="Arial" w:cs="Arial"/>
          <w:bCs/>
          <w:lang w:bidi="en-US"/>
        </w:rPr>
        <w:t>Business survey respondents indicated that summer is the season in which the greatest average percentage of revenues for area businesses (39.0%) are generated by visitors using the trail network for non-motorized recreation, followed by winter (35.9%).</w:t>
      </w:r>
    </w:p>
    <w:p w:rsidR="005E19E8" w:rsidRPr="00710181" w:rsidRDefault="005E19E8" w:rsidP="005E19E8">
      <w:pPr>
        <w:rPr>
          <w:rFonts w:ascii="Arial" w:hAnsi="Arial" w:cs="Arial"/>
          <w:b/>
          <w:bCs/>
          <w:i/>
          <w:lang w:bidi="en-US"/>
        </w:rPr>
      </w:pPr>
    </w:p>
    <w:p w:rsidR="005E19E8" w:rsidRPr="00710181" w:rsidRDefault="005E19E8" w:rsidP="005E19E8">
      <w:pPr>
        <w:rPr>
          <w:rFonts w:ascii="Arial" w:hAnsi="Arial" w:cs="Arial"/>
          <w:b/>
          <w:bCs/>
          <w:i/>
          <w:lang w:bidi="en-US"/>
        </w:rPr>
      </w:pPr>
      <w:r w:rsidRPr="00710181">
        <w:rPr>
          <w:rFonts w:ascii="Arial" w:hAnsi="Arial" w:cs="Arial"/>
          <w:b/>
          <w:bCs/>
          <w:i/>
          <w:lang w:bidi="en-US"/>
        </w:rPr>
        <w:t>Indirect Economic Impacts</w:t>
      </w:r>
    </w:p>
    <w:p w:rsidR="005E19E8" w:rsidRPr="001A38F0" w:rsidRDefault="005E19E8" w:rsidP="005E19E8">
      <w:pPr>
        <w:numPr>
          <w:ilvl w:val="0"/>
          <w:numId w:val="37"/>
        </w:numPr>
        <w:rPr>
          <w:rFonts w:ascii="Arial" w:hAnsi="Arial" w:cs="Arial"/>
          <w:bCs/>
          <w:lang w:bidi="en-US"/>
        </w:rPr>
      </w:pPr>
      <w:r w:rsidRPr="001A38F0">
        <w:rPr>
          <w:rFonts w:ascii="Arial" w:hAnsi="Arial" w:cs="Arial"/>
          <w:bCs/>
          <w:lang w:bidi="en-US"/>
        </w:rPr>
        <w:t>Over $5.7 million dollars of induced or secondary expenditures within the Methow Valley’s economy can be attributed to the Methow trail network, and related natural resource-based recreation opportunities unique to the</w:t>
      </w:r>
      <w:r w:rsidRPr="00710181">
        <w:rPr>
          <w:rFonts w:ascii="Arial" w:hAnsi="Arial" w:cs="Arial"/>
          <w:b/>
          <w:bCs/>
          <w:lang w:bidi="en-US"/>
        </w:rPr>
        <w:t xml:space="preserve"> </w:t>
      </w:r>
      <w:r w:rsidRPr="001A38F0">
        <w:rPr>
          <w:rFonts w:ascii="Arial" w:hAnsi="Arial" w:cs="Arial"/>
          <w:bCs/>
          <w:lang w:bidi="en-US"/>
        </w:rPr>
        <w:t>Methow Valley.</w:t>
      </w:r>
    </w:p>
    <w:p w:rsidR="005E19E8" w:rsidRPr="001A38F0" w:rsidRDefault="001A38F0" w:rsidP="005E19E8">
      <w:pPr>
        <w:numPr>
          <w:ilvl w:val="0"/>
          <w:numId w:val="37"/>
        </w:numPr>
        <w:rPr>
          <w:rFonts w:ascii="Arial" w:hAnsi="Arial" w:cs="Arial"/>
          <w:bCs/>
          <w:lang w:bidi="en-US"/>
        </w:rPr>
      </w:pPr>
      <w:r w:rsidRPr="001A38F0">
        <w:rPr>
          <w:rFonts w:ascii="Arial" w:hAnsi="Arial" w:cs="Arial"/>
          <w:bCs/>
          <w:noProof/>
        </w:rPr>
        <w:lastRenderedPageBreak/>
        <w:drawing>
          <wp:anchor distT="0" distB="0" distL="114300" distR="114300" simplePos="0" relativeHeight="251679744" behindDoc="0" locked="0" layoutInCell="1" allowOverlap="1" wp14:anchorId="3D09E8EA" wp14:editId="4039352C">
            <wp:simplePos x="0" y="0"/>
            <wp:positionH relativeFrom="column">
              <wp:posOffset>180340</wp:posOffset>
            </wp:positionH>
            <wp:positionV relativeFrom="paragraph">
              <wp:posOffset>76200</wp:posOffset>
            </wp:positionV>
            <wp:extent cx="1645920" cy="2212340"/>
            <wp:effectExtent l="76200" t="76200" r="125730" b="130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thow trail sign.jpg"/>
                    <pic:cNvPicPr/>
                  </pic:nvPicPr>
                  <pic:blipFill>
                    <a:blip r:embed="rId37">
                      <a:extLst>
                        <a:ext uri="{28A0092B-C50C-407E-A947-70E740481C1C}">
                          <a14:useLocalDpi xmlns:a14="http://schemas.microsoft.com/office/drawing/2010/main" val="0"/>
                        </a:ext>
                      </a:extLst>
                    </a:blip>
                    <a:stretch>
                      <a:fillRect/>
                    </a:stretch>
                  </pic:blipFill>
                  <pic:spPr>
                    <a:xfrm>
                      <a:off x="0" y="0"/>
                      <a:ext cx="1645920" cy="2212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E19E8" w:rsidRPr="001A38F0">
        <w:rPr>
          <w:rFonts w:ascii="Arial" w:hAnsi="Arial" w:cs="Arial"/>
          <w:bCs/>
          <w:lang w:bidi="en-US"/>
        </w:rPr>
        <w:t>The Methow trail network plays strongly into</w:t>
      </w:r>
      <w:r w:rsidR="005E19E8" w:rsidRPr="00710181">
        <w:rPr>
          <w:rFonts w:ascii="Arial" w:hAnsi="Arial" w:cs="Arial"/>
          <w:b/>
          <w:bCs/>
          <w:lang w:bidi="en-US"/>
        </w:rPr>
        <w:t xml:space="preserve"> </w:t>
      </w:r>
      <w:r w:rsidR="005E19E8" w:rsidRPr="001A38F0">
        <w:rPr>
          <w:rFonts w:ascii="Arial" w:hAnsi="Arial" w:cs="Arial"/>
          <w:bCs/>
          <w:lang w:bidi="en-US"/>
        </w:rPr>
        <w:t>respondents’ real estate purchasing decisions. 89.7% of the 185 respondents who addressed the question had considered buying real estate in the Methow Valley. Of this, 99.4% indicated that the trails network was either ‘most important’ (71.8%) or ‘important’ (27.6%) in their purchasing deliberations.</w:t>
      </w:r>
    </w:p>
    <w:p w:rsidR="005E19E8" w:rsidRPr="001A38F0" w:rsidRDefault="001A38F0" w:rsidP="005E19E8">
      <w:pPr>
        <w:numPr>
          <w:ilvl w:val="0"/>
          <w:numId w:val="37"/>
        </w:numPr>
        <w:rPr>
          <w:rFonts w:ascii="Arial" w:hAnsi="Arial" w:cs="Arial"/>
          <w:bCs/>
          <w:lang w:bidi="en-US"/>
        </w:rPr>
      </w:pPr>
      <w:r w:rsidRPr="001A38F0">
        <w:rPr>
          <w:rFonts w:ascii="Arial" w:hAnsi="Arial" w:cs="Arial"/>
          <w:bCs/>
          <w:noProof/>
        </w:rPr>
        <w:drawing>
          <wp:anchor distT="0" distB="0" distL="114300" distR="114300" simplePos="0" relativeHeight="251678720" behindDoc="0" locked="0" layoutInCell="1" allowOverlap="1" wp14:anchorId="6DB99C7E" wp14:editId="04B580DE">
            <wp:simplePos x="0" y="0"/>
            <wp:positionH relativeFrom="column">
              <wp:posOffset>4391977</wp:posOffset>
            </wp:positionH>
            <wp:positionV relativeFrom="paragraph">
              <wp:posOffset>1762760</wp:posOffset>
            </wp:positionV>
            <wp:extent cx="1501140" cy="1737360"/>
            <wp:effectExtent l="76200" t="76200" r="137160" b="129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rrow-White-crowned.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501140" cy="17373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5E19E8" w:rsidRPr="001A38F0">
        <w:rPr>
          <w:rFonts w:ascii="Arial" w:hAnsi="Arial" w:cs="Arial"/>
          <w:bCs/>
          <w:lang w:bidi="en-US"/>
        </w:rPr>
        <w:t>People buying homes and real estate in the Methow Valley are willing to pay an average of 9.02% ($19,412) more per acre for properties near trails and particular environmental/amenity characteristics (0 to ¼ mile) than for properties without these characteristics (e.g. scenic vistas, open space, agricultural lands, parks, forest lands, trails, etc.). For properties between ¼ to ½ mile from amenity lands, buyers are willing to pay 6.12% ($13,182) more per acre, on average. Overall, property value impact is attenuated for land and homes further away from regional trails and open space. This suggests that greater tax revenues are produced by the sales of real estate with, or proximate to lands with particular environmental amenities.</w:t>
      </w:r>
    </w:p>
    <w:p w:rsidR="005E19E8" w:rsidRPr="001A38F0" w:rsidRDefault="005E19E8" w:rsidP="005E19E8">
      <w:pPr>
        <w:numPr>
          <w:ilvl w:val="0"/>
          <w:numId w:val="37"/>
        </w:numPr>
        <w:rPr>
          <w:rFonts w:ascii="Arial" w:hAnsi="Arial" w:cs="Arial"/>
          <w:bCs/>
          <w:lang w:bidi="en-US"/>
        </w:rPr>
      </w:pPr>
      <w:r w:rsidRPr="001A38F0">
        <w:rPr>
          <w:rFonts w:ascii="Arial" w:hAnsi="Arial" w:cs="Arial"/>
          <w:bCs/>
          <w:lang w:bidi="en-US"/>
        </w:rPr>
        <w:t>Revenue generation for area businesses, by group, was highest for ‘Nature Enthusiasts, Wildlife Viewers and Birders’, ‘Hikers and Trail Runners’ and ‘Cyclists’, at 81.3%, 80.0%, and 79.9%, respectively.</w:t>
      </w:r>
    </w:p>
    <w:p w:rsidR="005E19E8" w:rsidRPr="001A38F0" w:rsidRDefault="005E19E8" w:rsidP="005E19E8">
      <w:pPr>
        <w:numPr>
          <w:ilvl w:val="0"/>
          <w:numId w:val="37"/>
        </w:numPr>
        <w:rPr>
          <w:rFonts w:ascii="Arial" w:hAnsi="Arial" w:cs="Arial"/>
          <w:bCs/>
          <w:lang w:bidi="en-US"/>
        </w:rPr>
      </w:pPr>
      <w:r w:rsidRPr="001A38F0">
        <w:rPr>
          <w:rFonts w:ascii="Arial" w:hAnsi="Arial" w:cs="Arial"/>
          <w:bCs/>
          <w:lang w:bidi="en-US"/>
        </w:rPr>
        <w:t>The combined active and passive use benefit for the network of lands supporting Methow trail lands was estimated to be $21.8 million per year for the region.</w:t>
      </w:r>
      <w:r w:rsidRPr="001A38F0">
        <w:rPr>
          <w:rFonts w:ascii="Arial" w:hAnsi="Arial" w:cs="Arial"/>
          <w:bCs/>
          <w:vertAlign w:val="superscript"/>
          <w:lang w:bidi="en-US"/>
        </w:rPr>
        <w:footnoteReference w:id="1"/>
      </w:r>
    </w:p>
    <w:p w:rsidR="005E19E8" w:rsidRPr="00710181" w:rsidRDefault="005E19E8" w:rsidP="005E19E8">
      <w:pPr>
        <w:rPr>
          <w:rFonts w:ascii="Arial" w:hAnsi="Arial" w:cs="Arial"/>
          <w:b/>
          <w:bCs/>
          <w:i/>
          <w:lang w:bidi="en-US"/>
        </w:rPr>
      </w:pPr>
    </w:p>
    <w:p w:rsidR="005E19E8" w:rsidRPr="00710181" w:rsidRDefault="005E19E8" w:rsidP="005E19E8">
      <w:pPr>
        <w:rPr>
          <w:rFonts w:ascii="Arial" w:hAnsi="Arial" w:cs="Arial"/>
          <w:b/>
          <w:bCs/>
          <w:i/>
          <w:lang w:bidi="en-US"/>
        </w:rPr>
      </w:pPr>
      <w:r w:rsidRPr="00710181">
        <w:rPr>
          <w:rFonts w:ascii="Arial" w:hAnsi="Arial" w:cs="Arial"/>
          <w:b/>
          <w:bCs/>
          <w:i/>
          <w:lang w:bidi="en-US"/>
        </w:rPr>
        <w:t>Employment Impacts</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 xml:space="preserve">While the Methow Valley region comprises about 16.3% of the county’s total population, on average across all industries, it provides about 19.2% of all employment. </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 xml:space="preserve">By industry, the Methow Valley provides nearly 40% of all employment in the county in the ‘arts, entertainment, and recreation, and accommodation and food services’ sector. The second largest employment sector is ‘professional, scientific, and management, and administrative and waste management services’, which provides almost one-third (32.2%) of all sector related employment in Okanogan County. Other sectors contributing a significant proportion of jobs against county total employment include wholesale trade (22.6%), construction (20.2%), finance, insurance, and real estate (20%), and manufacturing (19.2%). </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lastRenderedPageBreak/>
        <w:t>By occupation, those employed in service industries in the Methow Valley region represent 21.6% of Okanogan County’s civilian workforce. The second largest segment, as a percent of the county total, is management, business, science, and arts occupations at 20.4%.</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 xml:space="preserve">Overall, Okanogan County experienced an annual rate of employment growth of -3.58% from 2005 to 2014. The Methow Valley region fared somewhat better with a </w:t>
      </w:r>
      <w:r w:rsidRPr="001A38F0">
        <w:rPr>
          <w:rFonts w:ascii="Arial" w:hAnsi="Arial" w:cs="Arial"/>
          <w:bCs/>
          <w:lang w:bidi="en-US"/>
        </w:rPr>
        <w:noBreakHyphen/>
        <w:t xml:space="preserve">1.46% annual employment growth rate for the period. Of interest for the 10-year period is the 11% increase in full-time jobs for the Methow Valley region. </w:t>
      </w:r>
      <w:r w:rsidRPr="001A38F0">
        <w:rPr>
          <w:rFonts w:ascii="Arial" w:hAnsi="Arial" w:cs="Arial"/>
          <w:bCs/>
          <w:i/>
          <w:lang w:bidi="en-US"/>
        </w:rPr>
        <w:t>Compared against the 2005 business survey, 32% fewer businesses participated in the 2015 study. Extrapolation of current study data reflects an annualized average of 877 jobs for 2014, or about 580 FTE and 297 PTE jobs, which represents about 30.2% of the total 2,900 jobs estimated for the region (1,917 FTE and 983 PTE).</w:t>
      </w:r>
    </w:p>
    <w:p w:rsidR="001A38F0" w:rsidRDefault="001A38F0" w:rsidP="005E19E8">
      <w:pPr>
        <w:rPr>
          <w:rFonts w:ascii="Arial" w:hAnsi="Arial" w:cs="Arial"/>
          <w:b/>
          <w:bCs/>
          <w:lang w:bidi="en-US"/>
        </w:rPr>
      </w:pPr>
    </w:p>
    <w:p w:rsidR="005E19E8" w:rsidRPr="00710181" w:rsidRDefault="005E19E8" w:rsidP="005E19E8">
      <w:pPr>
        <w:rPr>
          <w:rFonts w:ascii="Arial" w:hAnsi="Arial" w:cs="Arial"/>
          <w:b/>
          <w:bCs/>
          <w:lang w:bidi="en-US"/>
        </w:rPr>
      </w:pPr>
      <w:r w:rsidRPr="00710181">
        <w:rPr>
          <w:rFonts w:ascii="Arial" w:hAnsi="Arial" w:cs="Arial"/>
          <w:b/>
          <w:bCs/>
          <w:lang w:bidi="en-US"/>
        </w:rPr>
        <w:t>Methow Trails, through its trail system, programs and related recreation-based activities generated the following economic impacts for the local and regional economy in 2013:</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 xml:space="preserve">An estimated 183.8 jobs (121.5 full-time jobs and 62.3 seasonal full-time and/or part-time jobs), or 152.7 FTEs can be directly accredited to the Methow trail system and the network of related recreation and supporting activities. Purchases of goods and services made by these individuals supported an additional 25.8 induced jobs in the region. </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30.2 indirect jobs were supported by $11.4 million of local purchases made by businesses supplying services to Methow Trails and related recreation-, services-, and tourism-related businesses.</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 xml:space="preserve">$5.7 million of direct wages and salaries were received by the 183.8 directly employed by Methow Trails and the Valley’s related recreation-, services-, and tourism-related businesses. </w:t>
      </w:r>
      <w:r w:rsidRPr="001A38F0">
        <w:rPr>
          <w:rFonts w:ascii="Arial" w:hAnsi="Arial" w:cs="Arial"/>
          <w:bCs/>
          <w:lang w:bidi="en-US"/>
        </w:rPr>
        <w:br/>
        <w:t>Re-spending of this income created an additional $871,536 of income and consumption expenditures in Washington, principally in Okanogan County. Those holding indirect jobs received $982,444 in indirect income.</w:t>
      </w:r>
    </w:p>
    <w:p w:rsidR="005E19E8" w:rsidRPr="001A38F0" w:rsidRDefault="005E19E8" w:rsidP="005E19E8">
      <w:pPr>
        <w:numPr>
          <w:ilvl w:val="0"/>
          <w:numId w:val="36"/>
        </w:numPr>
        <w:rPr>
          <w:rFonts w:ascii="Arial" w:hAnsi="Arial" w:cs="Arial"/>
          <w:bCs/>
          <w:lang w:bidi="en-US"/>
        </w:rPr>
      </w:pPr>
      <w:r w:rsidRPr="001A38F0">
        <w:rPr>
          <w:rFonts w:ascii="Arial" w:hAnsi="Arial" w:cs="Arial"/>
          <w:bCs/>
          <w:lang w:bidi="en-US"/>
        </w:rPr>
        <w:t>Businesses providing services to Methow Trails and the region’s recreation-, services-, and tourism-related businesses received some $22 million of revenues.</w:t>
      </w:r>
    </w:p>
    <w:p w:rsidR="001A38F0" w:rsidRDefault="001A38F0" w:rsidP="005E19E8">
      <w:pPr>
        <w:rPr>
          <w:rFonts w:ascii="Arial" w:hAnsi="Arial" w:cs="Arial"/>
          <w:b/>
          <w:bCs/>
          <w:i/>
          <w:lang w:bidi="en-US"/>
        </w:rPr>
      </w:pPr>
      <w:bookmarkStart w:id="17" w:name="_Toc423947572"/>
    </w:p>
    <w:p w:rsidR="005E19E8" w:rsidRPr="00710181" w:rsidRDefault="005E19E8" w:rsidP="005E19E8">
      <w:pPr>
        <w:rPr>
          <w:rFonts w:ascii="Arial" w:hAnsi="Arial" w:cs="Arial"/>
          <w:b/>
          <w:bCs/>
          <w:i/>
          <w:lang w:bidi="en-US"/>
        </w:rPr>
      </w:pPr>
      <w:r w:rsidRPr="00710181">
        <w:rPr>
          <w:rFonts w:ascii="Arial" w:hAnsi="Arial" w:cs="Arial"/>
          <w:b/>
          <w:bCs/>
          <w:i/>
          <w:lang w:bidi="en-US"/>
        </w:rPr>
        <w:t>Tax Impacts</w:t>
      </w:r>
      <w:bookmarkEnd w:id="17"/>
    </w:p>
    <w:p w:rsidR="005E19E8" w:rsidRPr="001A38F0" w:rsidRDefault="005E19E8" w:rsidP="005E19E8">
      <w:pPr>
        <w:numPr>
          <w:ilvl w:val="0"/>
          <w:numId w:val="35"/>
        </w:numPr>
        <w:rPr>
          <w:rFonts w:ascii="Arial" w:hAnsi="Arial" w:cs="Arial"/>
          <w:bCs/>
          <w:lang w:bidi="en-US"/>
        </w:rPr>
      </w:pPr>
      <w:r w:rsidRPr="001A38F0">
        <w:rPr>
          <w:rFonts w:ascii="Arial" w:hAnsi="Arial" w:cs="Arial"/>
          <w:bCs/>
          <w:lang w:bidi="en-US"/>
        </w:rPr>
        <w:t>In the period between 2012 and 2014, visitors to the Methow Valley spent an estimated average of $49.7 million annually in direct travel spending in the region. Of this, approximately $18.6 million annually can be attributed to trail users and other visitors attracted to the area’s natural resources and outdoor recreation opportunities.</w:t>
      </w:r>
    </w:p>
    <w:p w:rsidR="005E19E8" w:rsidRPr="001A38F0" w:rsidRDefault="005E19E8" w:rsidP="005E19E8">
      <w:pPr>
        <w:numPr>
          <w:ilvl w:val="0"/>
          <w:numId w:val="35"/>
        </w:numPr>
        <w:rPr>
          <w:rFonts w:ascii="Arial" w:hAnsi="Arial" w:cs="Arial"/>
          <w:bCs/>
          <w:lang w:bidi="en-US"/>
        </w:rPr>
      </w:pPr>
      <w:r w:rsidRPr="001A38F0">
        <w:rPr>
          <w:rFonts w:ascii="Arial" w:hAnsi="Arial" w:cs="Arial"/>
          <w:bCs/>
          <w:lang w:bidi="en-US"/>
        </w:rPr>
        <w:t xml:space="preserve">Expenditures by all trail users (resident, local, and non-local) for the period between 2012 and 2014 generated an estimated annual average of $292,740 in local (city and county) tax revenues, $94,391 in state-shared transient lodging taxes, $97,269 in additional hotel/motel taxes, and $211,896 in state taxes. </w:t>
      </w:r>
    </w:p>
    <w:p w:rsidR="005E19E8" w:rsidRPr="00710181" w:rsidRDefault="005E19E8" w:rsidP="005E19E8">
      <w:pPr>
        <w:numPr>
          <w:ilvl w:val="0"/>
          <w:numId w:val="35"/>
        </w:numPr>
        <w:rPr>
          <w:rFonts w:ascii="Arial" w:hAnsi="Arial" w:cs="Arial"/>
          <w:b/>
          <w:bCs/>
          <w:lang w:bidi="en-US"/>
        </w:rPr>
      </w:pPr>
      <w:r w:rsidRPr="001A38F0">
        <w:rPr>
          <w:rFonts w:ascii="Arial" w:hAnsi="Arial" w:cs="Arial"/>
          <w:bCs/>
          <w:lang w:bidi="en-US"/>
        </w:rPr>
        <w:lastRenderedPageBreak/>
        <w:t>Tax receipt distributions, for Twisp and Winthrop alone, attributable to all trail users and other visitors attracted to the Methow Valley’s open space</w:t>
      </w:r>
      <w:r w:rsidRPr="00710181">
        <w:rPr>
          <w:rFonts w:ascii="Arial" w:hAnsi="Arial" w:cs="Arial"/>
          <w:b/>
          <w:bCs/>
          <w:lang w:bidi="en-US"/>
        </w:rPr>
        <w:t xml:space="preserve"> and outdoor recreation opportunities over the 2012-2014 period represent an average 24.1% of Okanogan County’s regular state-shared lodging tax, and about 31.3% of the county’s additional special lodging taxes collected. Similarly, tax receipt distributions for other areas of the Methow Valley region within unincorporated Okanogan County represents an average of 8.5% of the County’s regular state-shared lodging tax, and 7.7% of the County’s additional lodging taxes collected. Combined, for the 2012-2014 period, Methow Valley region’s lodging tax contributions represent an average of 71.6% of those taxes collected by Okanogan County. </w:t>
      </w:r>
    </w:p>
    <w:p w:rsidR="001A38F0" w:rsidRDefault="001A38F0" w:rsidP="005E19E8">
      <w:pPr>
        <w:rPr>
          <w:rFonts w:ascii="Arial" w:hAnsi="Arial" w:cs="Arial"/>
          <w:b/>
          <w:bCs/>
          <w:i/>
          <w:lang w:bidi="en-US"/>
        </w:rPr>
      </w:pPr>
    </w:p>
    <w:p w:rsidR="005E19E8" w:rsidRPr="00710181" w:rsidRDefault="005E19E8" w:rsidP="005E19E8">
      <w:pPr>
        <w:rPr>
          <w:rFonts w:ascii="Arial" w:hAnsi="Arial" w:cs="Arial"/>
          <w:b/>
          <w:bCs/>
          <w:i/>
          <w:lang w:bidi="en-US"/>
        </w:rPr>
      </w:pPr>
      <w:r w:rsidRPr="00710181">
        <w:rPr>
          <w:rFonts w:ascii="Arial" w:hAnsi="Arial" w:cs="Arial"/>
          <w:b/>
          <w:bCs/>
          <w:i/>
          <w:lang w:bidi="en-US"/>
        </w:rPr>
        <w:t>Resident / Trail User Views &amp; Values</w:t>
      </w:r>
    </w:p>
    <w:p w:rsidR="005E19E8" w:rsidRPr="001A38F0" w:rsidRDefault="005E19E8" w:rsidP="005E19E8">
      <w:pPr>
        <w:numPr>
          <w:ilvl w:val="0"/>
          <w:numId w:val="39"/>
        </w:numPr>
        <w:rPr>
          <w:rFonts w:ascii="Arial" w:hAnsi="Arial" w:cs="Arial"/>
          <w:bCs/>
          <w:lang w:bidi="en-US"/>
        </w:rPr>
      </w:pPr>
      <w:r w:rsidRPr="001A38F0">
        <w:rPr>
          <w:rFonts w:ascii="Arial" w:hAnsi="Arial" w:cs="Arial"/>
          <w:bCs/>
          <w:lang w:bidi="en-US"/>
        </w:rPr>
        <w:t>Almost 91.9% of both resident and trail user survey respondents indicate their access to and the provision of public and private recreational facilities in the Methow Valley is very important (79.6%) or important (12.3%).</w:t>
      </w:r>
    </w:p>
    <w:p w:rsidR="005E19E8" w:rsidRPr="001A38F0" w:rsidRDefault="005E19E8" w:rsidP="005E19E8">
      <w:pPr>
        <w:numPr>
          <w:ilvl w:val="0"/>
          <w:numId w:val="39"/>
        </w:numPr>
        <w:rPr>
          <w:rFonts w:ascii="Arial" w:hAnsi="Arial" w:cs="Arial"/>
          <w:bCs/>
          <w:lang w:bidi="en-US"/>
        </w:rPr>
      </w:pPr>
      <w:r w:rsidRPr="001A38F0">
        <w:rPr>
          <w:rFonts w:ascii="Arial" w:hAnsi="Arial" w:cs="Arial"/>
          <w:bCs/>
          <w:lang w:bidi="en-US"/>
        </w:rPr>
        <w:t>84.3% of trail user and 76.0% of resident respondents say the Methow trail network was the most important factor to their average visit, with another 14.5% and 20.0%, respectively, indicating the trail network was an important factor.</w:t>
      </w:r>
    </w:p>
    <w:p w:rsidR="005E19E8" w:rsidRPr="001A38F0" w:rsidRDefault="005E19E8" w:rsidP="005E19E8">
      <w:pPr>
        <w:numPr>
          <w:ilvl w:val="0"/>
          <w:numId w:val="39"/>
        </w:numPr>
        <w:rPr>
          <w:rFonts w:ascii="Arial" w:hAnsi="Arial" w:cs="Arial"/>
          <w:bCs/>
          <w:lang w:bidi="en-US"/>
        </w:rPr>
      </w:pPr>
      <w:r w:rsidRPr="001A38F0">
        <w:rPr>
          <w:rFonts w:ascii="Arial" w:hAnsi="Arial" w:cs="Arial"/>
          <w:bCs/>
          <w:lang w:bidi="en-US"/>
        </w:rPr>
        <w:t>Trail users reported peak trail months, in order of use/visits, as February, January, and December, with 90.2%, 85.6% and 68.4% of trail users reporting use in these months, respectively. Similarly, the 2005 and 1998 studies reported February, January and December as the primary months for trail use. There were slight increases in visitation in August, September, October and November over 2005, but slight decreases in April and May.</w:t>
      </w:r>
    </w:p>
    <w:p w:rsidR="005E19E8" w:rsidRPr="001A38F0" w:rsidRDefault="005E19E8" w:rsidP="005E19E8">
      <w:pPr>
        <w:numPr>
          <w:ilvl w:val="0"/>
          <w:numId w:val="39"/>
        </w:numPr>
        <w:rPr>
          <w:rFonts w:ascii="Arial" w:hAnsi="Arial" w:cs="Arial"/>
          <w:bCs/>
          <w:lang w:bidi="en-US"/>
        </w:rPr>
      </w:pPr>
      <w:r w:rsidRPr="001A38F0">
        <w:rPr>
          <w:rFonts w:ascii="Arial" w:hAnsi="Arial" w:cs="Arial"/>
          <w:bCs/>
          <w:lang w:bidi="en-US"/>
        </w:rPr>
        <w:t>Resident and trail user respondents feel strongly about the protection of open space and aesthetic beauty in the Methow Valley. A combined average of 83.0% of all respondents stated that they felt it was either ‘extremely important’ or ‘very important’ to preserve the area’s undeveloped open space. Further, a combined average of 84.1% of all respondents reported that the area’s natural beauty was ‘extremely important’ or ‘very important’.</w:t>
      </w:r>
    </w:p>
    <w:p w:rsidR="005E19E8" w:rsidRPr="001A38F0" w:rsidRDefault="005E19E8" w:rsidP="005E19E8">
      <w:pPr>
        <w:numPr>
          <w:ilvl w:val="0"/>
          <w:numId w:val="39"/>
        </w:numPr>
        <w:rPr>
          <w:rFonts w:ascii="Arial" w:hAnsi="Arial" w:cs="Arial"/>
          <w:bCs/>
          <w:lang w:bidi="en-US"/>
        </w:rPr>
      </w:pPr>
      <w:r w:rsidRPr="001A38F0">
        <w:rPr>
          <w:rFonts w:ascii="Arial" w:hAnsi="Arial" w:cs="Arial"/>
          <w:bCs/>
          <w:lang w:bidi="en-US"/>
        </w:rPr>
        <w:t>As in 2005, resident and trail user respondents indicated the top three reasons or characteristics influencing their decisions to move to or visit the Methow Valley are, in order of magnitude, 1) proximity to natural resources, 2) natural beauty and 3) rural character.</w:t>
      </w:r>
    </w:p>
    <w:p w:rsidR="005E19E8" w:rsidRPr="00710181" w:rsidRDefault="005E19E8" w:rsidP="005E19E8">
      <w:pPr>
        <w:numPr>
          <w:ilvl w:val="0"/>
          <w:numId w:val="39"/>
        </w:numPr>
        <w:rPr>
          <w:rFonts w:ascii="Arial" w:hAnsi="Arial" w:cs="Arial"/>
          <w:b/>
          <w:bCs/>
          <w:lang w:bidi="en-US"/>
        </w:rPr>
      </w:pPr>
      <w:r w:rsidRPr="001A38F0">
        <w:rPr>
          <w:rFonts w:ascii="Arial" w:hAnsi="Arial" w:cs="Arial"/>
          <w:bCs/>
          <w:lang w:bidi="en-US"/>
        </w:rPr>
        <w:t>The median length of non-local trail user visitor stays in the Methow Valley is about 6 days. These visitors report spending an average of $298 locally per day, while local trail users/residents (largely second</w:t>
      </w:r>
      <w:r w:rsidRPr="00710181">
        <w:rPr>
          <w:rFonts w:ascii="Arial" w:hAnsi="Arial" w:cs="Arial"/>
          <w:b/>
          <w:bCs/>
          <w:lang w:bidi="en-US"/>
        </w:rPr>
        <w:t xml:space="preserve"> </w:t>
      </w:r>
      <w:r w:rsidRPr="001A38F0">
        <w:rPr>
          <w:rFonts w:ascii="Arial" w:hAnsi="Arial" w:cs="Arial"/>
          <w:bCs/>
          <w:lang w:bidi="en-US"/>
        </w:rPr>
        <w:t>homeowners) stay an average of 11.7 days per visit, with average daily expenditures of $228.</w:t>
      </w:r>
      <w:r w:rsidRPr="001A38F0">
        <w:rPr>
          <w:rFonts w:ascii="Arial" w:hAnsi="Arial" w:cs="Arial"/>
          <w:bCs/>
          <w:vertAlign w:val="superscript"/>
          <w:lang w:bidi="en-US"/>
        </w:rPr>
        <w:footnoteReference w:id="2"/>
      </w:r>
    </w:p>
    <w:p w:rsidR="007A29E2" w:rsidRPr="00693691" w:rsidRDefault="007A29E2" w:rsidP="007A29E2">
      <w:pPr>
        <w:pStyle w:val="Heading2"/>
        <w:jc w:val="left"/>
        <w:rPr>
          <w:rFonts w:ascii="Arial" w:hAnsi="Arial"/>
          <w:b/>
          <w:bCs/>
          <w:sz w:val="28"/>
        </w:rPr>
      </w:pPr>
      <w:bookmarkStart w:id="18" w:name="_Toc57600544"/>
      <w:r w:rsidRPr="00693691">
        <w:rPr>
          <w:rFonts w:ascii="Arial" w:hAnsi="Arial"/>
          <w:b/>
          <w:bCs/>
          <w:sz w:val="28"/>
        </w:rPr>
        <w:lastRenderedPageBreak/>
        <w:t>DEMAND/NEEDS SUMMARY</w:t>
      </w:r>
      <w:bookmarkEnd w:id="18"/>
    </w:p>
    <w:p w:rsidR="007A29E2" w:rsidRPr="00693691" w:rsidRDefault="007A29E2" w:rsidP="007A29E2">
      <w:pPr>
        <w:rPr>
          <w:rFonts w:ascii="Arial" w:hAnsi="Arial" w:cs="Arial"/>
          <w:b/>
          <w:bCs/>
        </w:rPr>
      </w:pPr>
    </w:p>
    <w:p w:rsidR="007A29E2" w:rsidRPr="00693691" w:rsidRDefault="007A29E2" w:rsidP="007A29E2">
      <w:pPr>
        <w:rPr>
          <w:rFonts w:ascii="Arial" w:hAnsi="Arial" w:cs="Arial"/>
        </w:rPr>
      </w:pPr>
      <w:r w:rsidRPr="00693691">
        <w:rPr>
          <w:rFonts w:ascii="Arial" w:hAnsi="Arial" w:cs="Arial"/>
        </w:rPr>
        <w:t xml:space="preserve">It is clear from public response that the citizens of </w:t>
      </w:r>
      <w:smartTag w:uri="urn:schemas-microsoft-com:office:smarttags" w:element="place">
        <w:smartTag w:uri="urn:schemas-microsoft-com:office:smarttags" w:element="PlaceName">
          <w:r w:rsidRPr="00693691">
            <w:rPr>
              <w:rFonts w:ascii="Arial" w:hAnsi="Arial" w:cs="Arial"/>
            </w:rPr>
            <w:t>Okanogan</w:t>
          </w:r>
        </w:smartTag>
        <w:r w:rsidRPr="00693691">
          <w:rPr>
            <w:rFonts w:ascii="Arial" w:hAnsi="Arial" w:cs="Arial"/>
          </w:rPr>
          <w:t xml:space="preserve"> </w:t>
        </w:r>
        <w:smartTag w:uri="urn:schemas-microsoft-com:office:smarttags" w:element="PlaceType">
          <w:r w:rsidRPr="00693691">
            <w:rPr>
              <w:rFonts w:ascii="Arial" w:hAnsi="Arial" w:cs="Arial"/>
            </w:rPr>
            <w:t>County</w:t>
          </w:r>
        </w:smartTag>
      </w:smartTag>
      <w:r w:rsidRPr="00693691">
        <w:rPr>
          <w:rFonts w:ascii="Arial" w:hAnsi="Arial" w:cs="Arial"/>
        </w:rPr>
        <w:t xml:space="preserve"> and those that visit the County place a very high value on recreation, and have strong a desire for new and/or improved recreational facilities</w:t>
      </w:r>
    </w:p>
    <w:p w:rsidR="007A29E2" w:rsidRPr="00693691" w:rsidRDefault="00DE3E7B" w:rsidP="007A29E2">
      <w:pPr>
        <w:rPr>
          <w:rFonts w:ascii="Arial" w:hAnsi="Arial" w:cs="Arial"/>
        </w:rPr>
      </w:pPr>
      <w:r>
        <w:rPr>
          <w:noProof/>
        </w:rPr>
        <w:drawing>
          <wp:anchor distT="0" distB="0" distL="114300" distR="114300" simplePos="0" relativeHeight="251673600" behindDoc="1" locked="0" layoutInCell="1" allowOverlap="1">
            <wp:simplePos x="0" y="0"/>
            <wp:positionH relativeFrom="column">
              <wp:posOffset>2438400</wp:posOffset>
            </wp:positionH>
            <wp:positionV relativeFrom="paragraph">
              <wp:posOffset>149860</wp:posOffset>
            </wp:positionV>
            <wp:extent cx="3343275" cy="2781300"/>
            <wp:effectExtent l="0" t="0" r="0" b="0"/>
            <wp:wrapTight wrapText="bothSides">
              <wp:wrapPolygon edited="0">
                <wp:start x="0" y="0"/>
                <wp:lineTo x="0" y="21452"/>
                <wp:lineTo x="21538" y="21452"/>
                <wp:lineTo x="2153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32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9E2" w:rsidRPr="00693691" w:rsidRDefault="007A29E2" w:rsidP="007A29E2">
      <w:pPr>
        <w:rPr>
          <w:rFonts w:ascii="Arial" w:hAnsi="Arial" w:cs="Arial"/>
        </w:rPr>
      </w:pPr>
      <w:r w:rsidRPr="00693691">
        <w:rPr>
          <w:rFonts w:ascii="Arial" w:hAnsi="Arial" w:cs="Arial"/>
        </w:rPr>
        <w:t>The focus of this plan is outdoor recreation.  However, the County is in the position of supporting local community efforts to improve and expand indoor and outdoor recreational opportunities.  The County can also actively work with local organizations, state and federal governments, utilities and others on long range recreation planning, maintenance of existing facilities and development of new facilities that connect existing and proposed recreational opportunities.</w:t>
      </w:r>
    </w:p>
    <w:p w:rsidR="007A29E2" w:rsidRPr="00693691" w:rsidRDefault="007A29E2" w:rsidP="007A29E2">
      <w:pPr>
        <w:rPr>
          <w:rFonts w:ascii="Arial" w:hAnsi="Arial" w:cs="Arial"/>
        </w:rPr>
      </w:pPr>
    </w:p>
    <w:p w:rsidR="005E3606" w:rsidRDefault="005E3606" w:rsidP="007A29E2">
      <w:pPr>
        <w:rPr>
          <w:rFonts w:ascii="Arial" w:hAnsi="Arial" w:cs="Arial"/>
        </w:rPr>
      </w:pPr>
    </w:p>
    <w:p w:rsidR="007A29E2" w:rsidRPr="00693691" w:rsidRDefault="007A29E2" w:rsidP="007A29E2">
      <w:pPr>
        <w:rPr>
          <w:rFonts w:ascii="Arial" w:hAnsi="Arial" w:cs="Arial"/>
        </w:rPr>
      </w:pPr>
      <w:r w:rsidRPr="00693691">
        <w:rPr>
          <w:rFonts w:ascii="Arial" w:hAnsi="Arial" w:cs="Arial"/>
        </w:rPr>
        <w:t xml:space="preserve">The following Action Plan proposes first to proceed with those projects and programs already underway or which exist </w:t>
      </w:r>
      <w:r w:rsidR="007F3DDB">
        <w:rPr>
          <w:rFonts w:ascii="Arial" w:hAnsi="Arial" w:cs="Arial"/>
        </w:rPr>
        <w:t>and require ongoing maintenance</w:t>
      </w:r>
      <w:r w:rsidRPr="00693691">
        <w:rPr>
          <w:rFonts w:ascii="Arial" w:hAnsi="Arial" w:cs="Arial"/>
        </w:rPr>
        <w:t xml:space="preserve">.  A high priority is continuation of an enhancement existing County park and recreation projects, including the grooming of snowmobile trails and improvements at Sno-Parks, and the continued cooperation on developing both motorized and non-motorized trails in the </w:t>
      </w:r>
      <w:smartTag w:uri="urn:schemas-microsoft-com:office:smarttags" w:element="place">
        <w:smartTag w:uri="urn:schemas-microsoft-com:office:smarttags" w:element="PlaceName">
          <w:r w:rsidRPr="00693691">
            <w:rPr>
              <w:rFonts w:ascii="Arial" w:hAnsi="Arial" w:cs="Arial"/>
            </w:rPr>
            <w:t>Methow</w:t>
          </w:r>
        </w:smartTag>
        <w:r w:rsidRPr="00693691">
          <w:rPr>
            <w:rFonts w:ascii="Arial" w:hAnsi="Arial" w:cs="Arial"/>
          </w:rPr>
          <w:t xml:space="preserve"> </w:t>
        </w:r>
        <w:smartTag w:uri="urn:schemas-microsoft-com:office:smarttags" w:element="PlaceType">
          <w:r w:rsidRPr="00693691">
            <w:rPr>
              <w:rFonts w:ascii="Arial" w:hAnsi="Arial" w:cs="Arial"/>
            </w:rPr>
            <w:t>Valley</w:t>
          </w:r>
        </w:smartTag>
      </w:smartTag>
      <w:r w:rsidRPr="00693691">
        <w:rPr>
          <w:rFonts w:ascii="Arial" w:hAnsi="Arial" w:cs="Arial"/>
        </w:rPr>
        <w:t xml:space="preserve"> and north County areas.  The existing facilities are </w:t>
      </w:r>
      <w:r w:rsidR="007F3DDB">
        <w:rPr>
          <w:rFonts w:ascii="Arial" w:hAnsi="Arial" w:cs="Arial"/>
        </w:rPr>
        <w:t xml:space="preserve">valued </w:t>
      </w:r>
      <w:r w:rsidRPr="00693691">
        <w:rPr>
          <w:rFonts w:ascii="Arial" w:hAnsi="Arial" w:cs="Arial"/>
        </w:rPr>
        <w:t xml:space="preserve">and used by County residents and new projects should not detract from them.  </w:t>
      </w:r>
    </w:p>
    <w:p w:rsidR="007A29E2" w:rsidRPr="00693691" w:rsidRDefault="007A29E2" w:rsidP="007A29E2">
      <w:pPr>
        <w:rPr>
          <w:rFonts w:ascii="Arial" w:hAnsi="Arial" w:cs="Arial"/>
        </w:rPr>
      </w:pPr>
    </w:p>
    <w:p w:rsidR="007A29E2" w:rsidRPr="00693691" w:rsidRDefault="007A29E2" w:rsidP="007A29E2">
      <w:pPr>
        <w:rPr>
          <w:rFonts w:ascii="Arial" w:hAnsi="Arial" w:cs="Arial"/>
        </w:rPr>
      </w:pPr>
      <w:r w:rsidRPr="00693691">
        <w:rPr>
          <w:rFonts w:ascii="Arial" w:hAnsi="Arial" w:cs="Arial"/>
        </w:rPr>
        <w:t xml:space="preserve">The second recommendation is that the </w:t>
      </w:r>
      <w:smartTag w:uri="urn:schemas-microsoft-com:office:smarttags" w:element="place">
        <w:smartTag w:uri="urn:schemas-microsoft-com:office:smarttags" w:element="PlaceType">
          <w:r w:rsidRPr="00693691">
            <w:rPr>
              <w:rFonts w:ascii="Arial" w:hAnsi="Arial" w:cs="Arial"/>
            </w:rPr>
            <w:t>County</w:t>
          </w:r>
        </w:smartTag>
        <w:r w:rsidRPr="00693691">
          <w:rPr>
            <w:rFonts w:ascii="Arial" w:hAnsi="Arial" w:cs="Arial"/>
          </w:rPr>
          <w:t xml:space="preserve"> </w:t>
        </w:r>
        <w:smartTag w:uri="urn:schemas-microsoft-com:office:smarttags" w:element="PlaceName">
          <w:r w:rsidRPr="00693691">
            <w:rPr>
              <w:rFonts w:ascii="Arial" w:hAnsi="Arial" w:cs="Arial"/>
            </w:rPr>
            <w:t>Commissioners</w:t>
          </w:r>
        </w:smartTag>
      </w:smartTag>
      <w:r w:rsidRPr="00693691">
        <w:rPr>
          <w:rFonts w:ascii="Arial" w:hAnsi="Arial" w:cs="Arial"/>
        </w:rPr>
        <w:t xml:space="preserve"> establish a mechanism for plan implementation and ongoing citizen participation through the designation of an Outdoor Recreation Coordinator </w:t>
      </w:r>
      <w:r w:rsidR="007F3DDB">
        <w:rPr>
          <w:rFonts w:ascii="Arial" w:hAnsi="Arial" w:cs="Arial"/>
        </w:rPr>
        <w:t>participation</w:t>
      </w:r>
      <w:r w:rsidRPr="00693691">
        <w:rPr>
          <w:rFonts w:ascii="Arial" w:hAnsi="Arial" w:cs="Arial"/>
        </w:rPr>
        <w:t xml:space="preserve"> of an advisory body to help with implementation of this plan.  </w:t>
      </w:r>
    </w:p>
    <w:p w:rsidR="007A29E2" w:rsidRPr="00693691" w:rsidRDefault="007A29E2" w:rsidP="007A29E2">
      <w:pPr>
        <w:rPr>
          <w:rFonts w:ascii="Arial" w:hAnsi="Arial" w:cs="Arial"/>
        </w:rPr>
      </w:pPr>
    </w:p>
    <w:p w:rsidR="007A29E2" w:rsidRPr="00693691" w:rsidRDefault="007A29E2" w:rsidP="007A29E2">
      <w:pPr>
        <w:rPr>
          <w:rFonts w:ascii="Arial" w:hAnsi="Arial" w:cs="Arial"/>
        </w:rPr>
      </w:pPr>
      <w:r w:rsidRPr="00693691">
        <w:rPr>
          <w:rFonts w:ascii="Arial" w:hAnsi="Arial" w:cs="Arial"/>
        </w:rPr>
        <w:t xml:space="preserve">The third recommendation is that a series of feasibility studies on indoor recreation facilities, outdoor recreation facilities, and river and lake developments be conducted.  </w:t>
      </w:r>
    </w:p>
    <w:p w:rsidR="007A29E2" w:rsidRPr="00693691" w:rsidRDefault="007A29E2" w:rsidP="007A29E2">
      <w:pPr>
        <w:rPr>
          <w:rFonts w:ascii="Arial" w:hAnsi="Arial" w:cs="Arial"/>
        </w:rPr>
      </w:pPr>
    </w:p>
    <w:p w:rsidR="007A29E2" w:rsidRPr="00693691" w:rsidRDefault="007A29E2" w:rsidP="007A29E2">
      <w:pPr>
        <w:rPr>
          <w:rFonts w:ascii="Arial" w:hAnsi="Arial" w:cs="Arial"/>
        </w:rPr>
      </w:pPr>
      <w:r w:rsidRPr="00693691">
        <w:rPr>
          <w:rFonts w:ascii="Arial" w:hAnsi="Arial" w:cs="Arial"/>
        </w:rPr>
        <w:t>A fourth piece is recognition of the important role the County and U.S. Forest Service road systems play in providing both access as well as opportunities for enhancing recreation.</w:t>
      </w:r>
    </w:p>
    <w:p w:rsidR="007A29E2" w:rsidRPr="00693691" w:rsidRDefault="007A29E2" w:rsidP="007A29E2">
      <w:pPr>
        <w:rPr>
          <w:rFonts w:ascii="Arial" w:hAnsi="Arial" w:cs="Arial"/>
        </w:rPr>
      </w:pPr>
    </w:p>
    <w:p w:rsidR="007A29E2" w:rsidRPr="00693691" w:rsidRDefault="007A29E2" w:rsidP="007A29E2">
      <w:pPr>
        <w:rPr>
          <w:rFonts w:ascii="Arial" w:hAnsi="Arial" w:cs="Arial"/>
        </w:rPr>
      </w:pPr>
      <w:r w:rsidRPr="00693691">
        <w:rPr>
          <w:rFonts w:ascii="Arial" w:hAnsi="Arial" w:cs="Arial"/>
        </w:rPr>
        <w:t xml:space="preserve">The final piece of the action plan is coordination and cooperation. </w:t>
      </w:r>
    </w:p>
    <w:p w:rsidR="007A29E2" w:rsidRDefault="007A29E2" w:rsidP="007A29E2">
      <w:pPr>
        <w:pStyle w:val="Heading2"/>
        <w:rPr>
          <w:rFonts w:ascii="Arial" w:hAnsi="Arial"/>
        </w:rPr>
      </w:pPr>
    </w:p>
    <w:p w:rsidR="007F3DDB" w:rsidRDefault="007F3DDB" w:rsidP="007F3DDB"/>
    <w:p w:rsidR="007F3DDB" w:rsidRDefault="007F3DDB" w:rsidP="007F3DDB"/>
    <w:p w:rsidR="007F3DDB" w:rsidRPr="007F3DDB" w:rsidRDefault="007F3DDB" w:rsidP="007F3DDB"/>
    <w:tbl>
      <w:tblPr>
        <w:tblW w:w="0" w:type="auto"/>
        <w:tblLook w:val="04A0" w:firstRow="1" w:lastRow="0" w:firstColumn="1" w:lastColumn="0" w:noHBand="0" w:noVBand="1"/>
      </w:tblPr>
      <w:tblGrid>
        <w:gridCol w:w="9180"/>
      </w:tblGrid>
      <w:tr w:rsidR="00C92270" w:rsidRPr="00221796" w:rsidTr="0074054A">
        <w:tc>
          <w:tcPr>
            <w:tcW w:w="9198" w:type="dxa"/>
            <w:shd w:val="clear" w:color="auto" w:fill="008000"/>
            <w:vAlign w:val="center"/>
          </w:tcPr>
          <w:p w:rsidR="00BF09F1" w:rsidRDefault="00BF09F1" w:rsidP="00221796">
            <w:pPr>
              <w:jc w:val="center"/>
              <w:rPr>
                <w:rFonts w:ascii="Arial" w:hAnsi="Arial"/>
                <w:b/>
                <w:bCs/>
                <w:color w:val="FFFFFF"/>
                <w:sz w:val="28"/>
              </w:rPr>
            </w:pPr>
          </w:p>
          <w:p w:rsidR="00C92270" w:rsidRDefault="00730E1F" w:rsidP="00221796">
            <w:pPr>
              <w:jc w:val="center"/>
              <w:rPr>
                <w:rFonts w:ascii="Arial" w:hAnsi="Arial"/>
                <w:b/>
                <w:bCs/>
                <w:color w:val="FFFFFF"/>
                <w:sz w:val="28"/>
              </w:rPr>
            </w:pPr>
            <w:r>
              <w:rPr>
                <w:rFonts w:ascii="Arial" w:hAnsi="Arial"/>
                <w:b/>
                <w:bCs/>
                <w:color w:val="FFFFFF"/>
                <w:sz w:val="28"/>
              </w:rPr>
              <w:t>ACTION PLAN</w:t>
            </w:r>
          </w:p>
          <w:p w:rsidR="00BF09F1" w:rsidRPr="00221796" w:rsidRDefault="00BF09F1" w:rsidP="00221796">
            <w:pPr>
              <w:jc w:val="center"/>
              <w:rPr>
                <w:rFonts w:ascii="Arial" w:hAnsi="Arial" w:cs="Arial"/>
                <w:bCs/>
              </w:rPr>
            </w:pPr>
          </w:p>
        </w:tc>
      </w:tr>
      <w:tr w:rsidR="00C92270" w:rsidRPr="00221796" w:rsidTr="0074054A">
        <w:trPr>
          <w:trHeight w:val="2403"/>
        </w:trPr>
        <w:tc>
          <w:tcPr>
            <w:tcW w:w="9198" w:type="dxa"/>
          </w:tcPr>
          <w:p w:rsidR="00C92270" w:rsidRPr="00221796" w:rsidRDefault="003238DA" w:rsidP="003238DA">
            <w:pPr>
              <w:autoSpaceDE w:val="0"/>
              <w:autoSpaceDN w:val="0"/>
              <w:adjustRightInd w:val="0"/>
              <w:rPr>
                <w:rFonts w:ascii="Arial" w:hAnsi="Arial" w:cs="Arial"/>
              </w:rPr>
            </w:pPr>
            <w:r>
              <w:rPr>
                <w:rFonts w:ascii="Arial" w:hAnsi="Arial" w:cs="Arial"/>
              </w:rPr>
              <w:t>Outdoor</w:t>
            </w:r>
            <w:r w:rsidRPr="003238DA">
              <w:rPr>
                <w:rFonts w:ascii="Arial" w:hAnsi="Arial" w:cs="Arial"/>
              </w:rPr>
              <w:t xml:space="preserve"> recreation play</w:t>
            </w:r>
            <w:r>
              <w:rPr>
                <w:rFonts w:ascii="Arial" w:hAnsi="Arial" w:cs="Arial"/>
              </w:rPr>
              <w:t>s</w:t>
            </w:r>
            <w:r w:rsidRPr="003238DA">
              <w:rPr>
                <w:rFonts w:ascii="Arial" w:hAnsi="Arial" w:cs="Arial"/>
              </w:rPr>
              <w:t xml:space="preserve"> a major role in </w:t>
            </w:r>
            <w:r>
              <w:rPr>
                <w:rFonts w:ascii="Arial" w:hAnsi="Arial" w:cs="Arial"/>
              </w:rPr>
              <w:t xml:space="preserve">the economy of </w:t>
            </w:r>
            <w:smartTag w:uri="urn:schemas-microsoft-com:office:smarttags" w:element="place">
              <w:smartTag w:uri="urn:schemas-microsoft-com:office:smarttags" w:element="PlaceName">
                <w:r>
                  <w:rPr>
                    <w:rFonts w:ascii="Arial" w:hAnsi="Arial" w:cs="Arial"/>
                  </w:rPr>
                  <w:t>Okanogan</w:t>
                </w:r>
              </w:smartTag>
              <w:r w:rsidRPr="003238DA">
                <w:rPr>
                  <w:rFonts w:ascii="Arial" w:hAnsi="Arial" w:cs="Arial"/>
                </w:rPr>
                <w:t xml:space="preserve"> </w:t>
              </w:r>
              <w:smartTag w:uri="urn:schemas-microsoft-com:office:smarttags" w:element="PlaceType">
                <w:r w:rsidRPr="003238DA">
                  <w:rPr>
                    <w:rFonts w:ascii="Arial" w:hAnsi="Arial" w:cs="Arial"/>
                  </w:rPr>
                  <w:t>County</w:t>
                </w:r>
              </w:smartTag>
            </w:smartTag>
            <w:r w:rsidRPr="003238DA">
              <w:rPr>
                <w:rFonts w:ascii="Arial" w:hAnsi="Arial" w:cs="Arial"/>
              </w:rPr>
              <w:t>. Implementing this plan will</w:t>
            </w:r>
            <w:r>
              <w:rPr>
                <w:rFonts w:ascii="Arial" w:hAnsi="Arial" w:cs="Arial"/>
              </w:rPr>
              <w:t xml:space="preserve"> </w:t>
            </w:r>
            <w:r w:rsidRPr="003238DA">
              <w:rPr>
                <w:rFonts w:ascii="Arial" w:hAnsi="Arial" w:cs="Arial"/>
              </w:rPr>
              <w:t>take time, money and dedication, but the results will be a stronger parks and recreation</w:t>
            </w:r>
            <w:r>
              <w:rPr>
                <w:rFonts w:ascii="Arial" w:hAnsi="Arial" w:cs="Arial"/>
              </w:rPr>
              <w:t xml:space="preserve"> </w:t>
            </w:r>
            <w:r w:rsidRPr="003238DA">
              <w:rPr>
                <w:rFonts w:ascii="Arial" w:hAnsi="Arial" w:cs="Arial"/>
              </w:rPr>
              <w:t>system and continued support and growth of that system. Leadership is a vital aspect of</w:t>
            </w:r>
            <w:r>
              <w:rPr>
                <w:rFonts w:ascii="Arial" w:hAnsi="Arial" w:cs="Arial"/>
              </w:rPr>
              <w:t xml:space="preserve"> </w:t>
            </w:r>
            <w:r w:rsidRPr="003238DA">
              <w:rPr>
                <w:rFonts w:ascii="Arial" w:hAnsi="Arial" w:cs="Arial"/>
              </w:rPr>
              <w:t xml:space="preserve">cohesively implementing a parks and recreation plan. </w:t>
            </w:r>
            <w:smartTag w:uri="urn:schemas-microsoft-com:office:smarttags" w:element="place">
              <w:smartTag w:uri="urn:schemas-microsoft-com:office:smarttags" w:element="PlaceName">
                <w:r>
                  <w:rPr>
                    <w:rFonts w:ascii="Arial" w:hAnsi="Arial" w:cs="Arial"/>
                  </w:rPr>
                  <w:t>Okanogan</w:t>
                </w:r>
              </w:smartTag>
              <w:r w:rsidRPr="003238DA">
                <w:rPr>
                  <w:rFonts w:ascii="Arial" w:hAnsi="Arial" w:cs="Arial"/>
                </w:rPr>
                <w:t xml:space="preserve"> </w:t>
              </w:r>
              <w:smartTag w:uri="urn:schemas-microsoft-com:office:smarttags" w:element="PlaceType">
                <w:r w:rsidRPr="003238DA">
                  <w:rPr>
                    <w:rFonts w:ascii="Arial" w:hAnsi="Arial" w:cs="Arial"/>
                  </w:rPr>
                  <w:t>County</w:t>
                </w:r>
              </w:smartTag>
            </w:smartTag>
            <w:r w:rsidRPr="003238DA">
              <w:rPr>
                <w:rFonts w:ascii="Arial" w:hAnsi="Arial" w:cs="Arial"/>
              </w:rPr>
              <w:t xml:space="preserve"> is the best entity</w:t>
            </w:r>
            <w:r>
              <w:rPr>
                <w:rFonts w:ascii="Arial" w:hAnsi="Arial" w:cs="Arial"/>
              </w:rPr>
              <w:t xml:space="preserve"> </w:t>
            </w:r>
            <w:r w:rsidRPr="003238DA">
              <w:rPr>
                <w:rFonts w:ascii="Arial" w:hAnsi="Arial" w:cs="Arial"/>
              </w:rPr>
              <w:t xml:space="preserve">to fill this leadership role. </w:t>
            </w:r>
            <w:r>
              <w:rPr>
                <w:rFonts w:ascii="Arial" w:hAnsi="Arial" w:cs="Arial"/>
              </w:rPr>
              <w:t xml:space="preserve"> </w:t>
            </w:r>
            <w:r w:rsidRPr="003238DA">
              <w:rPr>
                <w:rFonts w:ascii="Arial" w:hAnsi="Arial" w:cs="Arial"/>
              </w:rPr>
              <w:t xml:space="preserve">The parks and recreation plan identifies </w:t>
            </w:r>
            <w:r w:rsidR="00C92270" w:rsidRPr="00221796">
              <w:rPr>
                <w:rFonts w:ascii="Arial" w:hAnsi="Arial" w:cs="Arial"/>
              </w:rPr>
              <w:t>proposed action items.  This list and the accompanying discussion form the foundation for the Outdoor Recreation Capital Improvements Plan (CIP).</w:t>
            </w:r>
          </w:p>
          <w:p w:rsidR="00C92270" w:rsidRPr="00221796" w:rsidRDefault="00C92270" w:rsidP="007A29E2">
            <w:pPr>
              <w:rPr>
                <w:rFonts w:ascii="Arial" w:hAnsi="Arial" w:cs="Arial"/>
                <w:bCs/>
              </w:rPr>
            </w:pPr>
          </w:p>
        </w:tc>
      </w:tr>
      <w:tr w:rsidR="00C92270" w:rsidRPr="00221796" w:rsidTr="0074054A">
        <w:trPr>
          <w:trHeight w:val="279"/>
        </w:trPr>
        <w:tc>
          <w:tcPr>
            <w:tcW w:w="9198" w:type="dxa"/>
            <w:shd w:val="clear" w:color="auto" w:fill="008000"/>
          </w:tcPr>
          <w:p w:rsidR="00C92270" w:rsidRPr="00221796" w:rsidRDefault="00C92270" w:rsidP="00C92270">
            <w:pPr>
              <w:rPr>
                <w:rFonts w:ascii="Arial" w:hAnsi="Arial" w:cs="Arial"/>
                <w:bCs/>
                <w:color w:val="FFFFFF"/>
              </w:rPr>
            </w:pPr>
            <w:r w:rsidRPr="00221796">
              <w:rPr>
                <w:rFonts w:ascii="Arial" w:hAnsi="Arial" w:cs="Arial"/>
                <w:b/>
                <w:color w:val="FFFFFF"/>
              </w:rPr>
              <w:t>Trails</w:t>
            </w:r>
          </w:p>
        </w:tc>
      </w:tr>
      <w:tr w:rsidR="00D23289" w:rsidRPr="00221796" w:rsidTr="0074054A">
        <w:tc>
          <w:tcPr>
            <w:tcW w:w="9198" w:type="dxa"/>
          </w:tcPr>
          <w:p w:rsidR="00D23289" w:rsidRPr="00221796" w:rsidRDefault="00D23289" w:rsidP="00221796">
            <w:pPr>
              <w:spacing w:after="27"/>
              <w:rPr>
                <w:rFonts w:ascii="Arial" w:hAnsi="Arial" w:cs="Arial"/>
              </w:rPr>
            </w:pPr>
            <w:r w:rsidRPr="00221796">
              <w:rPr>
                <w:rFonts w:ascii="Arial" w:hAnsi="Arial" w:cs="Arial"/>
              </w:rPr>
              <w:t>Priorities for trail development have been established to ensure the safest and highest potential use trails are developed.  Trail routes together with the needed improvements are listed in order of priority in the Capital Facilities Plan.  Segments of routes that are most hazardous to the trail user are accorded the highest priority.  Roadways scheduled for work should be improved for trail use at the same time, and all new construction should provide improved shoulders for reasons of traffic safety, whether the road appears in this plan or not. These priorities should guide the County in its pursuit of new trails.  However, this list should not preclude the County from participating in the identification and development of historic or other trails that would be beneficial to County residents.   Rankings reflect local need.</w:t>
            </w:r>
          </w:p>
          <w:p w:rsidR="00D23289" w:rsidRPr="00221796" w:rsidRDefault="00D23289" w:rsidP="00221796">
            <w:pPr>
              <w:ind w:left="72"/>
              <w:rPr>
                <w:rFonts w:ascii="Arial" w:hAnsi="Arial" w:cs="Arial"/>
              </w:rPr>
            </w:pPr>
          </w:p>
        </w:tc>
      </w:tr>
      <w:tr w:rsidR="00C92270" w:rsidRPr="00221796" w:rsidTr="0074054A">
        <w:tc>
          <w:tcPr>
            <w:tcW w:w="9198" w:type="dxa"/>
          </w:tcPr>
          <w:p w:rsidR="00C92270" w:rsidRPr="00221796" w:rsidRDefault="00C92270" w:rsidP="00221796">
            <w:pPr>
              <w:ind w:left="72"/>
              <w:rPr>
                <w:rFonts w:ascii="Arial" w:hAnsi="Arial" w:cs="Arial"/>
              </w:rPr>
            </w:pPr>
            <w:r w:rsidRPr="00221796">
              <w:rPr>
                <w:rFonts w:ascii="Arial" w:hAnsi="Arial" w:cs="Arial"/>
              </w:rPr>
              <w:t>A top priority identified during the public process was development of new trails and linkages, seasonal and/or year-round and motorized and/or non-motorized, between existing trails throughout the County.</w:t>
            </w:r>
            <w:r w:rsidRPr="00221796">
              <w:rPr>
                <w:rFonts w:ascii="Arial" w:hAnsi="Arial" w:cs="Arial"/>
                <w:bCs/>
              </w:rPr>
              <w:t xml:space="preserve">  </w:t>
            </w:r>
            <w:r w:rsidRPr="00221796">
              <w:rPr>
                <w:rFonts w:ascii="Arial" w:hAnsi="Arial" w:cs="Arial"/>
              </w:rPr>
              <w:t xml:space="preserve">The following general recommendations are included in the plan related to creation of a viable trails program within the </w:t>
            </w:r>
            <w:r w:rsidR="00D83E5D" w:rsidRPr="00221796">
              <w:rPr>
                <w:rFonts w:ascii="Arial" w:hAnsi="Arial" w:cs="Arial"/>
              </w:rPr>
              <w:t>County.</w:t>
            </w:r>
          </w:p>
          <w:p w:rsidR="00C92270" w:rsidRPr="00221796" w:rsidRDefault="00C92270" w:rsidP="007A29E2">
            <w:pPr>
              <w:rPr>
                <w:rFonts w:ascii="Arial" w:hAnsi="Arial" w:cs="Arial"/>
                <w:bCs/>
              </w:rPr>
            </w:pPr>
          </w:p>
        </w:tc>
      </w:tr>
      <w:tr w:rsidR="00C92270" w:rsidRPr="00221796" w:rsidTr="0074054A">
        <w:tc>
          <w:tcPr>
            <w:tcW w:w="9198" w:type="dxa"/>
          </w:tcPr>
          <w:p w:rsidR="003C25A3" w:rsidRPr="00221796" w:rsidRDefault="003C25A3" w:rsidP="00221796">
            <w:pPr>
              <w:numPr>
                <w:ilvl w:val="0"/>
                <w:numId w:val="1"/>
              </w:numPr>
              <w:tabs>
                <w:tab w:val="clear" w:pos="720"/>
                <w:tab w:val="num" w:pos="612"/>
              </w:tabs>
              <w:ind w:left="612" w:hanging="540"/>
              <w:rPr>
                <w:rFonts w:ascii="Arial" w:hAnsi="Arial" w:cs="Arial"/>
              </w:rPr>
            </w:pPr>
            <w:r w:rsidRPr="00221796">
              <w:rPr>
                <w:rFonts w:ascii="Arial" w:hAnsi="Arial" w:cs="Arial"/>
              </w:rPr>
              <w:t xml:space="preserve">The development of trail routes along county road rights-of-way should be coordinated with, and incorporated in the </w:t>
            </w:r>
            <w:smartTag w:uri="urn:schemas-microsoft-com:office:smarttags" w:element="place">
              <w:smartTag w:uri="urn:schemas-microsoft-com:office:smarttags" w:element="PlaceType">
                <w:r w:rsidRPr="00221796">
                  <w:rPr>
                    <w:rFonts w:ascii="Arial" w:hAnsi="Arial" w:cs="Arial"/>
                  </w:rPr>
                  <w:t>County</w:t>
                </w:r>
              </w:smartTag>
              <w:r w:rsidRPr="00221796">
                <w:rPr>
                  <w:rFonts w:ascii="Arial" w:hAnsi="Arial" w:cs="Arial"/>
                </w:rPr>
                <w:t xml:space="preserve"> </w:t>
              </w:r>
              <w:smartTag w:uri="urn:schemas-microsoft-com:office:smarttags" w:element="PlaceName">
                <w:r w:rsidRPr="00221796">
                  <w:rPr>
                    <w:rFonts w:ascii="Arial" w:hAnsi="Arial" w:cs="Arial"/>
                  </w:rPr>
                  <w:t>Engineer</w:t>
                </w:r>
              </w:smartTag>
            </w:smartTag>
            <w:r w:rsidRPr="00221796">
              <w:rPr>
                <w:rFonts w:ascii="Arial" w:hAnsi="Arial" w:cs="Arial"/>
              </w:rPr>
              <w:t>’s Six Year Program whenever possible.  By doing so the development of trails or portions of trails can take place as county roads are maintained, improved and constructed.</w:t>
            </w:r>
          </w:p>
          <w:p w:rsidR="00C92270" w:rsidRPr="00221796" w:rsidRDefault="00C92270" w:rsidP="00221796">
            <w:pPr>
              <w:ind w:left="72"/>
              <w:rPr>
                <w:rFonts w:ascii="Arial" w:hAnsi="Arial" w:cs="Arial"/>
              </w:rPr>
            </w:pPr>
          </w:p>
        </w:tc>
      </w:tr>
      <w:tr w:rsidR="00C92270" w:rsidRPr="00221796" w:rsidTr="0074054A">
        <w:tc>
          <w:tcPr>
            <w:tcW w:w="9198" w:type="dxa"/>
          </w:tcPr>
          <w:p w:rsidR="003C25A3" w:rsidRPr="00221796" w:rsidRDefault="003C25A3" w:rsidP="00221796">
            <w:pPr>
              <w:numPr>
                <w:ilvl w:val="0"/>
                <w:numId w:val="1"/>
              </w:numPr>
              <w:tabs>
                <w:tab w:val="clear" w:pos="720"/>
                <w:tab w:val="num" w:pos="612"/>
              </w:tabs>
              <w:ind w:left="612" w:hanging="540"/>
              <w:rPr>
                <w:rFonts w:ascii="Arial" w:hAnsi="Arial" w:cs="Arial"/>
              </w:rPr>
            </w:pPr>
            <w:r w:rsidRPr="00221796">
              <w:rPr>
                <w:rFonts w:ascii="Arial" w:hAnsi="Arial" w:cs="Arial"/>
              </w:rPr>
              <w:t>The development of any given trail route can proceed in stages as funding becomes available.  As a short-term solution to the problem of safety, adequate signing should precede all other types of physical modification to the trail route.</w:t>
            </w:r>
          </w:p>
          <w:p w:rsidR="00C92270" w:rsidRPr="00221796" w:rsidRDefault="00C92270" w:rsidP="00221796">
            <w:pPr>
              <w:ind w:left="72"/>
              <w:rPr>
                <w:rFonts w:ascii="Arial" w:hAnsi="Arial" w:cs="Arial"/>
              </w:rPr>
            </w:pPr>
          </w:p>
        </w:tc>
      </w:tr>
      <w:tr w:rsidR="003C25A3" w:rsidRPr="00221796" w:rsidTr="0074054A">
        <w:tc>
          <w:tcPr>
            <w:tcW w:w="9198" w:type="dxa"/>
          </w:tcPr>
          <w:p w:rsidR="003C25A3" w:rsidRPr="00221796" w:rsidRDefault="003C25A3" w:rsidP="00221796">
            <w:pPr>
              <w:numPr>
                <w:ilvl w:val="0"/>
                <w:numId w:val="1"/>
              </w:numPr>
              <w:tabs>
                <w:tab w:val="clear" w:pos="720"/>
                <w:tab w:val="num" w:pos="612"/>
              </w:tabs>
              <w:ind w:left="612" w:hanging="540"/>
              <w:rPr>
                <w:rFonts w:ascii="Arial" w:hAnsi="Arial" w:cs="Arial"/>
              </w:rPr>
            </w:pPr>
            <w:r w:rsidRPr="00221796">
              <w:rPr>
                <w:rFonts w:ascii="Arial" w:hAnsi="Arial" w:cs="Arial"/>
              </w:rPr>
              <w:t>Various sources of funding should be actively pursued as a means of financing the development of trails.  Funding in the form of grants, adding to the present level of funding from the state greatly, contributes to meeting the goals and objectives outlined in this plan.</w:t>
            </w:r>
          </w:p>
          <w:p w:rsidR="003C25A3" w:rsidRPr="00221796" w:rsidRDefault="003C25A3" w:rsidP="00A00E14">
            <w:pPr>
              <w:rPr>
                <w:rFonts w:ascii="Arial" w:hAnsi="Arial" w:cs="Arial"/>
                <w:bCs/>
              </w:rPr>
            </w:pPr>
          </w:p>
        </w:tc>
      </w:tr>
    </w:tbl>
    <w:p w:rsidR="00D83E5D" w:rsidRDefault="00D83E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3C25A3" w:rsidRPr="00221796" w:rsidTr="002B60F9">
        <w:tc>
          <w:tcPr>
            <w:tcW w:w="9198" w:type="dxa"/>
            <w:tcBorders>
              <w:bottom w:val="nil"/>
            </w:tcBorders>
            <w:shd w:val="clear" w:color="auto" w:fill="008000"/>
          </w:tcPr>
          <w:p w:rsidR="003C25A3" w:rsidRDefault="00D83E5D" w:rsidP="003C25A3">
            <w:pPr>
              <w:pStyle w:val="NormalWeb"/>
              <w:spacing w:before="0" w:beforeAutospacing="0" w:after="0" w:afterAutospacing="0"/>
              <w:rPr>
                <w:rFonts w:ascii="Arial" w:hAnsi="Arial" w:cs="Arial"/>
                <w:b/>
                <w:bCs/>
                <w:color w:val="FFFFFF"/>
                <w:sz w:val="28"/>
              </w:rPr>
            </w:pPr>
            <w:r w:rsidRPr="00221796">
              <w:rPr>
                <w:rFonts w:ascii="Times New Roman" w:hAnsi="Times New Roman"/>
              </w:rPr>
              <w:br w:type="page"/>
            </w:r>
            <w:r w:rsidR="003C25A3" w:rsidRPr="00221796">
              <w:rPr>
                <w:rFonts w:ascii="Arial" w:hAnsi="Arial" w:cs="Arial"/>
                <w:b/>
                <w:bCs/>
                <w:color w:val="FFFFFF"/>
                <w:sz w:val="28"/>
              </w:rPr>
              <w:t>Outdoor Recreation Coordinator and Advisory Committee</w:t>
            </w:r>
          </w:p>
          <w:p w:rsidR="00BF09F1" w:rsidRPr="00221796" w:rsidRDefault="00BF09F1" w:rsidP="003C25A3">
            <w:pPr>
              <w:pStyle w:val="NormalWeb"/>
              <w:spacing w:before="0" w:beforeAutospacing="0" w:after="0" w:afterAutospacing="0"/>
              <w:rPr>
                <w:rFonts w:ascii="Arial" w:hAnsi="Arial" w:cs="Arial"/>
                <w:bCs/>
                <w:color w:val="FFFFFF"/>
              </w:rPr>
            </w:pPr>
          </w:p>
        </w:tc>
      </w:tr>
      <w:tr w:rsidR="003C25A3" w:rsidRPr="00221796" w:rsidTr="00BF09F1">
        <w:tc>
          <w:tcPr>
            <w:tcW w:w="9198" w:type="dxa"/>
            <w:tcBorders>
              <w:top w:val="nil"/>
              <w:left w:val="nil"/>
              <w:bottom w:val="nil"/>
              <w:right w:val="nil"/>
            </w:tcBorders>
          </w:tcPr>
          <w:p w:rsidR="003C25A3" w:rsidRPr="00221796" w:rsidRDefault="003C25A3" w:rsidP="00221796">
            <w:pPr>
              <w:spacing w:after="27"/>
              <w:rPr>
                <w:rFonts w:ascii="Arial" w:hAnsi="Arial" w:cs="Arial"/>
              </w:rPr>
            </w:pPr>
            <w:r w:rsidRPr="00221796">
              <w:rPr>
                <w:rFonts w:ascii="Arial" w:hAnsi="Arial" w:cs="Arial"/>
              </w:rPr>
              <w:t xml:space="preserve">Each area of the County has many distinct needs and desires, as well as needs common with other areas of the County.  </w:t>
            </w:r>
            <w:r w:rsidR="00D23289" w:rsidRPr="00221796">
              <w:rPr>
                <w:rFonts w:ascii="Arial" w:hAnsi="Arial" w:cs="Arial"/>
              </w:rPr>
              <w:t xml:space="preserve">Implementation of this plan and initiation of an ongoing program for maintenance and development of outdoor facilities, creation of a forum to resolve trail use issues as well as establishing a mechanism for the type of coordinated and cooperative planning and development envisioned by this document requires the Outdoor Recreation Coordinator position in </w:t>
            </w:r>
            <w:smartTag w:uri="urn:schemas-microsoft-com:office:smarttags" w:element="place">
              <w:smartTag w:uri="urn:schemas-microsoft-com:office:smarttags" w:element="PlaceType">
                <w:r w:rsidR="00D23289" w:rsidRPr="00221796">
                  <w:rPr>
                    <w:rFonts w:ascii="Arial" w:hAnsi="Arial" w:cs="Arial"/>
                  </w:rPr>
                  <w:t>County</w:t>
                </w:r>
              </w:smartTag>
              <w:r w:rsidR="00D23289" w:rsidRPr="00221796">
                <w:rPr>
                  <w:rFonts w:ascii="Arial" w:hAnsi="Arial" w:cs="Arial"/>
                </w:rPr>
                <w:t xml:space="preserve"> </w:t>
              </w:r>
              <w:smartTag w:uri="urn:schemas-microsoft-com:office:smarttags" w:element="PlaceName">
                <w:r w:rsidR="00D23289" w:rsidRPr="00221796">
                  <w:rPr>
                    <w:rFonts w:ascii="Arial" w:hAnsi="Arial" w:cs="Arial"/>
                  </w:rPr>
                  <w:t>Government</w:t>
                </w:r>
              </w:smartTag>
            </w:smartTag>
            <w:r w:rsidR="00D23289" w:rsidRPr="00221796">
              <w:rPr>
                <w:rFonts w:ascii="Arial" w:hAnsi="Arial" w:cs="Arial"/>
              </w:rPr>
              <w:t>.  This individual would be charged with implementation of the Goals and Objectives contained in this plan.  The Coordinator would provide a focus and point of contact in County government for what has been identified as an important part of the County’s economic future – maintenance and development of outdoor recreation facilities.</w:t>
            </w:r>
          </w:p>
          <w:p w:rsidR="003C25A3" w:rsidRPr="00221796" w:rsidRDefault="003C25A3" w:rsidP="00A00E14">
            <w:pPr>
              <w:rPr>
                <w:rFonts w:ascii="Arial" w:hAnsi="Arial" w:cs="Arial"/>
                <w:bCs/>
              </w:rPr>
            </w:pPr>
          </w:p>
        </w:tc>
      </w:tr>
      <w:tr w:rsidR="00D23289" w:rsidRPr="00221796" w:rsidTr="00BF09F1">
        <w:tc>
          <w:tcPr>
            <w:tcW w:w="9198" w:type="dxa"/>
            <w:tcBorders>
              <w:top w:val="nil"/>
              <w:left w:val="nil"/>
              <w:bottom w:val="nil"/>
              <w:right w:val="nil"/>
            </w:tcBorders>
            <w:shd w:val="clear" w:color="auto" w:fill="CCFFCC"/>
          </w:tcPr>
          <w:p w:rsidR="00D23289" w:rsidRPr="00221796" w:rsidRDefault="00D23289" w:rsidP="00221796">
            <w:pPr>
              <w:spacing w:after="27"/>
              <w:rPr>
                <w:rFonts w:ascii="Arial" w:hAnsi="Arial" w:cs="Arial"/>
              </w:rPr>
            </w:pPr>
            <w:r w:rsidRPr="00221796">
              <w:rPr>
                <w:rFonts w:ascii="Arial" w:hAnsi="Arial" w:cs="Arial"/>
                <w:b/>
                <w:bCs/>
                <w:sz w:val="28"/>
              </w:rPr>
              <w:t>Projects</w:t>
            </w:r>
          </w:p>
        </w:tc>
      </w:tr>
      <w:tr w:rsidR="00D23289" w:rsidRPr="00221796" w:rsidTr="002B60F9">
        <w:tc>
          <w:tcPr>
            <w:tcW w:w="9198" w:type="dxa"/>
            <w:tcBorders>
              <w:top w:val="nil"/>
              <w:left w:val="nil"/>
              <w:bottom w:val="nil"/>
              <w:right w:val="nil"/>
            </w:tcBorders>
            <w:shd w:val="clear" w:color="auto" w:fill="auto"/>
          </w:tcPr>
          <w:p w:rsidR="00D23289" w:rsidRPr="00221796" w:rsidRDefault="00D23289" w:rsidP="00221796">
            <w:pPr>
              <w:pStyle w:val="H4"/>
              <w:keepNext w:val="0"/>
              <w:spacing w:before="0" w:after="0"/>
              <w:ind w:left="360"/>
              <w:outlineLvl w:val="9"/>
              <w:rPr>
                <w:rFonts w:ascii="Arial" w:hAnsi="Arial" w:cs="Arial"/>
                <w:b w:val="0"/>
                <w:bCs/>
                <w:snapToGrid/>
                <w:szCs w:val="24"/>
              </w:rPr>
            </w:pPr>
            <w:r w:rsidRPr="00221796">
              <w:rPr>
                <w:rFonts w:ascii="Arial" w:hAnsi="Arial" w:cs="Arial"/>
                <w:bCs/>
                <w:snapToGrid/>
                <w:szCs w:val="24"/>
              </w:rPr>
              <w:t xml:space="preserve">Appointment of Outdoor Recreation Coordinator and Advisory Committee </w:t>
            </w:r>
            <w:r w:rsidRPr="00221796">
              <w:rPr>
                <w:rFonts w:ascii="Arial" w:hAnsi="Arial" w:cs="Arial"/>
                <w:b w:val="0"/>
                <w:bCs/>
                <w:snapToGrid/>
                <w:szCs w:val="24"/>
              </w:rPr>
              <w:t xml:space="preserve">The </w:t>
            </w:r>
            <w:smartTag w:uri="urn:schemas-microsoft-com:office:smarttags" w:element="place">
              <w:smartTag w:uri="urn:schemas-microsoft-com:office:smarttags" w:element="PlaceType">
                <w:r w:rsidRPr="00221796">
                  <w:rPr>
                    <w:rFonts w:ascii="Arial" w:hAnsi="Arial" w:cs="Arial"/>
                    <w:b w:val="0"/>
                    <w:bCs/>
                    <w:snapToGrid/>
                    <w:szCs w:val="24"/>
                  </w:rPr>
                  <w:t>County</w:t>
                </w:r>
              </w:smartTag>
              <w:r w:rsidRPr="00221796">
                <w:rPr>
                  <w:rFonts w:ascii="Arial" w:hAnsi="Arial" w:cs="Arial"/>
                  <w:b w:val="0"/>
                  <w:bCs/>
                  <w:snapToGrid/>
                  <w:szCs w:val="24"/>
                </w:rPr>
                <w:t xml:space="preserve"> </w:t>
              </w:r>
              <w:smartTag w:uri="urn:schemas-microsoft-com:office:smarttags" w:element="PlaceName">
                <w:r w:rsidRPr="00221796">
                  <w:rPr>
                    <w:rFonts w:ascii="Arial" w:hAnsi="Arial" w:cs="Arial"/>
                    <w:b w:val="0"/>
                    <w:bCs/>
                    <w:snapToGrid/>
                    <w:szCs w:val="24"/>
                  </w:rPr>
                  <w:t>Commissioners</w:t>
                </w:r>
              </w:smartTag>
            </w:smartTag>
            <w:r w:rsidRPr="00221796">
              <w:rPr>
                <w:rFonts w:ascii="Arial" w:hAnsi="Arial" w:cs="Arial"/>
                <w:b w:val="0"/>
                <w:bCs/>
                <w:snapToGrid/>
                <w:szCs w:val="24"/>
              </w:rPr>
              <w:t xml:space="preserve"> should appoint an Outdoor Recreation Coordinator and Outdoor Recreation Advisory Committee and charge them with the follow tasks:</w:t>
            </w:r>
          </w:p>
          <w:p w:rsidR="00D23289" w:rsidRPr="00221796" w:rsidRDefault="00D23289" w:rsidP="00221796">
            <w:pPr>
              <w:numPr>
                <w:ilvl w:val="0"/>
                <w:numId w:val="20"/>
              </w:numPr>
              <w:ind w:left="1080"/>
              <w:rPr>
                <w:rFonts w:ascii="Arial" w:hAnsi="Arial" w:cs="Arial"/>
              </w:rPr>
            </w:pPr>
            <w:r w:rsidRPr="00221796">
              <w:rPr>
                <w:rFonts w:ascii="Arial" w:hAnsi="Arial" w:cs="Arial"/>
              </w:rPr>
              <w:t>Organize and establish bylaws</w:t>
            </w:r>
          </w:p>
          <w:p w:rsidR="00D23289" w:rsidRPr="00221796" w:rsidRDefault="00D23289" w:rsidP="00221796">
            <w:pPr>
              <w:numPr>
                <w:ilvl w:val="0"/>
                <w:numId w:val="20"/>
              </w:numPr>
              <w:ind w:left="1080"/>
              <w:rPr>
                <w:rFonts w:ascii="Arial" w:hAnsi="Arial" w:cs="Arial"/>
                <w:b/>
                <w:bCs/>
              </w:rPr>
            </w:pPr>
            <w:r w:rsidRPr="00221796">
              <w:rPr>
                <w:rFonts w:ascii="Arial" w:hAnsi="Arial" w:cs="Arial"/>
              </w:rPr>
              <w:t xml:space="preserve">Review outdoor recreation functions within </w:t>
            </w:r>
            <w:smartTag w:uri="urn:schemas-microsoft-com:office:smarttags" w:element="place">
              <w:smartTag w:uri="urn:schemas-microsoft-com:office:smarttags" w:element="PlaceType">
                <w:r w:rsidRPr="00221796">
                  <w:rPr>
                    <w:rFonts w:ascii="Arial" w:hAnsi="Arial" w:cs="Arial"/>
                  </w:rPr>
                  <w:t>County</w:t>
                </w:r>
              </w:smartTag>
              <w:r w:rsidRPr="00221796">
                <w:rPr>
                  <w:rFonts w:ascii="Arial" w:hAnsi="Arial" w:cs="Arial"/>
                </w:rPr>
                <w:t xml:space="preserve"> </w:t>
              </w:r>
              <w:smartTag w:uri="urn:schemas-microsoft-com:office:smarttags" w:element="PlaceName">
                <w:r w:rsidRPr="00221796">
                  <w:rPr>
                    <w:rFonts w:ascii="Arial" w:hAnsi="Arial" w:cs="Arial"/>
                  </w:rPr>
                  <w:t>Government</w:t>
                </w:r>
              </w:smartTag>
            </w:smartTag>
            <w:r w:rsidRPr="00221796">
              <w:rPr>
                <w:rFonts w:ascii="Arial" w:hAnsi="Arial" w:cs="Arial"/>
              </w:rPr>
              <w:t xml:space="preserve"> and provide recommendation on how to establish a formal Outdoor Recreation Program</w:t>
            </w:r>
          </w:p>
          <w:p w:rsidR="00D23289" w:rsidRPr="00221796" w:rsidRDefault="00D23289" w:rsidP="00221796">
            <w:pPr>
              <w:numPr>
                <w:ilvl w:val="0"/>
                <w:numId w:val="20"/>
              </w:numPr>
              <w:ind w:left="1080"/>
              <w:rPr>
                <w:rFonts w:ascii="Arial" w:hAnsi="Arial" w:cs="Arial"/>
                <w:b/>
                <w:bCs/>
              </w:rPr>
            </w:pPr>
            <w:r w:rsidRPr="00221796">
              <w:rPr>
                <w:rFonts w:ascii="Arial" w:hAnsi="Arial" w:cs="Arial"/>
              </w:rPr>
              <w:t>Review plan and prepare meaningful Capital Improvement Plan and work to integrate outdoor recreation projects into County’s overall Capital Facilities Plan</w:t>
            </w:r>
          </w:p>
          <w:p w:rsidR="00D23289" w:rsidRPr="00221796" w:rsidRDefault="00D23289" w:rsidP="00221796">
            <w:pPr>
              <w:numPr>
                <w:ilvl w:val="0"/>
                <w:numId w:val="20"/>
              </w:numPr>
              <w:ind w:left="1080"/>
              <w:rPr>
                <w:rFonts w:ascii="Arial" w:hAnsi="Arial" w:cs="Arial"/>
              </w:rPr>
            </w:pPr>
            <w:r w:rsidRPr="00221796">
              <w:rPr>
                <w:rFonts w:ascii="Arial" w:hAnsi="Arial" w:cs="Arial"/>
              </w:rPr>
              <w:t>Provide recommendations on amendments to Okanogan County Code and other ordinances and regulations described in this plan</w:t>
            </w:r>
          </w:p>
          <w:p w:rsidR="00D23289" w:rsidRPr="00221796" w:rsidRDefault="00D23289" w:rsidP="00221796">
            <w:pPr>
              <w:numPr>
                <w:ilvl w:val="0"/>
                <w:numId w:val="20"/>
              </w:numPr>
              <w:ind w:left="1080"/>
              <w:rPr>
                <w:rFonts w:ascii="Arial" w:hAnsi="Arial" w:cs="Arial"/>
              </w:rPr>
            </w:pPr>
            <w:r w:rsidRPr="00221796">
              <w:rPr>
                <w:rFonts w:ascii="Arial" w:hAnsi="Arial" w:cs="Arial"/>
              </w:rPr>
              <w:t>Prepare recommendations on design criteria and guidelines for trailheads, river accesses and other recreation facilities that address solid waste, security, human waste, snow management, traffic management, signage, maintenance, etc…</w:t>
            </w:r>
          </w:p>
          <w:p w:rsidR="00D23289" w:rsidRPr="00221796" w:rsidRDefault="00D23289" w:rsidP="00221796">
            <w:pPr>
              <w:numPr>
                <w:ilvl w:val="0"/>
                <w:numId w:val="20"/>
              </w:numPr>
              <w:ind w:left="1080"/>
              <w:rPr>
                <w:rFonts w:ascii="Arial" w:hAnsi="Arial" w:cs="Arial"/>
              </w:rPr>
            </w:pPr>
            <w:r w:rsidRPr="00221796">
              <w:rPr>
                <w:rFonts w:ascii="Arial" w:hAnsi="Arial" w:cs="Arial"/>
              </w:rPr>
              <w:t>Annually review and amend plan to reflect new and changing conditions</w:t>
            </w:r>
          </w:p>
          <w:p w:rsidR="00D23289" w:rsidRPr="00221796" w:rsidRDefault="00D23289" w:rsidP="00221796">
            <w:pPr>
              <w:numPr>
                <w:ilvl w:val="0"/>
                <w:numId w:val="20"/>
              </w:numPr>
              <w:ind w:left="1080"/>
              <w:rPr>
                <w:rFonts w:ascii="Arial" w:hAnsi="Arial" w:cs="Arial"/>
              </w:rPr>
            </w:pPr>
            <w:r w:rsidRPr="00221796">
              <w:rPr>
                <w:rFonts w:ascii="Arial" w:hAnsi="Arial" w:cs="Arial"/>
              </w:rPr>
              <w:t>Provide review and recommendations on vacation of ROW or surplus of public lands</w:t>
            </w:r>
          </w:p>
          <w:p w:rsidR="00D23289" w:rsidRPr="00221796" w:rsidRDefault="00D23289" w:rsidP="00221796">
            <w:pPr>
              <w:spacing w:after="27"/>
              <w:rPr>
                <w:rFonts w:ascii="Arial" w:hAnsi="Arial" w:cs="Arial"/>
                <w:b/>
                <w:bCs/>
                <w:sz w:val="28"/>
              </w:rPr>
            </w:pPr>
          </w:p>
        </w:tc>
      </w:tr>
    </w:tbl>
    <w:p w:rsidR="002B60F9" w:rsidRDefault="002B60F9">
      <w:r>
        <w:rPr>
          <w:b/>
          <w:bCs/>
        </w:rPr>
        <w:br w:type="page"/>
      </w: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C25A3" w:rsidRPr="00221796" w:rsidTr="00A711D9">
        <w:tc>
          <w:tcPr>
            <w:tcW w:w="9170" w:type="dxa"/>
            <w:tcBorders>
              <w:bottom w:val="nil"/>
            </w:tcBorders>
            <w:shd w:val="clear" w:color="auto" w:fill="008000"/>
          </w:tcPr>
          <w:p w:rsidR="003C25A3" w:rsidRDefault="003C25A3" w:rsidP="00221796">
            <w:pPr>
              <w:pStyle w:val="Heading3"/>
              <w:tabs>
                <w:tab w:val="clear" w:pos="1080"/>
                <w:tab w:val="clear" w:pos="1800"/>
                <w:tab w:val="clear" w:pos="2520"/>
                <w:tab w:val="clear" w:pos="6840"/>
                <w:tab w:val="clear" w:pos="7560"/>
                <w:tab w:val="clear" w:pos="8280"/>
              </w:tabs>
              <w:rPr>
                <w:rFonts w:ascii="Arial" w:hAnsi="Arial" w:cs="Arial"/>
                <w:color w:val="FFFFFF"/>
              </w:rPr>
            </w:pPr>
            <w:r w:rsidRPr="00221796">
              <w:rPr>
                <w:rFonts w:ascii="Arial" w:hAnsi="Arial" w:cs="Arial"/>
                <w:color w:val="FFFFFF"/>
              </w:rPr>
              <w:lastRenderedPageBreak/>
              <w:t>Feasibility Studies</w:t>
            </w:r>
          </w:p>
          <w:p w:rsidR="00BF09F1" w:rsidRPr="00BF09F1" w:rsidRDefault="00BF09F1" w:rsidP="00BF09F1"/>
        </w:tc>
      </w:tr>
      <w:tr w:rsidR="00C3675A" w:rsidRPr="00221796" w:rsidTr="00A711D9">
        <w:tc>
          <w:tcPr>
            <w:tcW w:w="9170" w:type="dxa"/>
            <w:tcBorders>
              <w:top w:val="nil"/>
              <w:left w:val="nil"/>
              <w:bottom w:val="nil"/>
              <w:right w:val="nil"/>
            </w:tcBorders>
          </w:tcPr>
          <w:p w:rsidR="00C3675A" w:rsidRPr="00221796" w:rsidRDefault="00C3675A" w:rsidP="00221796">
            <w:pPr>
              <w:spacing w:after="27"/>
              <w:rPr>
                <w:rFonts w:ascii="Arial" w:hAnsi="Arial" w:cs="Arial"/>
              </w:rPr>
            </w:pPr>
            <w:r w:rsidRPr="00221796">
              <w:rPr>
                <w:rFonts w:ascii="Arial" w:hAnsi="Arial" w:cs="Arial"/>
              </w:rPr>
              <w:t xml:space="preserve">The goal of these studies will be to have a clear understanding of the need and demand for a variety of projects, the associated costs, available funding, and possible sites.  After the feasibility studies, specific projects will be developed for each region of the County, and funding will be sought.  The Outdoor Recreation Coordinator would manage the studies and the Outdoor Recreation Committee would provide review, opportunity for public input and guidance and direction to the </w:t>
            </w:r>
            <w:smartTag w:uri="urn:schemas-microsoft-com:office:smarttags" w:element="place">
              <w:smartTag w:uri="urn:schemas-microsoft-com:office:smarttags" w:element="PlaceType">
                <w:r w:rsidRPr="00221796">
                  <w:rPr>
                    <w:rFonts w:ascii="Arial" w:hAnsi="Arial" w:cs="Arial"/>
                  </w:rPr>
                  <w:t>County</w:t>
                </w:r>
              </w:smartTag>
              <w:r w:rsidRPr="00221796">
                <w:rPr>
                  <w:rFonts w:ascii="Arial" w:hAnsi="Arial" w:cs="Arial"/>
                </w:rPr>
                <w:t xml:space="preserve"> </w:t>
              </w:r>
              <w:smartTag w:uri="urn:schemas-microsoft-com:office:smarttags" w:element="PlaceName">
                <w:r w:rsidRPr="00221796">
                  <w:rPr>
                    <w:rFonts w:ascii="Arial" w:hAnsi="Arial" w:cs="Arial"/>
                  </w:rPr>
                  <w:t>Commissioners</w:t>
                </w:r>
              </w:smartTag>
            </w:smartTag>
            <w:r w:rsidRPr="00221796">
              <w:rPr>
                <w:rFonts w:ascii="Arial" w:hAnsi="Arial" w:cs="Arial"/>
              </w:rPr>
              <w:t xml:space="preserve"> throughout the process.</w:t>
            </w:r>
          </w:p>
          <w:p w:rsidR="00C3675A" w:rsidRPr="00221796" w:rsidRDefault="00C3675A" w:rsidP="003C25A3">
            <w:pPr>
              <w:rPr>
                <w:rFonts w:ascii="Arial" w:hAnsi="Arial" w:cs="Arial"/>
              </w:rPr>
            </w:pPr>
          </w:p>
        </w:tc>
      </w:tr>
      <w:tr w:rsidR="003C25A3" w:rsidRPr="00221796" w:rsidTr="00A711D9">
        <w:tc>
          <w:tcPr>
            <w:tcW w:w="9170" w:type="dxa"/>
            <w:tcBorders>
              <w:top w:val="nil"/>
              <w:left w:val="nil"/>
              <w:bottom w:val="nil"/>
              <w:right w:val="nil"/>
            </w:tcBorders>
          </w:tcPr>
          <w:p w:rsidR="003C25A3" w:rsidRPr="00221796" w:rsidRDefault="003C25A3" w:rsidP="003C25A3">
            <w:pPr>
              <w:rPr>
                <w:rFonts w:ascii="Arial" w:hAnsi="Arial" w:cs="Arial"/>
              </w:rPr>
            </w:pPr>
            <w:r w:rsidRPr="00221796">
              <w:rPr>
                <w:rFonts w:ascii="Arial" w:hAnsi="Arial" w:cs="Arial"/>
              </w:rPr>
              <w:t>These feasibility studies will look at the County as a whole, and answer the following questions:</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Who are the potential users of different facilities?</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What are the different levels of potential use?</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Where in the County is the demand greatest?</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What is the range of potential cost, both for ongoing maintenance and operation?</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What are the financing options?</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Where are the possible sites?</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What citizen groups or governments maintain or are working for this type of facility?</w:t>
            </w:r>
          </w:p>
          <w:p w:rsidR="003C25A3" w:rsidRPr="00221796" w:rsidRDefault="003C25A3" w:rsidP="00221796">
            <w:pPr>
              <w:numPr>
                <w:ilvl w:val="0"/>
                <w:numId w:val="6"/>
              </w:numPr>
              <w:ind w:left="736" w:hanging="376"/>
              <w:rPr>
                <w:rFonts w:ascii="Arial" w:hAnsi="Arial" w:cs="Arial"/>
              </w:rPr>
            </w:pPr>
            <w:r w:rsidRPr="00221796">
              <w:rPr>
                <w:rFonts w:ascii="Arial" w:hAnsi="Arial" w:cs="Arial"/>
              </w:rPr>
              <w:t>How can the County and these groups or governments work together most effectively?</w:t>
            </w:r>
          </w:p>
          <w:p w:rsidR="003C25A3" w:rsidRPr="00221796" w:rsidRDefault="003C25A3" w:rsidP="00A00E14">
            <w:pPr>
              <w:rPr>
                <w:rFonts w:ascii="Arial" w:hAnsi="Arial" w:cs="Arial"/>
                <w:bCs/>
              </w:rPr>
            </w:pPr>
          </w:p>
        </w:tc>
      </w:tr>
      <w:tr w:rsidR="00C3675A" w:rsidRPr="00221796" w:rsidTr="00A711D9">
        <w:tc>
          <w:tcPr>
            <w:tcW w:w="9170" w:type="dxa"/>
            <w:tcBorders>
              <w:top w:val="nil"/>
              <w:left w:val="nil"/>
              <w:bottom w:val="nil"/>
              <w:right w:val="nil"/>
            </w:tcBorders>
            <w:shd w:val="clear" w:color="auto" w:fill="CCFFCC"/>
          </w:tcPr>
          <w:p w:rsidR="00C3675A" w:rsidRPr="00221796" w:rsidRDefault="00C3675A" w:rsidP="00221796">
            <w:pPr>
              <w:tabs>
                <w:tab w:val="left" w:pos="1932"/>
              </w:tabs>
              <w:rPr>
                <w:rFonts w:ascii="Arial" w:hAnsi="Arial" w:cs="Arial"/>
              </w:rPr>
            </w:pPr>
            <w:r w:rsidRPr="00221796">
              <w:rPr>
                <w:rFonts w:ascii="Arial" w:hAnsi="Arial" w:cs="Arial"/>
                <w:b/>
                <w:bCs/>
                <w:sz w:val="28"/>
              </w:rPr>
              <w:t>Projects</w:t>
            </w:r>
          </w:p>
        </w:tc>
      </w:tr>
      <w:tr w:rsidR="00C3675A" w:rsidRPr="00221796" w:rsidTr="00A711D9">
        <w:tc>
          <w:tcPr>
            <w:tcW w:w="9170" w:type="dxa"/>
            <w:tcBorders>
              <w:top w:val="nil"/>
              <w:left w:val="nil"/>
              <w:bottom w:val="nil"/>
              <w:right w:val="nil"/>
            </w:tcBorders>
          </w:tcPr>
          <w:p w:rsidR="00C3675A" w:rsidRPr="00221796" w:rsidRDefault="00C3675A" w:rsidP="00221796">
            <w:pPr>
              <w:ind w:left="720"/>
              <w:rPr>
                <w:rFonts w:ascii="Arial" w:hAnsi="Arial" w:cs="Arial"/>
              </w:rPr>
            </w:pPr>
            <w:r w:rsidRPr="00221796">
              <w:rPr>
                <w:rFonts w:ascii="Arial" w:hAnsi="Arial" w:cs="Arial"/>
                <w:b/>
                <w:bCs/>
              </w:rPr>
              <w:t>Public Access to Rivers and Lakes</w:t>
            </w:r>
            <w:r w:rsidRPr="00221796">
              <w:rPr>
                <w:rFonts w:ascii="Arial" w:hAnsi="Arial" w:cs="Arial"/>
              </w:rPr>
              <w:t xml:space="preserve"> – The Demand/Need Analysis identified a significant desire for improved and expanded access to water bodies including identified “river trails” in the County as well as improvements to those accesses which already exist.  County wide</w:t>
            </w:r>
          </w:p>
          <w:p w:rsidR="00C3675A" w:rsidRPr="00221796" w:rsidRDefault="00C3675A" w:rsidP="00221796">
            <w:pPr>
              <w:ind w:left="720"/>
              <w:rPr>
                <w:rFonts w:ascii="Arial" w:hAnsi="Arial" w:cs="Arial"/>
              </w:rPr>
            </w:pPr>
          </w:p>
          <w:p w:rsidR="00C3675A" w:rsidRPr="00221796" w:rsidRDefault="00C3675A" w:rsidP="00221796">
            <w:pPr>
              <w:ind w:left="720"/>
              <w:rPr>
                <w:rFonts w:ascii="Arial" w:hAnsi="Arial" w:cs="Arial"/>
              </w:rPr>
            </w:pPr>
            <w:r w:rsidRPr="00221796">
              <w:rPr>
                <w:rFonts w:ascii="Arial" w:hAnsi="Arial" w:cs="Arial"/>
                <w:b/>
                <w:bCs/>
              </w:rPr>
              <w:t>Off-Road Hiking and Biking Paths</w:t>
            </w:r>
            <w:r w:rsidRPr="00221796">
              <w:rPr>
                <w:rFonts w:ascii="Arial" w:hAnsi="Arial" w:cs="Arial"/>
              </w:rPr>
              <w:t xml:space="preserve"> – The Demand/Need Analysis identified a significant desire for continued maintenance and expansion of access to pedestrian (non motorized) and bike trails in the County.  </w:t>
            </w:r>
            <w:smartTag w:uri="urn:schemas-microsoft-com:office:smarttags" w:element="PlaceName">
              <w:r w:rsidRPr="00221796">
                <w:rPr>
                  <w:rFonts w:ascii="Arial" w:hAnsi="Arial" w:cs="Arial"/>
                </w:rPr>
                <w:t>North</w:t>
              </w:r>
            </w:smartTag>
            <w:r w:rsidRPr="00221796">
              <w:rPr>
                <w:rFonts w:ascii="Arial" w:hAnsi="Arial" w:cs="Arial"/>
              </w:rPr>
              <w:t xml:space="preserve"> </w:t>
            </w:r>
            <w:smartTag w:uri="urn:schemas-microsoft-com:office:smarttags" w:element="PlaceType">
              <w:r w:rsidRPr="00221796">
                <w:rPr>
                  <w:rFonts w:ascii="Arial" w:hAnsi="Arial" w:cs="Arial"/>
                </w:rPr>
                <w:t>County</w:t>
              </w:r>
            </w:smartTag>
            <w:r w:rsidRPr="00221796">
              <w:rPr>
                <w:rFonts w:ascii="Arial" w:hAnsi="Arial" w:cs="Arial"/>
              </w:rPr>
              <w:t xml:space="preserve">, Mid-County and </w:t>
            </w:r>
            <w:smartTag w:uri="urn:schemas-microsoft-com:office:smarttags" w:element="City">
              <w:smartTag w:uri="urn:schemas-microsoft-com:office:smarttags" w:element="place">
                <w:r w:rsidRPr="00221796">
                  <w:rPr>
                    <w:rFonts w:ascii="Arial" w:hAnsi="Arial" w:cs="Arial"/>
                  </w:rPr>
                  <w:t>Columbia</w:t>
                </w:r>
              </w:smartTag>
            </w:smartTag>
          </w:p>
          <w:p w:rsidR="00C3675A" w:rsidRPr="00221796" w:rsidRDefault="00C3675A" w:rsidP="00221796">
            <w:pPr>
              <w:ind w:left="720"/>
              <w:rPr>
                <w:rFonts w:ascii="Arial" w:hAnsi="Arial" w:cs="Arial"/>
              </w:rPr>
            </w:pPr>
          </w:p>
          <w:p w:rsidR="00C3675A" w:rsidRPr="00221796" w:rsidRDefault="00C3675A" w:rsidP="00221796">
            <w:pPr>
              <w:ind w:left="720"/>
              <w:rPr>
                <w:rFonts w:ascii="Arial" w:hAnsi="Arial" w:cs="Arial"/>
              </w:rPr>
            </w:pPr>
            <w:r w:rsidRPr="00221796">
              <w:rPr>
                <w:rFonts w:ascii="Arial" w:hAnsi="Arial" w:cs="Arial"/>
                <w:b/>
                <w:bCs/>
              </w:rPr>
              <w:t xml:space="preserve">Cross-Country Ski Trails - </w:t>
            </w:r>
            <w:r w:rsidRPr="00221796">
              <w:rPr>
                <w:rFonts w:ascii="Arial" w:hAnsi="Arial" w:cs="Arial"/>
              </w:rPr>
              <w:t xml:space="preserve">The Demand/Need Analysis identified a significant desire for the on-going maintenance and high quality grooming of the </w:t>
            </w:r>
            <w:smartTag w:uri="urn:schemas-microsoft-com:office:smarttags" w:element="place">
              <w:smartTag w:uri="urn:schemas-microsoft-com:office:smarttags" w:element="PlaceName">
                <w:r w:rsidRPr="00221796">
                  <w:rPr>
                    <w:rFonts w:ascii="Arial" w:hAnsi="Arial" w:cs="Arial"/>
                  </w:rPr>
                  <w:t>Methow</w:t>
                </w:r>
              </w:smartTag>
              <w:r w:rsidRPr="00221796">
                <w:rPr>
                  <w:rFonts w:ascii="Arial" w:hAnsi="Arial" w:cs="Arial"/>
                </w:rPr>
                <w:t xml:space="preserve"> </w:t>
              </w:r>
              <w:smartTag w:uri="urn:schemas-microsoft-com:office:smarttags" w:element="PlaceType">
                <w:r w:rsidRPr="00221796">
                  <w:rPr>
                    <w:rFonts w:ascii="Arial" w:hAnsi="Arial" w:cs="Arial"/>
                  </w:rPr>
                  <w:t>Valley</w:t>
                </w:r>
              </w:smartTag>
            </w:smartTag>
            <w:r w:rsidRPr="00221796">
              <w:rPr>
                <w:rFonts w:ascii="Arial" w:hAnsi="Arial" w:cs="Arial"/>
              </w:rPr>
              <w:t xml:space="preserve"> cross-country trails.</w:t>
            </w:r>
          </w:p>
          <w:p w:rsidR="00C3675A" w:rsidRPr="00221796" w:rsidRDefault="00C3675A" w:rsidP="00221796">
            <w:pPr>
              <w:ind w:left="720"/>
              <w:rPr>
                <w:rFonts w:ascii="Arial" w:hAnsi="Arial" w:cs="Arial"/>
              </w:rPr>
            </w:pPr>
            <w:r w:rsidRPr="00221796">
              <w:rPr>
                <w:rFonts w:ascii="Arial" w:hAnsi="Arial" w:cs="Arial"/>
              </w:rPr>
              <w:t xml:space="preserve">Upper Methow and </w:t>
            </w:r>
            <w:smartTag w:uri="urn:schemas-microsoft-com:office:smarttags" w:element="City">
              <w:smartTag w:uri="urn:schemas-microsoft-com:office:smarttags" w:element="place">
                <w:r w:rsidRPr="00221796">
                  <w:rPr>
                    <w:rFonts w:ascii="Arial" w:hAnsi="Arial" w:cs="Arial"/>
                  </w:rPr>
                  <w:t>Columbia</w:t>
                </w:r>
              </w:smartTag>
            </w:smartTag>
          </w:p>
          <w:p w:rsidR="00C3675A" w:rsidRPr="00221796" w:rsidRDefault="00C3675A" w:rsidP="00221796">
            <w:pPr>
              <w:ind w:left="720"/>
              <w:rPr>
                <w:rFonts w:ascii="Arial" w:hAnsi="Arial" w:cs="Arial"/>
              </w:rPr>
            </w:pPr>
          </w:p>
          <w:p w:rsidR="00C3675A" w:rsidRPr="00221796" w:rsidRDefault="00C3675A" w:rsidP="00221796">
            <w:pPr>
              <w:ind w:left="720"/>
              <w:rPr>
                <w:rFonts w:ascii="Arial" w:hAnsi="Arial" w:cs="Arial"/>
              </w:rPr>
            </w:pPr>
            <w:r w:rsidRPr="00221796">
              <w:rPr>
                <w:rFonts w:ascii="Arial" w:hAnsi="Arial" w:cs="Arial"/>
                <w:b/>
                <w:bCs/>
              </w:rPr>
              <w:t xml:space="preserve">Nature and Interpretive Areas - </w:t>
            </w:r>
            <w:r w:rsidRPr="00221796">
              <w:rPr>
                <w:rFonts w:ascii="Arial" w:hAnsi="Arial" w:cs="Arial"/>
              </w:rPr>
              <w:t xml:space="preserve">The Demand/Need Analysis identified a significant desire access to nature and interpretive areas and experiences preferable near urban centers with easy access and trails.  </w:t>
            </w:r>
            <w:smartTag w:uri="urn:schemas-microsoft-com:office:smarttags" w:element="place">
              <w:smartTag w:uri="urn:schemas-microsoft-com:office:smarttags" w:element="PlaceName">
                <w:r w:rsidRPr="00221796">
                  <w:rPr>
                    <w:rFonts w:ascii="Arial" w:hAnsi="Arial" w:cs="Arial"/>
                  </w:rPr>
                  <w:t>North</w:t>
                </w:r>
              </w:smartTag>
              <w:r w:rsidRPr="00221796">
                <w:rPr>
                  <w:rFonts w:ascii="Arial" w:hAnsi="Arial" w:cs="Arial"/>
                </w:rPr>
                <w:t xml:space="preserve"> </w:t>
              </w:r>
              <w:smartTag w:uri="urn:schemas-microsoft-com:office:smarttags" w:element="PlaceType">
                <w:r w:rsidRPr="00221796">
                  <w:rPr>
                    <w:rFonts w:ascii="Arial" w:hAnsi="Arial" w:cs="Arial"/>
                  </w:rPr>
                  <w:t>County</w:t>
                </w:r>
              </w:smartTag>
            </w:smartTag>
          </w:p>
          <w:p w:rsidR="00C3675A" w:rsidRPr="00221796" w:rsidRDefault="00C3675A" w:rsidP="00221796">
            <w:pPr>
              <w:ind w:left="720"/>
              <w:rPr>
                <w:rFonts w:ascii="Arial" w:hAnsi="Arial" w:cs="Arial"/>
              </w:rPr>
            </w:pPr>
          </w:p>
          <w:p w:rsidR="00C3675A" w:rsidRPr="00221796" w:rsidRDefault="00C3675A" w:rsidP="00221796">
            <w:pPr>
              <w:ind w:left="720"/>
              <w:rPr>
                <w:rFonts w:ascii="Arial" w:hAnsi="Arial" w:cs="Arial"/>
              </w:rPr>
            </w:pPr>
            <w:r w:rsidRPr="00221796">
              <w:rPr>
                <w:rFonts w:ascii="Arial" w:hAnsi="Arial" w:cs="Arial"/>
                <w:b/>
                <w:bCs/>
              </w:rPr>
              <w:lastRenderedPageBreak/>
              <w:t xml:space="preserve">Indoor Pool – recreation center - </w:t>
            </w:r>
            <w:r w:rsidRPr="00221796">
              <w:rPr>
                <w:rFonts w:ascii="Arial" w:hAnsi="Arial" w:cs="Arial"/>
              </w:rPr>
              <w:t>The Demand/Need Analysis identified a significant desire for indoor year round swimming facility in all areas of the county.</w:t>
            </w:r>
          </w:p>
          <w:p w:rsidR="00C3675A" w:rsidRPr="00221796" w:rsidRDefault="00C3675A" w:rsidP="00221796">
            <w:pPr>
              <w:ind w:left="720"/>
              <w:rPr>
                <w:rFonts w:ascii="Arial" w:hAnsi="Arial" w:cs="Arial"/>
              </w:rPr>
            </w:pPr>
          </w:p>
          <w:p w:rsidR="00C3675A" w:rsidRPr="00221796" w:rsidRDefault="00C3675A" w:rsidP="00221796">
            <w:pPr>
              <w:ind w:left="720"/>
              <w:rPr>
                <w:rFonts w:ascii="Arial" w:hAnsi="Arial" w:cs="Arial"/>
              </w:rPr>
            </w:pPr>
            <w:r w:rsidRPr="00221796">
              <w:rPr>
                <w:rFonts w:ascii="Arial" w:hAnsi="Arial" w:cs="Arial"/>
                <w:b/>
                <w:bCs/>
              </w:rPr>
              <w:t>Picnic Areas -</w:t>
            </w:r>
            <w:r w:rsidRPr="00221796">
              <w:rPr>
                <w:rFonts w:ascii="Arial" w:hAnsi="Arial" w:cs="Arial"/>
              </w:rPr>
              <w:t xml:space="preserve"> The Demand/Need Analysis identified a significant desire for Picnic areas and play grounds.  Mid County</w:t>
            </w:r>
          </w:p>
          <w:p w:rsidR="00C3675A" w:rsidRPr="00221796" w:rsidRDefault="00C3675A" w:rsidP="003C25A3">
            <w:pPr>
              <w:rPr>
                <w:rFonts w:ascii="Arial" w:hAnsi="Arial" w:cs="Arial"/>
              </w:rPr>
            </w:pPr>
          </w:p>
        </w:tc>
      </w:tr>
      <w:tr w:rsidR="003C25A3" w:rsidRPr="00221796" w:rsidTr="00A711D9">
        <w:tc>
          <w:tcPr>
            <w:tcW w:w="9170" w:type="dxa"/>
            <w:tcBorders>
              <w:top w:val="nil"/>
              <w:bottom w:val="nil"/>
            </w:tcBorders>
            <w:shd w:val="clear" w:color="auto" w:fill="008000"/>
          </w:tcPr>
          <w:p w:rsidR="003C25A3" w:rsidRDefault="003C25A3" w:rsidP="00221796">
            <w:pPr>
              <w:pStyle w:val="Heading3"/>
              <w:tabs>
                <w:tab w:val="clear" w:pos="1080"/>
                <w:tab w:val="clear" w:pos="1800"/>
                <w:tab w:val="clear" w:pos="2520"/>
                <w:tab w:val="clear" w:pos="6840"/>
                <w:tab w:val="clear" w:pos="7560"/>
                <w:tab w:val="clear" w:pos="8280"/>
              </w:tabs>
              <w:rPr>
                <w:rFonts w:ascii="Arial" w:hAnsi="Arial" w:cs="Arial"/>
                <w:color w:val="FFFFFF"/>
              </w:rPr>
            </w:pPr>
            <w:r w:rsidRPr="00221796">
              <w:rPr>
                <w:rFonts w:ascii="Arial" w:hAnsi="Arial" w:cs="Arial"/>
                <w:color w:val="FFFFFF"/>
              </w:rPr>
              <w:lastRenderedPageBreak/>
              <w:t>Roads</w:t>
            </w:r>
          </w:p>
          <w:p w:rsidR="00BF09F1" w:rsidRPr="00BF09F1" w:rsidRDefault="00BF09F1" w:rsidP="00BF09F1"/>
        </w:tc>
      </w:tr>
      <w:tr w:rsidR="00C3675A" w:rsidRPr="00221796" w:rsidTr="00A711D9">
        <w:tc>
          <w:tcPr>
            <w:tcW w:w="9170" w:type="dxa"/>
            <w:tcBorders>
              <w:top w:val="nil"/>
              <w:left w:val="nil"/>
              <w:bottom w:val="nil"/>
              <w:right w:val="nil"/>
            </w:tcBorders>
          </w:tcPr>
          <w:p w:rsidR="00C3675A" w:rsidRPr="00221796" w:rsidRDefault="00C3675A" w:rsidP="000A4B72">
            <w:pPr>
              <w:rPr>
                <w:rFonts w:ascii="Arial" w:hAnsi="Arial" w:cs="Arial"/>
              </w:rPr>
            </w:pPr>
            <w:r w:rsidRPr="00221796">
              <w:rPr>
                <w:rFonts w:ascii="Arial" w:hAnsi="Arial" w:cs="Arial"/>
              </w:rPr>
              <w:t>The County, State DNR and U.S. Forest Service maintain miles of road that provide myriad opportunities for recreation from snowmobile trails in winter and access to lakes and streams for fishing in the spring to backcountry access in the summer and hunting areas in the fall.  The existing road network that provides access to popular public destinations and the demand it serves must be considered an important part of recreation planning.</w:t>
            </w:r>
            <w:r w:rsidR="000A4B72" w:rsidRPr="00221796">
              <w:rPr>
                <w:rFonts w:ascii="Arial" w:hAnsi="Arial" w:cs="Arial"/>
              </w:rPr>
              <w:t xml:space="preserve">  Several roads in </w:t>
            </w:r>
            <w:smartTag w:uri="urn:schemas-microsoft-com:office:smarttags" w:element="place">
              <w:smartTag w:uri="urn:schemas-microsoft-com:office:smarttags" w:element="PlaceName">
                <w:r w:rsidR="000A4B72" w:rsidRPr="00221796">
                  <w:rPr>
                    <w:rFonts w:ascii="Arial" w:hAnsi="Arial" w:cs="Arial"/>
                  </w:rPr>
                  <w:t>Okanogan</w:t>
                </w:r>
              </w:smartTag>
              <w:r w:rsidR="000A4B72" w:rsidRPr="00221796">
                <w:rPr>
                  <w:rFonts w:ascii="Arial" w:hAnsi="Arial" w:cs="Arial"/>
                </w:rPr>
                <w:t xml:space="preserve"> </w:t>
              </w:r>
              <w:smartTag w:uri="urn:schemas-microsoft-com:office:smarttags" w:element="PlaceType">
                <w:r w:rsidR="000A4B72" w:rsidRPr="00221796">
                  <w:rPr>
                    <w:rFonts w:ascii="Arial" w:hAnsi="Arial" w:cs="Arial"/>
                  </w:rPr>
                  <w:t>County</w:t>
                </w:r>
              </w:smartTag>
            </w:smartTag>
            <w:r w:rsidR="000A4B72" w:rsidRPr="00221796">
              <w:rPr>
                <w:rFonts w:ascii="Arial" w:hAnsi="Arial" w:cs="Arial"/>
              </w:rPr>
              <w:t xml:space="preserve"> have now been identified for dual use allowing ATV or Snowmobile use.  In addition the Forest Service and State DNR have identified roads for these activities.  Maps of these roads are included in Appendix </w:t>
            </w:r>
            <w:r w:rsidR="00A13C7D">
              <w:rPr>
                <w:rFonts w:ascii="Arial" w:hAnsi="Arial" w:cs="Arial"/>
              </w:rPr>
              <w:t>G</w:t>
            </w:r>
            <w:r w:rsidR="000A4B72" w:rsidRPr="00221796">
              <w:rPr>
                <w:rFonts w:ascii="Arial" w:hAnsi="Arial" w:cs="Arial"/>
              </w:rPr>
              <w:t>, riders should check with respective agencies for current designations.</w:t>
            </w:r>
          </w:p>
          <w:p w:rsidR="00C3675A" w:rsidRPr="00221796" w:rsidRDefault="00C3675A" w:rsidP="00221796">
            <w:pPr>
              <w:ind w:left="720"/>
              <w:rPr>
                <w:rFonts w:ascii="Arial" w:hAnsi="Arial" w:cs="Arial"/>
              </w:rPr>
            </w:pPr>
          </w:p>
        </w:tc>
      </w:tr>
      <w:tr w:rsidR="000A4B72" w:rsidRPr="00221796" w:rsidTr="00A711D9">
        <w:tc>
          <w:tcPr>
            <w:tcW w:w="9170" w:type="dxa"/>
            <w:tcBorders>
              <w:top w:val="nil"/>
              <w:left w:val="nil"/>
              <w:bottom w:val="nil"/>
              <w:right w:val="nil"/>
            </w:tcBorders>
            <w:shd w:val="clear" w:color="auto" w:fill="CCFFCC"/>
          </w:tcPr>
          <w:p w:rsidR="000A4B72" w:rsidRPr="00221796" w:rsidRDefault="000A4B72" w:rsidP="000A4B72">
            <w:pPr>
              <w:rPr>
                <w:rFonts w:ascii="Arial" w:hAnsi="Arial" w:cs="Arial"/>
              </w:rPr>
            </w:pPr>
            <w:r w:rsidRPr="00221796">
              <w:rPr>
                <w:rFonts w:ascii="Arial" w:hAnsi="Arial" w:cs="Arial"/>
                <w:b/>
                <w:bCs/>
                <w:sz w:val="28"/>
              </w:rPr>
              <w:t>Projects</w:t>
            </w:r>
          </w:p>
        </w:tc>
      </w:tr>
      <w:tr w:rsidR="000A4B72" w:rsidRPr="00221796" w:rsidTr="00A711D9">
        <w:tc>
          <w:tcPr>
            <w:tcW w:w="9170" w:type="dxa"/>
            <w:tcBorders>
              <w:top w:val="nil"/>
              <w:left w:val="nil"/>
              <w:bottom w:val="nil"/>
              <w:right w:val="nil"/>
            </w:tcBorders>
          </w:tcPr>
          <w:p w:rsidR="000A4B72" w:rsidRPr="00221796" w:rsidRDefault="000A4B72" w:rsidP="00221796">
            <w:pPr>
              <w:pStyle w:val="TOC1"/>
              <w:ind w:left="720"/>
              <w:rPr>
                <w:rFonts w:ascii="Arial" w:hAnsi="Arial" w:cs="Arial"/>
                <w:b w:val="0"/>
              </w:rPr>
            </w:pPr>
            <w:r w:rsidRPr="00221796">
              <w:rPr>
                <w:rFonts w:ascii="Arial" w:hAnsi="Arial" w:cs="Arial"/>
              </w:rPr>
              <w:t xml:space="preserve">Non-motorized transportation – </w:t>
            </w:r>
            <w:r w:rsidRPr="00221796">
              <w:rPr>
                <w:rFonts w:ascii="Arial" w:hAnsi="Arial" w:cs="Arial"/>
                <w:b w:val="0"/>
              </w:rPr>
              <w:t>consider non-motorized access when planning and engineering new or upgrading of county roads, ROW acquisition etc</w:t>
            </w:r>
          </w:p>
          <w:p w:rsidR="000A4B72" w:rsidRPr="00221796" w:rsidRDefault="000A4B72" w:rsidP="00221796">
            <w:pPr>
              <w:ind w:left="720"/>
              <w:rPr>
                <w:rFonts w:ascii="Arial" w:hAnsi="Arial" w:cs="Arial"/>
              </w:rPr>
            </w:pPr>
          </w:p>
          <w:p w:rsidR="000A4B72" w:rsidRPr="00221796" w:rsidRDefault="000A4B72" w:rsidP="00221796">
            <w:pPr>
              <w:ind w:left="720"/>
              <w:rPr>
                <w:rFonts w:ascii="Arial" w:hAnsi="Arial" w:cs="Arial"/>
              </w:rPr>
            </w:pPr>
            <w:r w:rsidRPr="00221796">
              <w:rPr>
                <w:rFonts w:ascii="Arial" w:hAnsi="Arial" w:cs="Arial"/>
                <w:b/>
                <w:bCs/>
              </w:rPr>
              <w:t xml:space="preserve">Vacations or surplus of public land and row’s - </w:t>
            </w:r>
            <w:r w:rsidRPr="00221796">
              <w:rPr>
                <w:rFonts w:ascii="Arial" w:hAnsi="Arial" w:cs="Arial"/>
              </w:rPr>
              <w:t>Consider recreational needs and opportunities prior to vacation or surplus of public land and rights-of-way and review past vacations of right-of-way to determine status.</w:t>
            </w:r>
          </w:p>
          <w:p w:rsidR="000A4B72" w:rsidRPr="00221796" w:rsidRDefault="000A4B72" w:rsidP="00221796">
            <w:pPr>
              <w:ind w:left="720"/>
              <w:rPr>
                <w:rFonts w:ascii="Arial" w:hAnsi="Arial" w:cs="Arial"/>
              </w:rPr>
            </w:pPr>
          </w:p>
          <w:p w:rsidR="000A4B72" w:rsidRPr="00221796" w:rsidRDefault="000A4B72" w:rsidP="00221796">
            <w:pPr>
              <w:ind w:left="720"/>
              <w:rPr>
                <w:rFonts w:ascii="Arial" w:hAnsi="Arial" w:cs="Arial"/>
              </w:rPr>
            </w:pPr>
            <w:r w:rsidRPr="00221796">
              <w:rPr>
                <w:rFonts w:ascii="Arial" w:hAnsi="Arial" w:cs="Arial"/>
                <w:b/>
                <w:bCs/>
              </w:rPr>
              <w:t xml:space="preserve">Bike Lanes – </w:t>
            </w:r>
            <w:r w:rsidRPr="00221796">
              <w:rPr>
                <w:rFonts w:ascii="Arial" w:hAnsi="Arial" w:cs="Arial"/>
                <w:bCs/>
              </w:rPr>
              <w:t xml:space="preserve">There is a growing interest in road touring.  Many residents and visitors commented on the need for bicycle lanes in high travel areas. High travel areas such as Elmway from Omak to Okanogan, </w:t>
            </w:r>
            <w:r w:rsidRPr="00221796">
              <w:rPr>
                <w:rFonts w:ascii="Arial" w:hAnsi="Arial" w:cs="Arial"/>
              </w:rPr>
              <w:t>Old 97 from Brewster to SR 20 and Hwy 7 from Janis Bridge to Oroville, Weeman Bridge to Winthrop should be studied prior to construction and include additional bike safety.</w:t>
            </w:r>
          </w:p>
          <w:p w:rsidR="000A4B72" w:rsidRPr="00221796" w:rsidRDefault="000A4B72" w:rsidP="000A4B72">
            <w:pPr>
              <w:rPr>
                <w:rFonts w:ascii="Arial" w:hAnsi="Arial" w:cs="Arial"/>
              </w:rPr>
            </w:pPr>
          </w:p>
        </w:tc>
      </w:tr>
      <w:tr w:rsidR="003C25A3" w:rsidRPr="00221796" w:rsidTr="00A711D9">
        <w:tc>
          <w:tcPr>
            <w:tcW w:w="9170" w:type="dxa"/>
            <w:tcBorders>
              <w:top w:val="nil"/>
              <w:bottom w:val="nil"/>
            </w:tcBorders>
            <w:shd w:val="clear" w:color="auto" w:fill="008000"/>
          </w:tcPr>
          <w:p w:rsidR="003C25A3" w:rsidRDefault="003C25A3" w:rsidP="003C25A3">
            <w:pPr>
              <w:pStyle w:val="H4"/>
              <w:keepNext w:val="0"/>
              <w:spacing w:before="0" w:after="0"/>
              <w:outlineLvl w:val="9"/>
              <w:rPr>
                <w:rFonts w:ascii="Arial" w:hAnsi="Arial" w:cs="Arial"/>
                <w:bCs/>
                <w:snapToGrid/>
                <w:color w:val="FFFFFF"/>
                <w:sz w:val="28"/>
                <w:szCs w:val="24"/>
              </w:rPr>
            </w:pPr>
            <w:r w:rsidRPr="00221796">
              <w:rPr>
                <w:rFonts w:ascii="Arial" w:hAnsi="Arial" w:cs="Arial"/>
                <w:bCs/>
                <w:snapToGrid/>
                <w:color w:val="FFFFFF"/>
                <w:sz w:val="28"/>
                <w:szCs w:val="24"/>
              </w:rPr>
              <w:t>Coordination and Cooperation</w:t>
            </w:r>
          </w:p>
          <w:p w:rsidR="00BF09F1" w:rsidRPr="00BF09F1" w:rsidRDefault="00BF09F1" w:rsidP="00BF09F1"/>
        </w:tc>
      </w:tr>
      <w:tr w:rsidR="003C25A3" w:rsidRPr="00221796" w:rsidTr="00A711D9">
        <w:tc>
          <w:tcPr>
            <w:tcW w:w="9170" w:type="dxa"/>
            <w:tcBorders>
              <w:top w:val="nil"/>
              <w:left w:val="nil"/>
              <w:bottom w:val="nil"/>
              <w:right w:val="nil"/>
            </w:tcBorders>
          </w:tcPr>
          <w:p w:rsidR="000A4B72" w:rsidRPr="00221796" w:rsidRDefault="000A4B72" w:rsidP="00221796">
            <w:pPr>
              <w:spacing w:after="27"/>
              <w:rPr>
                <w:rFonts w:ascii="Arial" w:hAnsi="Arial" w:cs="Arial"/>
              </w:rPr>
            </w:pPr>
            <w:r w:rsidRPr="00221796">
              <w:rPr>
                <w:rFonts w:ascii="Arial" w:hAnsi="Arial" w:cs="Arial"/>
              </w:rPr>
              <w:t xml:space="preserve">The most effective way for the County to improve parks and recreation opportunities in the region is to actively engage in existing ongoing programs.  Many Federal and State agencies maintain recreation improvements and engage in planning for improvements to such facilities.  The same is true for the incorporated communities and a variety of non-profit organizations in the area.  However, in order to be effective the County must provide a single point of contact (e.g. the proposed Outdoor Recreation Coordinator) with the charge to actively work with a wide range of agencies, communities and organizations.  In addition the County should </w:t>
            </w:r>
            <w:r w:rsidRPr="00221796">
              <w:rPr>
                <w:rFonts w:ascii="Arial" w:hAnsi="Arial" w:cs="Arial"/>
              </w:rPr>
              <w:lastRenderedPageBreak/>
              <w:t>encourage the development of a process for resolution of disputes among users and supporters of non-motorized and motorized recreation.  A list of such organizations follows with short descriptions of how a coordinated and cooperative partnership can further implementation of this plan.</w:t>
            </w:r>
          </w:p>
          <w:p w:rsidR="000A4B72" w:rsidRPr="00221796" w:rsidRDefault="000A4B72" w:rsidP="00221796">
            <w:pPr>
              <w:spacing w:after="27"/>
              <w:rPr>
                <w:rFonts w:ascii="Arial" w:hAnsi="Arial" w:cs="Arial"/>
              </w:rPr>
            </w:pPr>
          </w:p>
          <w:p w:rsidR="000A4B72" w:rsidRPr="00221796" w:rsidRDefault="000A4B72" w:rsidP="00221796">
            <w:pPr>
              <w:spacing w:after="27"/>
              <w:rPr>
                <w:rFonts w:ascii="Arial" w:hAnsi="Arial" w:cs="Arial"/>
              </w:rPr>
            </w:pPr>
            <w:r w:rsidRPr="00221796">
              <w:rPr>
                <w:rFonts w:ascii="Arial" w:hAnsi="Arial" w:cs="Arial"/>
              </w:rPr>
              <w:t>No priorities have been assigned under this action area because it is important that the County pursue opportunities for coordination and cooperation as they arise or as they will further the goals and objectives of this plan.</w:t>
            </w:r>
          </w:p>
          <w:p w:rsidR="003C25A3" w:rsidRPr="00221796" w:rsidRDefault="003C25A3" w:rsidP="000A4B72">
            <w:pPr>
              <w:rPr>
                <w:rFonts w:ascii="Arial" w:hAnsi="Arial" w:cs="Arial"/>
                <w:bCs/>
              </w:rPr>
            </w:pPr>
          </w:p>
        </w:tc>
      </w:tr>
      <w:tr w:rsidR="003C25A3" w:rsidRPr="00221796" w:rsidTr="00A711D9">
        <w:tc>
          <w:tcPr>
            <w:tcW w:w="9170" w:type="dxa"/>
            <w:tcBorders>
              <w:top w:val="nil"/>
              <w:left w:val="nil"/>
              <w:bottom w:val="nil"/>
              <w:right w:val="nil"/>
            </w:tcBorders>
            <w:shd w:val="clear" w:color="auto" w:fill="CCFFCC"/>
          </w:tcPr>
          <w:p w:rsidR="003C25A3" w:rsidRPr="00221796" w:rsidRDefault="000A4B72" w:rsidP="00A00E14">
            <w:pPr>
              <w:rPr>
                <w:rFonts w:ascii="Arial" w:hAnsi="Arial" w:cs="Arial"/>
              </w:rPr>
            </w:pPr>
            <w:r w:rsidRPr="00221796">
              <w:rPr>
                <w:rFonts w:ascii="Arial" w:hAnsi="Arial" w:cs="Arial"/>
                <w:b/>
                <w:bCs/>
                <w:sz w:val="28"/>
              </w:rPr>
              <w:lastRenderedPageBreak/>
              <w:t>Projects</w:t>
            </w:r>
          </w:p>
        </w:tc>
      </w:tr>
      <w:tr w:rsidR="00D83E5D" w:rsidRPr="00221796" w:rsidTr="00A711D9">
        <w:tc>
          <w:tcPr>
            <w:tcW w:w="9170" w:type="dxa"/>
            <w:tcBorders>
              <w:top w:val="nil"/>
              <w:left w:val="nil"/>
              <w:bottom w:val="nil"/>
              <w:right w:val="nil"/>
            </w:tcBorders>
            <w:shd w:val="clear" w:color="auto" w:fill="auto"/>
          </w:tcPr>
          <w:p w:rsidR="00D83E5D" w:rsidRPr="00221796" w:rsidRDefault="00D83E5D" w:rsidP="00221796">
            <w:pPr>
              <w:pStyle w:val="Heading3"/>
              <w:tabs>
                <w:tab w:val="clear" w:pos="1080"/>
                <w:tab w:val="clear" w:pos="1800"/>
                <w:tab w:val="clear" w:pos="2520"/>
                <w:tab w:val="clear" w:pos="6840"/>
                <w:tab w:val="clear" w:pos="7560"/>
                <w:tab w:val="clear" w:pos="8280"/>
              </w:tabs>
              <w:rPr>
                <w:rFonts w:ascii="Arial" w:hAnsi="Arial" w:cs="Arial"/>
                <w:b w:val="0"/>
                <w:bCs w:val="0"/>
                <w:sz w:val="24"/>
              </w:rPr>
            </w:pPr>
            <w:r w:rsidRPr="00221796">
              <w:rPr>
                <w:rFonts w:ascii="Arial" w:hAnsi="Arial" w:cs="Arial"/>
                <w:b w:val="0"/>
                <w:bCs w:val="0"/>
                <w:sz w:val="24"/>
              </w:rPr>
              <w:t>Cities and Towns within the County – Every city and town in the County contains at least one park.  The larger communities have a variety of development recreation facilities and nearly every community is actively pursuing upgrades, expansion and improvements to their parks.  The following projects should be supported by the County:</w:t>
            </w:r>
          </w:p>
          <w:p w:rsidR="00D83E5D" w:rsidRPr="00221796" w:rsidRDefault="00D83E5D" w:rsidP="00A00E14">
            <w:pPr>
              <w:rPr>
                <w:rFonts w:ascii="Arial" w:hAnsi="Arial" w:cs="Arial"/>
                <w:b/>
                <w:bCs/>
                <w:sz w:val="28"/>
              </w:rPr>
            </w:pPr>
          </w:p>
        </w:tc>
      </w:tr>
      <w:tr w:rsidR="000A4B72" w:rsidRPr="00221796" w:rsidTr="00A711D9">
        <w:tc>
          <w:tcPr>
            <w:tcW w:w="9170" w:type="dxa"/>
            <w:tcBorders>
              <w:top w:val="nil"/>
              <w:left w:val="nil"/>
              <w:bottom w:val="nil"/>
              <w:right w:val="nil"/>
            </w:tcBorders>
          </w:tcPr>
          <w:p w:rsidR="00E26495" w:rsidRPr="00221796" w:rsidRDefault="00E26495" w:rsidP="00221796">
            <w:pPr>
              <w:numPr>
                <w:ilvl w:val="0"/>
                <w:numId w:val="21"/>
              </w:numPr>
              <w:rPr>
                <w:rFonts w:ascii="Arial" w:hAnsi="Arial" w:cs="Arial"/>
                <w:sz w:val="22"/>
                <w:szCs w:val="22"/>
              </w:rPr>
            </w:pPr>
            <w:smartTag w:uri="urn:schemas-microsoft-com:office:smarttags" w:element="place">
              <w:r w:rsidRPr="00221796">
                <w:rPr>
                  <w:rFonts w:ascii="Arial" w:hAnsi="Arial" w:cs="Arial"/>
                  <w:sz w:val="22"/>
                  <w:szCs w:val="22"/>
                </w:rPr>
                <w:t>Okanogan</w:t>
              </w:r>
            </w:smartTag>
            <w:r w:rsidRPr="00221796">
              <w:rPr>
                <w:rFonts w:ascii="Arial" w:hAnsi="Arial" w:cs="Arial"/>
                <w:sz w:val="22"/>
                <w:szCs w:val="22"/>
              </w:rPr>
              <w:t xml:space="preserve"> – Completion of Sports Complex, Omak/Okanogan Greenway</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 xml:space="preserve">Omak – Stampede Arena and Grounds Redevelopment project; new restroom/shower facility in Carl Precht RV Park, sports fields realignment, SR 97 Bridge Trail, </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 xml:space="preserve">Tonasket - </w:t>
            </w:r>
            <w:smartTag w:uri="urn:schemas-microsoft-com:office:smarttags" w:element="place">
              <w:smartTag w:uri="urn:schemas-microsoft-com:office:smarttags" w:element="PlaceName">
                <w:r w:rsidRPr="00221796">
                  <w:rPr>
                    <w:rFonts w:ascii="Arial" w:hAnsi="Arial" w:cs="Arial"/>
                    <w:sz w:val="22"/>
                    <w:szCs w:val="22"/>
                  </w:rPr>
                  <w:t>Chief</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Tonasket</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Riverfront</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smartTag>
            <w:r w:rsidRPr="00221796">
              <w:rPr>
                <w:rFonts w:ascii="Arial" w:hAnsi="Arial" w:cs="Arial"/>
                <w:sz w:val="22"/>
                <w:szCs w:val="22"/>
              </w:rPr>
              <w:t xml:space="preserve"> development – access through County shop property, pedestrian access, fish observation deck, RV park, swimming pool.</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 xml:space="preserve">Conconully - Most of the recreational opportunities in the Conconully area are under County, State or Federal jurisdiction.  The Town supports the development of trails (e.g. connecting trail down Salmon Creek to old Ruby), improvement and expansion of the facilities in </w:t>
            </w:r>
            <w:smartTag w:uri="urn:schemas-microsoft-com:office:smarttags" w:element="PlaceName">
              <w:r w:rsidRPr="00221796">
                <w:rPr>
                  <w:rFonts w:ascii="Arial" w:hAnsi="Arial" w:cs="Arial"/>
                  <w:sz w:val="22"/>
                  <w:szCs w:val="22"/>
                </w:rPr>
                <w:t>Conconully</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State Park</w:t>
              </w:r>
            </w:smartTag>
            <w:r w:rsidRPr="00221796">
              <w:rPr>
                <w:rFonts w:ascii="Arial" w:hAnsi="Arial" w:cs="Arial"/>
                <w:sz w:val="22"/>
                <w:szCs w:val="22"/>
              </w:rPr>
              <w:t xml:space="preserve">, improved access to Conconully and </w:t>
            </w:r>
            <w:smartTag w:uri="urn:schemas-microsoft-com:office:smarttags" w:element="place">
              <w:smartTag w:uri="urn:schemas-microsoft-com:office:smarttags" w:element="PlaceName">
                <w:r w:rsidRPr="00221796">
                  <w:rPr>
                    <w:rFonts w:ascii="Arial" w:hAnsi="Arial" w:cs="Arial"/>
                    <w:sz w:val="22"/>
                    <w:szCs w:val="22"/>
                  </w:rPr>
                  <w:t>Salmon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Lakes</w:t>
                </w:r>
              </w:smartTag>
            </w:smartTag>
            <w:r w:rsidRPr="00221796">
              <w:rPr>
                <w:rFonts w:ascii="Arial" w:hAnsi="Arial" w:cs="Arial"/>
                <w:sz w:val="22"/>
                <w:szCs w:val="22"/>
              </w:rPr>
              <w:t xml:space="preserve"> and identification of mountain bike routes.</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 xml:space="preserve">Oroville – PNT connection from City east and west, trailheads, connecting trails, East Lake Ball fields, and </w:t>
            </w:r>
            <w:smartTag w:uri="urn:schemas-microsoft-com:office:smarttags" w:element="place">
              <w:smartTag w:uri="urn:schemas-microsoft-com:office:smarttags" w:element="PlaceName">
                <w:r w:rsidRPr="00221796">
                  <w:rPr>
                    <w:rFonts w:ascii="Arial" w:hAnsi="Arial" w:cs="Arial"/>
                    <w:sz w:val="22"/>
                    <w:szCs w:val="22"/>
                  </w:rPr>
                  <w:t>East</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Lake</w:t>
                </w:r>
              </w:smartTag>
            </w:smartTag>
            <w:r w:rsidRPr="00221796">
              <w:rPr>
                <w:rFonts w:ascii="Arial" w:hAnsi="Arial" w:cs="Arial"/>
                <w:sz w:val="22"/>
                <w:szCs w:val="22"/>
              </w:rPr>
              <w:t xml:space="preserve"> community trails.</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 xml:space="preserve">Brewster – Riverfront trail completion, ball fields, </w:t>
            </w:r>
            <w:smartTag w:uri="urn:schemas-microsoft-com:office:smarttags" w:element="place">
              <w:smartTag w:uri="urn:schemas-microsoft-com:office:smarttags" w:element="PlaceName">
                <w:r w:rsidRPr="00221796">
                  <w:rPr>
                    <w:rFonts w:ascii="Arial" w:hAnsi="Arial" w:cs="Arial"/>
                    <w:sz w:val="22"/>
                    <w:szCs w:val="22"/>
                  </w:rPr>
                  <w:t>Columbia</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Cove</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smartTag>
            <w:r w:rsidRPr="00221796">
              <w:rPr>
                <w:rFonts w:ascii="Arial" w:hAnsi="Arial" w:cs="Arial"/>
                <w:sz w:val="22"/>
                <w:szCs w:val="22"/>
              </w:rPr>
              <w:t xml:space="preserve"> improvements</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Pateros – Waterfront Trail and Park improvements, construction of playfields, park improvements, RV Park, extend trails, expand camping/tenting, outdoor interactive historical exhibits.</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 xml:space="preserve">Twisp – </w:t>
            </w:r>
            <w:smartTag w:uri="urn:schemas-microsoft-com:office:smarttags" w:element="PlaceType">
              <w:r w:rsidRPr="00221796">
                <w:rPr>
                  <w:rFonts w:ascii="Arial" w:hAnsi="Arial" w:cs="Arial"/>
                  <w:sz w:val="22"/>
                  <w:szCs w:val="22"/>
                </w:rPr>
                <w:t>Commons</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r w:rsidRPr="00221796">
              <w:rPr>
                <w:rFonts w:ascii="Arial" w:hAnsi="Arial" w:cs="Arial"/>
                <w:sz w:val="22"/>
                <w:szCs w:val="22"/>
              </w:rPr>
              <w:t xml:space="preserve">, playground at Twisp, </w:t>
            </w:r>
            <w:smartTag w:uri="urn:schemas-microsoft-com:office:smarttags" w:element="place">
              <w:smartTag w:uri="urn:schemas-microsoft-com:office:smarttags" w:element="PlaceType">
                <w:r w:rsidRPr="00221796">
                  <w:rPr>
                    <w:rFonts w:ascii="Arial" w:hAnsi="Arial" w:cs="Arial"/>
                    <w:sz w:val="22"/>
                    <w:szCs w:val="22"/>
                  </w:rPr>
                  <w:t>Town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smartTag>
            <w:r w:rsidRPr="00221796">
              <w:rPr>
                <w:rFonts w:ascii="Arial" w:hAnsi="Arial" w:cs="Arial"/>
                <w:sz w:val="22"/>
                <w:szCs w:val="22"/>
              </w:rPr>
              <w:t>, river trail, playfields at Airport</w:t>
            </w:r>
          </w:p>
          <w:p w:rsidR="00E26495" w:rsidRPr="00221796" w:rsidRDefault="00E26495" w:rsidP="00221796">
            <w:pPr>
              <w:numPr>
                <w:ilvl w:val="0"/>
                <w:numId w:val="21"/>
              </w:numPr>
              <w:rPr>
                <w:rFonts w:ascii="Arial" w:hAnsi="Arial" w:cs="Arial"/>
                <w:sz w:val="22"/>
                <w:szCs w:val="22"/>
              </w:rPr>
            </w:pPr>
            <w:smartTag w:uri="urn:schemas-microsoft-com:office:smarttags" w:element="City">
              <w:r w:rsidRPr="00221796">
                <w:rPr>
                  <w:rFonts w:ascii="Arial" w:hAnsi="Arial" w:cs="Arial"/>
                  <w:sz w:val="22"/>
                  <w:szCs w:val="22"/>
                </w:rPr>
                <w:t>Winthrop</w:t>
              </w:r>
            </w:smartTag>
            <w:r w:rsidRPr="00221796">
              <w:rPr>
                <w:rFonts w:ascii="Arial" w:hAnsi="Arial" w:cs="Arial"/>
                <w:sz w:val="22"/>
                <w:szCs w:val="22"/>
              </w:rPr>
              <w:t xml:space="preserve"> – Ice rink, south end Pedestrian Bridge/Trail, </w:t>
            </w:r>
            <w:smartTag w:uri="urn:schemas-microsoft-com:office:smarttags" w:element="PlaceName">
              <w:r w:rsidRPr="00221796">
                <w:rPr>
                  <w:rFonts w:ascii="Arial" w:hAnsi="Arial" w:cs="Arial"/>
                  <w:sz w:val="22"/>
                  <w:szCs w:val="22"/>
                </w:rPr>
                <w:t>Sa-Teak-Wa</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Heckendorn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r w:rsidRPr="00221796">
              <w:rPr>
                <w:rFonts w:ascii="Arial" w:hAnsi="Arial" w:cs="Arial"/>
                <w:sz w:val="22"/>
                <w:szCs w:val="22"/>
              </w:rPr>
              <w:t xml:space="preserve">, </w:t>
            </w:r>
            <w:smartTag w:uri="urn:schemas-microsoft-com:office:smarttags" w:element="place">
              <w:smartTag w:uri="urn:schemas-microsoft-com:office:smarttags" w:element="PlaceName">
                <w:r w:rsidRPr="00221796">
                  <w:rPr>
                    <w:rFonts w:ascii="Arial" w:hAnsi="Arial" w:cs="Arial"/>
                    <w:sz w:val="22"/>
                    <w:szCs w:val="22"/>
                  </w:rPr>
                  <w:t>Cottonwood</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Park</w:t>
                </w:r>
              </w:smartTag>
            </w:smartTag>
            <w:r w:rsidRPr="00221796">
              <w:rPr>
                <w:rFonts w:ascii="Arial" w:hAnsi="Arial" w:cs="Arial"/>
                <w:sz w:val="22"/>
                <w:szCs w:val="22"/>
              </w:rPr>
              <w:t>, river trail and connection to school.</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Mazama – Community Trail System, Trailhead</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Nespelem – Chief Joseph Rest stop, Bicycle lane to Agency</w:t>
            </w:r>
          </w:p>
          <w:p w:rsidR="00E26495" w:rsidRPr="00221796" w:rsidRDefault="00E26495" w:rsidP="00221796">
            <w:pPr>
              <w:numPr>
                <w:ilvl w:val="0"/>
                <w:numId w:val="21"/>
              </w:numPr>
              <w:rPr>
                <w:rFonts w:ascii="Arial" w:hAnsi="Arial" w:cs="Arial"/>
                <w:sz w:val="22"/>
                <w:szCs w:val="22"/>
              </w:rPr>
            </w:pPr>
            <w:r w:rsidRPr="00221796">
              <w:rPr>
                <w:rFonts w:ascii="Arial" w:hAnsi="Arial" w:cs="Arial"/>
                <w:sz w:val="22"/>
                <w:szCs w:val="22"/>
              </w:rPr>
              <w:t>Coulee Dam – Douglas Park renovation</w:t>
            </w:r>
          </w:p>
          <w:p w:rsidR="00E26495" w:rsidRPr="00221796" w:rsidRDefault="00E26495" w:rsidP="00221796">
            <w:pPr>
              <w:numPr>
                <w:ilvl w:val="0"/>
                <w:numId w:val="21"/>
              </w:numPr>
              <w:rPr>
                <w:rFonts w:ascii="Arial" w:hAnsi="Arial" w:cs="Arial"/>
                <w:sz w:val="22"/>
                <w:szCs w:val="22"/>
              </w:rPr>
            </w:pPr>
            <w:smartTag w:uri="urn:schemas-microsoft-com:office:smarttags" w:element="place">
              <w:smartTag w:uri="urn:schemas-microsoft-com:office:smarttags" w:element="PlaceName">
                <w:r w:rsidRPr="00221796">
                  <w:rPr>
                    <w:rFonts w:ascii="Arial" w:hAnsi="Arial" w:cs="Arial"/>
                    <w:sz w:val="22"/>
                    <w:szCs w:val="22"/>
                  </w:rPr>
                  <w:t>Elmer</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City</w:t>
                </w:r>
              </w:smartTag>
            </w:smartTag>
            <w:r w:rsidRPr="00221796">
              <w:rPr>
                <w:rFonts w:ascii="Arial" w:hAnsi="Arial" w:cs="Arial"/>
                <w:sz w:val="22"/>
                <w:szCs w:val="22"/>
              </w:rPr>
              <w:t xml:space="preserve"> - ?</w:t>
            </w:r>
          </w:p>
          <w:p w:rsidR="000A4B72" w:rsidRPr="00221796" w:rsidRDefault="000A4B72" w:rsidP="00A00E14">
            <w:pPr>
              <w:rPr>
                <w:rFonts w:ascii="Arial" w:hAnsi="Arial" w:cs="Arial"/>
                <w:b/>
                <w:bCs/>
                <w:sz w:val="28"/>
              </w:rPr>
            </w:pPr>
          </w:p>
        </w:tc>
      </w:tr>
      <w:tr w:rsidR="00E26495" w:rsidRPr="00221796" w:rsidTr="00A711D9">
        <w:tc>
          <w:tcPr>
            <w:tcW w:w="9170" w:type="dxa"/>
            <w:tcBorders>
              <w:top w:val="nil"/>
              <w:left w:val="nil"/>
              <w:bottom w:val="nil"/>
              <w:right w:val="nil"/>
            </w:tcBorders>
          </w:tcPr>
          <w:p w:rsidR="00E26495" w:rsidRPr="00221796" w:rsidRDefault="00E26495" w:rsidP="00221796">
            <w:pPr>
              <w:rPr>
                <w:rFonts w:ascii="Arial" w:hAnsi="Arial" w:cs="Arial"/>
                <w:bCs/>
                <w:sz w:val="22"/>
                <w:szCs w:val="22"/>
              </w:rPr>
            </w:pPr>
            <w:r w:rsidRPr="00221796">
              <w:rPr>
                <w:rFonts w:ascii="Arial" w:hAnsi="Arial" w:cs="Arial"/>
                <w:b/>
                <w:bCs/>
                <w:sz w:val="22"/>
                <w:szCs w:val="22"/>
              </w:rPr>
              <w:t xml:space="preserve">Okanogan County Parks Board – </w:t>
            </w:r>
            <w:r w:rsidRPr="00221796">
              <w:rPr>
                <w:rFonts w:ascii="Arial" w:hAnsi="Arial" w:cs="Arial"/>
                <w:bCs/>
                <w:sz w:val="22"/>
                <w:szCs w:val="22"/>
              </w:rPr>
              <w:t xml:space="preserve">The </w:t>
            </w:r>
            <w:smartTag w:uri="urn:schemas-microsoft-com:office:smarttags" w:element="PlaceType">
              <w:r w:rsidRPr="00221796">
                <w:rPr>
                  <w:rFonts w:ascii="Arial" w:hAnsi="Arial" w:cs="Arial"/>
                  <w:bCs/>
                  <w:sz w:val="22"/>
                  <w:szCs w:val="22"/>
                </w:rPr>
                <w:t>County</w:t>
              </w:r>
            </w:smartTag>
            <w:r w:rsidRPr="00221796">
              <w:rPr>
                <w:rFonts w:ascii="Arial" w:hAnsi="Arial" w:cs="Arial"/>
                <w:bCs/>
                <w:sz w:val="22"/>
                <w:szCs w:val="22"/>
              </w:rPr>
              <w:t xml:space="preserve"> </w:t>
            </w:r>
            <w:smartTag w:uri="urn:schemas-microsoft-com:office:smarttags" w:element="PlaceName">
              <w:r w:rsidRPr="00221796">
                <w:rPr>
                  <w:rFonts w:ascii="Arial" w:hAnsi="Arial" w:cs="Arial"/>
                  <w:bCs/>
                  <w:sz w:val="22"/>
                  <w:szCs w:val="22"/>
                </w:rPr>
                <w:t>Commissioners</w:t>
              </w:r>
            </w:smartTag>
            <w:r w:rsidRPr="00221796">
              <w:rPr>
                <w:rFonts w:ascii="Arial" w:hAnsi="Arial" w:cs="Arial"/>
                <w:bCs/>
                <w:sz w:val="22"/>
                <w:szCs w:val="22"/>
              </w:rPr>
              <w:t xml:space="preserve"> have formed a Parks Board to oversee the operation of the </w:t>
            </w:r>
            <w:smartTag w:uri="urn:schemas-microsoft-com:office:smarttags" w:element="place">
              <w:smartTag w:uri="urn:schemas-microsoft-com:office:smarttags" w:element="PlaceType">
                <w:r w:rsidRPr="00221796">
                  <w:rPr>
                    <w:rFonts w:ascii="Arial" w:hAnsi="Arial" w:cs="Arial"/>
                    <w:bCs/>
                    <w:sz w:val="22"/>
                    <w:szCs w:val="22"/>
                  </w:rPr>
                  <w:t>County</w:t>
                </w:r>
              </w:smartTag>
              <w:r w:rsidRPr="00221796">
                <w:rPr>
                  <w:rFonts w:ascii="Arial" w:hAnsi="Arial" w:cs="Arial"/>
                  <w:bCs/>
                  <w:sz w:val="22"/>
                  <w:szCs w:val="22"/>
                </w:rPr>
                <w:t xml:space="preserve"> </w:t>
              </w:r>
              <w:smartTag w:uri="urn:schemas-microsoft-com:office:smarttags" w:element="PlaceName">
                <w:r w:rsidRPr="00221796">
                  <w:rPr>
                    <w:rFonts w:ascii="Arial" w:hAnsi="Arial" w:cs="Arial"/>
                    <w:bCs/>
                    <w:sz w:val="22"/>
                    <w:szCs w:val="22"/>
                  </w:rPr>
                  <w:t>Fairgrounds</w:t>
                </w:r>
              </w:smartTag>
            </w:smartTag>
            <w:r w:rsidRPr="00221796">
              <w:rPr>
                <w:rFonts w:ascii="Arial" w:hAnsi="Arial" w:cs="Arial"/>
                <w:bCs/>
                <w:sz w:val="22"/>
                <w:szCs w:val="22"/>
              </w:rPr>
              <w:t>.  It is imperative that parks and recreation planning considers the value and potential for the Fairgrounds as a source of a wide array of recreation opportunities</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A711D9" w:rsidRDefault="00A711D9" w:rsidP="00E26495">
            <w:pPr>
              <w:rPr>
                <w:rFonts w:ascii="Arial" w:hAnsi="Arial" w:cs="Arial"/>
                <w:b/>
                <w:bCs/>
                <w:sz w:val="22"/>
                <w:szCs w:val="22"/>
              </w:rPr>
            </w:pPr>
          </w:p>
          <w:p w:rsidR="00A711D9" w:rsidRDefault="00A711D9" w:rsidP="00E26495">
            <w:pPr>
              <w:rPr>
                <w:rFonts w:ascii="Arial" w:hAnsi="Arial" w:cs="Arial"/>
                <w:b/>
                <w:bCs/>
                <w:sz w:val="22"/>
                <w:szCs w:val="22"/>
              </w:rPr>
            </w:pPr>
          </w:p>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Okanogan County Tourism Council </w:t>
            </w:r>
            <w:r w:rsidRPr="00221796">
              <w:rPr>
                <w:rFonts w:ascii="Arial" w:hAnsi="Arial" w:cs="Arial"/>
                <w:sz w:val="22"/>
                <w:szCs w:val="22"/>
              </w:rPr>
              <w:t>– The OCTC is at the forefront of developing informational and marketing materials and educational programs to attract visitors to the County and enjoy the plentiful recreational (i.e. snowmobiling, historical tours, special events) opportunities.  This organization has an important role to play in keeping the County informed of the types of activities our guests are enjoying or seeking.</w:t>
            </w:r>
          </w:p>
          <w:p w:rsidR="00E26495" w:rsidRPr="00221796" w:rsidRDefault="00E26495" w:rsidP="00221796">
            <w:pPr>
              <w:rPr>
                <w:rFonts w:ascii="Arial" w:hAnsi="Arial" w:cs="Arial"/>
                <w:sz w:val="22"/>
                <w:szCs w:val="22"/>
              </w:rPr>
            </w:pPr>
          </w:p>
        </w:tc>
      </w:tr>
      <w:tr w:rsidR="00D83E5D"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521618" w:rsidRPr="00221796" w:rsidRDefault="00521618" w:rsidP="00521618">
            <w:pPr>
              <w:rPr>
                <w:rFonts w:ascii="Arial" w:hAnsi="Arial" w:cs="Arial"/>
                <w:sz w:val="22"/>
                <w:szCs w:val="22"/>
              </w:rPr>
            </w:pPr>
            <w:smartTag w:uri="urn:schemas-microsoft-com:office:smarttags" w:element="place">
              <w:smartTag w:uri="urn:schemas-microsoft-com:office:smarttags" w:element="PlaceName">
                <w:r w:rsidRPr="00221796">
                  <w:rPr>
                    <w:rFonts w:ascii="Arial" w:hAnsi="Arial" w:cs="Arial"/>
                    <w:b/>
                    <w:bCs/>
                    <w:sz w:val="22"/>
                    <w:szCs w:val="22"/>
                  </w:rPr>
                  <w:lastRenderedPageBreak/>
                  <w:t>Okanogan</w:t>
                </w:r>
              </w:smartTag>
              <w:r w:rsidRPr="00221796">
                <w:rPr>
                  <w:rFonts w:ascii="Arial" w:hAnsi="Arial" w:cs="Arial"/>
                  <w:b/>
                  <w:bCs/>
                  <w:sz w:val="22"/>
                  <w:szCs w:val="22"/>
                </w:rPr>
                <w:t xml:space="preserve"> </w:t>
              </w:r>
              <w:smartTag w:uri="urn:schemas-microsoft-com:office:smarttags" w:element="PlaceType">
                <w:r w:rsidRPr="00221796">
                  <w:rPr>
                    <w:rFonts w:ascii="Arial" w:hAnsi="Arial" w:cs="Arial"/>
                    <w:b/>
                    <w:bCs/>
                    <w:sz w:val="22"/>
                    <w:szCs w:val="22"/>
                  </w:rPr>
                  <w:t>County</w:t>
                </w:r>
              </w:smartTag>
            </w:smartTag>
            <w:r w:rsidRPr="00221796">
              <w:rPr>
                <w:rFonts w:ascii="Arial" w:hAnsi="Arial" w:cs="Arial"/>
                <w:b/>
                <w:bCs/>
                <w:sz w:val="22"/>
                <w:szCs w:val="22"/>
              </w:rPr>
              <w:t xml:space="preserve"> Historical Society </w:t>
            </w:r>
            <w:r w:rsidRPr="00221796">
              <w:rPr>
                <w:rFonts w:ascii="Arial" w:hAnsi="Arial" w:cs="Arial"/>
                <w:sz w:val="22"/>
                <w:szCs w:val="22"/>
              </w:rPr>
              <w:t>– The Historical Society maintains a network of museums as well as historical signs throughout the County.  The Demand/Needs Analysis identified access to history and culture as an important recreational pursuit.</w:t>
            </w:r>
          </w:p>
          <w:p w:rsidR="00D83E5D" w:rsidRPr="00221796" w:rsidRDefault="00D83E5D" w:rsidP="00E26495">
            <w:pPr>
              <w:rPr>
                <w:rFonts w:ascii="Arial" w:hAnsi="Arial" w:cs="Arial"/>
                <w:b/>
                <w:bCs/>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Economic </w:t>
            </w:r>
            <w:smartTag w:uri="urn:schemas-microsoft-com:office:smarttags" w:element="City">
              <w:r w:rsidRPr="00221796">
                <w:rPr>
                  <w:rFonts w:ascii="Arial" w:hAnsi="Arial" w:cs="Arial"/>
                  <w:b/>
                  <w:bCs/>
                  <w:sz w:val="22"/>
                  <w:szCs w:val="22"/>
                </w:rPr>
                <w:t>Alliance</w:t>
              </w:r>
            </w:smartTag>
            <w:r w:rsidRPr="00221796">
              <w:rPr>
                <w:rFonts w:ascii="Arial" w:hAnsi="Arial" w:cs="Arial"/>
                <w:b/>
                <w:bCs/>
                <w:sz w:val="22"/>
                <w:szCs w:val="22"/>
              </w:rPr>
              <w:t xml:space="preserve"> </w:t>
            </w:r>
            <w:r w:rsidRPr="00221796">
              <w:rPr>
                <w:rFonts w:ascii="Arial" w:hAnsi="Arial" w:cs="Arial"/>
                <w:sz w:val="22"/>
                <w:szCs w:val="22"/>
              </w:rPr>
              <w:t xml:space="preserve">– The </w:t>
            </w:r>
            <w:smartTag w:uri="urn:schemas-microsoft-com:office:smarttags" w:element="City">
              <w:smartTag w:uri="urn:schemas-microsoft-com:office:smarttags" w:element="place">
                <w:r w:rsidRPr="00221796">
                  <w:rPr>
                    <w:rFonts w:ascii="Arial" w:hAnsi="Arial" w:cs="Arial"/>
                    <w:sz w:val="22"/>
                    <w:szCs w:val="22"/>
                  </w:rPr>
                  <w:t>Alliance</w:t>
                </w:r>
              </w:smartTag>
            </w:smartTag>
            <w:r w:rsidRPr="00221796">
              <w:rPr>
                <w:rFonts w:ascii="Arial" w:hAnsi="Arial" w:cs="Arial"/>
                <w:sz w:val="22"/>
                <w:szCs w:val="22"/>
              </w:rPr>
              <w:t xml:space="preserve"> is the county-wide economic development organization.  It is important that parks and recreation planning and implementation include an understanding of the potential for economic development.</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Confederate Tribes of the </w:t>
            </w:r>
            <w:smartTag w:uri="urn:schemas-microsoft-com:office:smarttags" w:element="place">
              <w:r w:rsidRPr="00221796">
                <w:rPr>
                  <w:rFonts w:ascii="Arial" w:hAnsi="Arial" w:cs="Arial"/>
                  <w:b/>
                  <w:bCs/>
                  <w:sz w:val="22"/>
                  <w:szCs w:val="22"/>
                </w:rPr>
                <w:t>Colville</w:t>
              </w:r>
            </w:smartTag>
            <w:r w:rsidRPr="00221796">
              <w:rPr>
                <w:rFonts w:ascii="Arial" w:hAnsi="Arial" w:cs="Arial"/>
                <w:b/>
                <w:bCs/>
                <w:sz w:val="22"/>
                <w:szCs w:val="22"/>
              </w:rPr>
              <w:t xml:space="preserve"> Reservation </w:t>
            </w:r>
            <w:r w:rsidRPr="00221796">
              <w:rPr>
                <w:rFonts w:ascii="Arial" w:hAnsi="Arial" w:cs="Arial"/>
                <w:sz w:val="22"/>
                <w:szCs w:val="22"/>
              </w:rPr>
              <w:t>– The Colville Tribes have a Parks and Recreation Department that oversees a variety of formal and informal recreation opportunities on the Reservation.  The Reservation abounds in opportunities for a wide variety of opportunities sought by residents and visitors therefore the Tribes are an important partner in parks and recreation planning and implementation.</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E26495" w:rsidRPr="00221796" w:rsidRDefault="00E26495" w:rsidP="00E26495">
            <w:pPr>
              <w:rPr>
                <w:rFonts w:ascii="Arial" w:hAnsi="Arial" w:cs="Arial"/>
                <w:sz w:val="22"/>
                <w:szCs w:val="22"/>
              </w:rPr>
            </w:pPr>
            <w:smartTag w:uri="urn:schemas-microsoft-com:office:smarttags" w:element="country-region">
              <w:r w:rsidRPr="00221796">
                <w:rPr>
                  <w:rFonts w:ascii="Arial" w:hAnsi="Arial" w:cs="Arial"/>
                  <w:b/>
                  <w:bCs/>
                  <w:sz w:val="22"/>
                  <w:szCs w:val="22"/>
                </w:rPr>
                <w:t>U.S.</w:t>
              </w:r>
            </w:smartTag>
            <w:r w:rsidRPr="00221796">
              <w:rPr>
                <w:rFonts w:ascii="Arial" w:hAnsi="Arial" w:cs="Arial"/>
                <w:b/>
                <w:bCs/>
                <w:sz w:val="22"/>
                <w:szCs w:val="22"/>
              </w:rPr>
              <w:t xml:space="preserve"> Forest Service</w:t>
            </w:r>
            <w:r w:rsidRPr="00221796">
              <w:rPr>
                <w:rFonts w:ascii="Arial" w:hAnsi="Arial" w:cs="Arial"/>
                <w:sz w:val="22"/>
                <w:szCs w:val="22"/>
              </w:rPr>
              <w:t xml:space="preserve"> – The Forest Service is the largest provider of backcountry recreation in the </w:t>
            </w:r>
            <w:smartTag w:uri="urn:schemas-microsoft-com:office:smarttags" w:element="place">
              <w:r w:rsidRPr="00221796">
                <w:rPr>
                  <w:rFonts w:ascii="Arial" w:hAnsi="Arial" w:cs="Arial"/>
                  <w:sz w:val="22"/>
                  <w:szCs w:val="22"/>
                </w:rPr>
                <w:t>Okanogan</w:t>
              </w:r>
            </w:smartTag>
            <w:r w:rsidRPr="00221796">
              <w:rPr>
                <w:rFonts w:ascii="Arial" w:hAnsi="Arial" w:cs="Arial"/>
                <w:sz w:val="22"/>
                <w:szCs w:val="22"/>
              </w:rPr>
              <w:t xml:space="preserve">.  With its network of trails, campgrounds, picnic areas and other attractions, the Okanogan and </w:t>
            </w:r>
            <w:smartTag w:uri="urn:schemas-microsoft-com:office:smarttags" w:element="place">
              <w:smartTag w:uri="urn:schemas-microsoft-com:office:smarttags" w:element="PlaceName">
                <w:r w:rsidRPr="00221796">
                  <w:rPr>
                    <w:rFonts w:ascii="Arial" w:hAnsi="Arial" w:cs="Arial"/>
                    <w:sz w:val="22"/>
                    <w:szCs w:val="22"/>
                  </w:rPr>
                  <w:t>Wenatchee</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National Forest</w:t>
                </w:r>
              </w:smartTag>
            </w:smartTag>
            <w:r w:rsidRPr="00221796">
              <w:rPr>
                <w:rFonts w:ascii="Arial" w:hAnsi="Arial" w:cs="Arial"/>
                <w:sz w:val="22"/>
                <w:szCs w:val="22"/>
              </w:rPr>
              <w:t xml:space="preserve"> is an important recreational resource for county and visitors.  The </w:t>
            </w:r>
            <w:smartTag w:uri="urn:schemas-microsoft-com:office:smarttags" w:element="place">
              <w:r w:rsidRPr="00221796">
                <w:rPr>
                  <w:rFonts w:ascii="Arial" w:hAnsi="Arial" w:cs="Arial"/>
                  <w:sz w:val="22"/>
                  <w:szCs w:val="22"/>
                </w:rPr>
                <w:t>Forest</w:t>
              </w:r>
            </w:smartTag>
            <w:r w:rsidRPr="00221796">
              <w:rPr>
                <w:rFonts w:ascii="Arial" w:hAnsi="Arial" w:cs="Arial"/>
                <w:sz w:val="22"/>
                <w:szCs w:val="22"/>
              </w:rPr>
              <w:t xml:space="preserve"> is presently in the process of updating the “Forest Plan”.  This is the time for the County to become engaged in the process to advocate for the maintenance of existing facilities and the development of new facilities consistent with this plan.</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E26495" w:rsidRPr="00221796" w:rsidRDefault="00E26495" w:rsidP="00E26495">
            <w:pPr>
              <w:rPr>
                <w:rFonts w:ascii="Arial" w:hAnsi="Arial" w:cs="Arial"/>
                <w:sz w:val="22"/>
                <w:szCs w:val="22"/>
              </w:rPr>
            </w:pPr>
            <w:smartTag w:uri="urn:schemas-microsoft-com:office:smarttags" w:element="country-region">
              <w:r w:rsidRPr="00221796">
                <w:rPr>
                  <w:rFonts w:ascii="Arial" w:hAnsi="Arial" w:cs="Arial"/>
                  <w:b/>
                  <w:bCs/>
                  <w:sz w:val="22"/>
                  <w:szCs w:val="22"/>
                </w:rPr>
                <w:t>U.S.</w:t>
              </w:r>
            </w:smartTag>
            <w:r w:rsidRPr="00221796">
              <w:rPr>
                <w:rFonts w:ascii="Arial" w:hAnsi="Arial" w:cs="Arial"/>
                <w:b/>
                <w:bCs/>
                <w:sz w:val="22"/>
                <w:szCs w:val="22"/>
              </w:rPr>
              <w:t xml:space="preserve"> Park Service </w:t>
            </w:r>
            <w:r w:rsidRPr="00221796">
              <w:rPr>
                <w:rFonts w:ascii="Arial" w:hAnsi="Arial" w:cs="Arial"/>
                <w:sz w:val="22"/>
                <w:szCs w:val="22"/>
              </w:rPr>
              <w:t xml:space="preserve">- The Park Service’s presence in the County is limited, however </w:t>
            </w:r>
            <w:smartTag w:uri="urn:schemas-microsoft-com:office:smarttags" w:element="place">
              <w:smartTag w:uri="urn:schemas-microsoft-com:office:smarttags" w:element="PlaceName">
                <w:r w:rsidRPr="00221796">
                  <w:rPr>
                    <w:rFonts w:ascii="Arial" w:hAnsi="Arial" w:cs="Arial"/>
                    <w:sz w:val="22"/>
                    <w:szCs w:val="22"/>
                  </w:rPr>
                  <w:t>North</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Cascades</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National Park</w:t>
                </w:r>
              </w:smartTag>
            </w:smartTag>
            <w:r w:rsidRPr="00221796">
              <w:rPr>
                <w:rFonts w:ascii="Arial" w:hAnsi="Arial" w:cs="Arial"/>
                <w:sz w:val="22"/>
                <w:szCs w:val="22"/>
              </w:rPr>
              <w:t xml:space="preserve">, Lake Chelan National Recreation Area and the Lake Roosevelt National Recreation Area host large numbers of visitors that pass through the County.  The Parks also provide recreation opportunities for a large number of county residents each year.  This makes maintenance and development of facilities in these Parks important to </w:t>
            </w:r>
            <w:smartTag w:uri="urn:schemas-microsoft-com:office:smarttags" w:element="place">
              <w:smartTag w:uri="urn:schemas-microsoft-com:office:smarttags" w:element="PlaceName">
                <w:r w:rsidRPr="00221796">
                  <w:rPr>
                    <w:rFonts w:ascii="Arial" w:hAnsi="Arial" w:cs="Arial"/>
                    <w:sz w:val="22"/>
                    <w:szCs w:val="22"/>
                  </w:rPr>
                  <w:t>Okanogan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County</w:t>
                </w:r>
              </w:smartTag>
            </w:smartTag>
            <w:r w:rsidRPr="00221796">
              <w:rPr>
                <w:rFonts w:ascii="Arial" w:hAnsi="Arial" w:cs="Arial"/>
                <w:sz w:val="22"/>
                <w:szCs w:val="22"/>
              </w:rPr>
              <w:t>.</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E26495" w:rsidRPr="00221796" w:rsidRDefault="00E26495" w:rsidP="00E26495">
            <w:pPr>
              <w:rPr>
                <w:rFonts w:ascii="Arial" w:hAnsi="Arial" w:cs="Arial"/>
                <w:sz w:val="22"/>
                <w:szCs w:val="22"/>
              </w:rPr>
            </w:pPr>
            <w:smartTag w:uri="urn:schemas-microsoft-com:office:smarttags" w:element="country-region">
              <w:r w:rsidRPr="00221796">
                <w:rPr>
                  <w:rFonts w:ascii="Arial" w:hAnsi="Arial" w:cs="Arial"/>
                  <w:b/>
                  <w:bCs/>
                  <w:sz w:val="22"/>
                  <w:szCs w:val="22"/>
                </w:rPr>
                <w:t>U.S.</w:t>
              </w:r>
            </w:smartTag>
            <w:r w:rsidRPr="00221796">
              <w:rPr>
                <w:rFonts w:ascii="Arial" w:hAnsi="Arial" w:cs="Arial"/>
                <w:b/>
                <w:bCs/>
                <w:sz w:val="22"/>
                <w:szCs w:val="22"/>
              </w:rPr>
              <w:t xml:space="preserve"> Bureau of Land Management </w:t>
            </w:r>
            <w:r w:rsidRPr="00221796">
              <w:rPr>
                <w:rFonts w:ascii="Arial" w:hAnsi="Arial" w:cs="Arial"/>
                <w:sz w:val="22"/>
                <w:szCs w:val="22"/>
              </w:rPr>
              <w:t xml:space="preserve">– The BLM manages lands along the </w:t>
            </w:r>
            <w:smartTag w:uri="urn:schemas-microsoft-com:office:smarttags" w:element="place">
              <w:smartTag w:uri="urn:schemas-microsoft-com:office:smarttags" w:element="PlaceName">
                <w:r w:rsidRPr="00221796">
                  <w:rPr>
                    <w:rFonts w:ascii="Arial" w:hAnsi="Arial" w:cs="Arial"/>
                    <w:sz w:val="22"/>
                    <w:szCs w:val="22"/>
                  </w:rPr>
                  <w:t>Similkameen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River</w:t>
                </w:r>
              </w:smartTag>
            </w:smartTag>
            <w:r w:rsidRPr="00221796">
              <w:rPr>
                <w:rFonts w:ascii="Arial" w:hAnsi="Arial" w:cs="Arial"/>
                <w:sz w:val="22"/>
                <w:szCs w:val="22"/>
              </w:rPr>
              <w:t xml:space="preserve"> and elsewhere that may have potential for trail or other recreation development.  It is important that the County maintain a relationship with the BLM to enhance cooperation and coordination of activities.</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p>
        </w:tc>
      </w:tr>
      <w:tr w:rsidR="00E26495" w:rsidRPr="00221796" w:rsidTr="00A71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180" w:type="dxa"/>
          </w:tcPr>
          <w:p w:rsidR="00E26495" w:rsidRPr="00221796" w:rsidRDefault="00E26495" w:rsidP="00E26495">
            <w:pPr>
              <w:rPr>
                <w:rFonts w:ascii="Arial" w:hAnsi="Arial" w:cs="Arial"/>
                <w:sz w:val="22"/>
                <w:szCs w:val="22"/>
              </w:rPr>
            </w:pPr>
            <w:smartTag w:uri="urn:schemas-microsoft-com:office:smarttags" w:element="country-region">
              <w:smartTag w:uri="urn:schemas-microsoft-com:office:smarttags" w:element="place">
                <w:r w:rsidRPr="00221796">
                  <w:rPr>
                    <w:rFonts w:ascii="Arial" w:hAnsi="Arial" w:cs="Arial"/>
                    <w:b/>
                    <w:bCs/>
                    <w:sz w:val="22"/>
                    <w:szCs w:val="22"/>
                  </w:rPr>
                  <w:t>U.S.</w:t>
                </w:r>
              </w:smartTag>
            </w:smartTag>
            <w:r w:rsidRPr="00221796">
              <w:rPr>
                <w:rFonts w:ascii="Arial" w:hAnsi="Arial" w:cs="Arial"/>
                <w:b/>
                <w:bCs/>
                <w:sz w:val="22"/>
                <w:szCs w:val="22"/>
              </w:rPr>
              <w:t xml:space="preserve"> Bureau of Reclamation </w:t>
            </w:r>
            <w:r w:rsidRPr="00221796">
              <w:rPr>
                <w:rFonts w:ascii="Arial" w:hAnsi="Arial" w:cs="Arial"/>
                <w:sz w:val="22"/>
                <w:szCs w:val="22"/>
              </w:rPr>
              <w:t xml:space="preserve">– The BOR owns and works with irrigation districts that manage water storage and delivery systems.  Some of these facilities (e.g. Conconully and </w:t>
            </w:r>
            <w:smartTag w:uri="urn:schemas-microsoft-com:office:smarttags" w:element="place">
              <w:smartTag w:uri="urn:schemas-microsoft-com:office:smarttags" w:element="PlaceName">
                <w:r w:rsidRPr="00221796">
                  <w:rPr>
                    <w:rFonts w:ascii="Arial" w:hAnsi="Arial" w:cs="Arial"/>
                    <w:sz w:val="22"/>
                    <w:szCs w:val="22"/>
                  </w:rPr>
                  <w:t>Salmon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Lakes</w:t>
                </w:r>
              </w:smartTag>
            </w:smartTag>
            <w:r w:rsidRPr="00221796">
              <w:rPr>
                <w:rFonts w:ascii="Arial" w:hAnsi="Arial" w:cs="Arial"/>
                <w:sz w:val="22"/>
                <w:szCs w:val="22"/>
              </w:rPr>
              <w:t xml:space="preserve"> and pipeline/canal rights-of-way) offer existing as well as potential recreation opportunities.</w:t>
            </w:r>
          </w:p>
          <w:p w:rsidR="00E26495" w:rsidRPr="00221796" w:rsidRDefault="00E26495" w:rsidP="00E26495">
            <w:pPr>
              <w:rPr>
                <w:rFonts w:ascii="Arial" w:hAnsi="Arial" w:cs="Arial"/>
                <w:b/>
                <w:bCs/>
                <w:sz w:val="22"/>
                <w:szCs w:val="22"/>
              </w:rPr>
            </w:pPr>
          </w:p>
        </w:tc>
      </w:tr>
    </w:tbl>
    <w:p w:rsidR="00521618" w:rsidRDefault="00521618">
      <w:r>
        <w:br w:type="page"/>
      </w:r>
    </w:p>
    <w:tbl>
      <w:tblPr>
        <w:tblW w:w="0" w:type="auto"/>
        <w:tblLook w:val="04A0" w:firstRow="1" w:lastRow="0" w:firstColumn="1" w:lastColumn="0" w:noHBand="0" w:noVBand="1"/>
      </w:tblPr>
      <w:tblGrid>
        <w:gridCol w:w="9180"/>
      </w:tblGrid>
      <w:tr w:rsidR="00E26495" w:rsidRPr="00221796" w:rsidTr="002B60F9">
        <w:tc>
          <w:tcPr>
            <w:tcW w:w="9198" w:type="dxa"/>
          </w:tcPr>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b w:val="0"/>
                <w:bCs w:val="0"/>
                <w:sz w:val="22"/>
                <w:szCs w:val="22"/>
              </w:rPr>
            </w:pPr>
            <w:r w:rsidRPr="00221796">
              <w:rPr>
                <w:rFonts w:ascii="Arial" w:hAnsi="Arial" w:cs="Arial"/>
                <w:sz w:val="22"/>
                <w:szCs w:val="22"/>
              </w:rPr>
              <w:lastRenderedPageBreak/>
              <w:t xml:space="preserve">State Parks </w:t>
            </w:r>
            <w:r w:rsidRPr="00221796">
              <w:rPr>
                <w:rFonts w:ascii="Arial" w:hAnsi="Arial" w:cs="Arial"/>
                <w:b w:val="0"/>
                <w:bCs w:val="0"/>
                <w:sz w:val="22"/>
                <w:szCs w:val="22"/>
              </w:rPr>
              <w:t xml:space="preserve">– Washington State Parks operates and maintains five parks in </w:t>
            </w:r>
            <w:smartTag w:uri="urn:schemas-microsoft-com:office:smarttags" w:element="PlaceName">
              <w:r w:rsidRPr="00221796">
                <w:rPr>
                  <w:rFonts w:ascii="Arial" w:hAnsi="Arial" w:cs="Arial"/>
                  <w:b w:val="0"/>
                  <w:bCs w:val="0"/>
                  <w:sz w:val="22"/>
                  <w:szCs w:val="22"/>
                </w:rPr>
                <w:t>Okanogan</w:t>
              </w:r>
            </w:smartTag>
            <w:r w:rsidRPr="00221796">
              <w:rPr>
                <w:rFonts w:ascii="Arial" w:hAnsi="Arial" w:cs="Arial"/>
                <w:b w:val="0"/>
                <w:bCs w:val="0"/>
                <w:sz w:val="22"/>
                <w:szCs w:val="22"/>
              </w:rPr>
              <w:t xml:space="preserve"> </w:t>
            </w:r>
            <w:smartTag w:uri="urn:schemas-microsoft-com:office:smarttags" w:element="PlaceType">
              <w:r w:rsidRPr="00221796">
                <w:rPr>
                  <w:rFonts w:ascii="Arial" w:hAnsi="Arial" w:cs="Arial"/>
                  <w:b w:val="0"/>
                  <w:bCs w:val="0"/>
                  <w:sz w:val="22"/>
                  <w:szCs w:val="22"/>
                </w:rPr>
                <w:t>County</w:t>
              </w:r>
            </w:smartTag>
            <w:r w:rsidRPr="00221796">
              <w:rPr>
                <w:rFonts w:ascii="Arial" w:hAnsi="Arial" w:cs="Arial"/>
                <w:b w:val="0"/>
                <w:bCs w:val="0"/>
                <w:sz w:val="22"/>
                <w:szCs w:val="22"/>
              </w:rPr>
              <w:t xml:space="preserve">: </w:t>
            </w:r>
            <w:smartTag w:uri="urn:schemas-microsoft-com:office:smarttags" w:element="PlaceType">
              <w:r w:rsidRPr="00221796">
                <w:rPr>
                  <w:rFonts w:ascii="Arial" w:hAnsi="Arial" w:cs="Arial"/>
                  <w:b w:val="0"/>
                  <w:bCs w:val="0"/>
                  <w:sz w:val="22"/>
                  <w:szCs w:val="22"/>
                </w:rPr>
                <w:t>Lake</w:t>
              </w:r>
            </w:smartTag>
            <w:r w:rsidRPr="00221796">
              <w:rPr>
                <w:rFonts w:ascii="Arial" w:hAnsi="Arial" w:cs="Arial"/>
                <w:b w:val="0"/>
                <w:bCs w:val="0"/>
                <w:sz w:val="22"/>
                <w:szCs w:val="22"/>
              </w:rPr>
              <w:t xml:space="preserve"> </w:t>
            </w:r>
            <w:smartTag w:uri="urn:schemas-microsoft-com:office:smarttags" w:element="PlaceName">
              <w:r w:rsidRPr="00221796">
                <w:rPr>
                  <w:rFonts w:ascii="Arial" w:hAnsi="Arial" w:cs="Arial"/>
                  <w:b w:val="0"/>
                  <w:bCs w:val="0"/>
                  <w:sz w:val="22"/>
                  <w:szCs w:val="22"/>
                </w:rPr>
                <w:t>Osoyoos</w:t>
              </w:r>
            </w:smartTag>
            <w:r w:rsidRPr="00221796">
              <w:rPr>
                <w:rFonts w:ascii="Arial" w:hAnsi="Arial" w:cs="Arial"/>
                <w:b w:val="0"/>
                <w:bCs w:val="0"/>
                <w:sz w:val="22"/>
                <w:szCs w:val="22"/>
              </w:rPr>
              <w:t xml:space="preserve">, Conconully, </w:t>
            </w:r>
            <w:smartTag w:uri="urn:schemas-microsoft-com:office:smarttags" w:element="City">
              <w:r w:rsidRPr="00221796">
                <w:rPr>
                  <w:rFonts w:ascii="Arial" w:hAnsi="Arial" w:cs="Arial"/>
                  <w:b w:val="0"/>
                  <w:bCs w:val="0"/>
                  <w:sz w:val="22"/>
                  <w:szCs w:val="22"/>
                </w:rPr>
                <w:t>Bridgeport</w:t>
              </w:r>
            </w:smartTag>
            <w:r w:rsidRPr="00221796">
              <w:rPr>
                <w:rFonts w:ascii="Arial" w:hAnsi="Arial" w:cs="Arial"/>
                <w:b w:val="0"/>
                <w:bCs w:val="0"/>
                <w:sz w:val="22"/>
                <w:szCs w:val="22"/>
              </w:rPr>
              <w:t xml:space="preserve">, </w:t>
            </w:r>
            <w:smartTag w:uri="urn:schemas-microsoft-com:office:smarttags" w:element="PlaceName">
              <w:r w:rsidRPr="00221796">
                <w:rPr>
                  <w:rFonts w:ascii="Arial" w:hAnsi="Arial" w:cs="Arial"/>
                  <w:b w:val="0"/>
                  <w:bCs w:val="0"/>
                  <w:sz w:val="22"/>
                  <w:szCs w:val="22"/>
                </w:rPr>
                <w:t>Pearrygin</w:t>
              </w:r>
            </w:smartTag>
            <w:r w:rsidRPr="00221796">
              <w:rPr>
                <w:rFonts w:ascii="Arial" w:hAnsi="Arial" w:cs="Arial"/>
                <w:b w:val="0"/>
                <w:bCs w:val="0"/>
                <w:sz w:val="22"/>
                <w:szCs w:val="22"/>
              </w:rPr>
              <w:t xml:space="preserve"> </w:t>
            </w:r>
            <w:smartTag w:uri="urn:schemas-microsoft-com:office:smarttags" w:element="PlaceType">
              <w:r w:rsidRPr="00221796">
                <w:rPr>
                  <w:rFonts w:ascii="Arial" w:hAnsi="Arial" w:cs="Arial"/>
                  <w:b w:val="0"/>
                  <w:bCs w:val="0"/>
                  <w:sz w:val="22"/>
                  <w:szCs w:val="22"/>
                </w:rPr>
                <w:t>Lake</w:t>
              </w:r>
            </w:smartTag>
            <w:r w:rsidRPr="00221796">
              <w:rPr>
                <w:rFonts w:ascii="Arial" w:hAnsi="Arial" w:cs="Arial"/>
                <w:b w:val="0"/>
                <w:bCs w:val="0"/>
                <w:sz w:val="22"/>
                <w:szCs w:val="22"/>
              </w:rPr>
              <w:t xml:space="preserve"> and </w:t>
            </w:r>
            <w:smartTag w:uri="urn:schemas-microsoft-com:office:smarttags" w:element="place">
              <w:smartTag w:uri="urn:schemas-microsoft-com:office:smarttags" w:element="PlaceName">
                <w:r w:rsidRPr="00221796">
                  <w:rPr>
                    <w:rFonts w:ascii="Arial" w:hAnsi="Arial" w:cs="Arial"/>
                    <w:b w:val="0"/>
                    <w:bCs w:val="0"/>
                    <w:sz w:val="22"/>
                    <w:szCs w:val="22"/>
                  </w:rPr>
                  <w:t>Alta</w:t>
                </w:r>
              </w:smartTag>
              <w:r w:rsidRPr="00221796">
                <w:rPr>
                  <w:rFonts w:ascii="Arial" w:hAnsi="Arial" w:cs="Arial"/>
                  <w:b w:val="0"/>
                  <w:bCs w:val="0"/>
                  <w:sz w:val="22"/>
                  <w:szCs w:val="22"/>
                </w:rPr>
                <w:t xml:space="preserve"> </w:t>
              </w:r>
              <w:smartTag w:uri="urn:schemas-microsoft-com:office:smarttags" w:element="PlaceName">
                <w:r w:rsidRPr="00221796">
                  <w:rPr>
                    <w:rFonts w:ascii="Arial" w:hAnsi="Arial" w:cs="Arial"/>
                    <w:b w:val="0"/>
                    <w:bCs w:val="0"/>
                    <w:sz w:val="22"/>
                    <w:szCs w:val="22"/>
                  </w:rPr>
                  <w:t>Lake</w:t>
                </w:r>
              </w:smartTag>
            </w:smartTag>
            <w:r w:rsidRPr="00221796">
              <w:rPr>
                <w:rFonts w:ascii="Arial" w:hAnsi="Arial" w:cs="Arial"/>
                <w:b w:val="0"/>
                <w:bCs w:val="0"/>
                <w:sz w:val="22"/>
                <w:szCs w:val="22"/>
              </w:rPr>
              <w:t>.  The Park facilities offer camping, water access and picnic facilities.  The Parks provide an important asset for residents and provide an attraction for visitors.  The County needs to work with State Parks to ensure that the facilities are open and maintained.  In addition, State Parks has provided grant funding for over 20 years for the maintenance and grooming of miles of snowmobile and Nordic ski trails as well as development and plowing of SnoParks.</w:t>
            </w:r>
          </w:p>
          <w:p w:rsidR="00E26495" w:rsidRPr="00221796" w:rsidRDefault="00E26495" w:rsidP="00E26495">
            <w:pPr>
              <w:rPr>
                <w:rFonts w:ascii="Arial" w:hAnsi="Arial" w:cs="Arial"/>
                <w:b/>
                <w:bCs/>
                <w:sz w:val="22"/>
                <w:szCs w:val="22"/>
              </w:rPr>
            </w:pPr>
          </w:p>
        </w:tc>
      </w:tr>
      <w:tr w:rsidR="00E26495" w:rsidRPr="00221796" w:rsidTr="002B60F9">
        <w:tc>
          <w:tcPr>
            <w:tcW w:w="9198"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State Department of Fish and Wildlife </w:t>
            </w:r>
            <w:r w:rsidRPr="00221796">
              <w:rPr>
                <w:rFonts w:ascii="Arial" w:hAnsi="Arial" w:cs="Arial"/>
                <w:sz w:val="22"/>
                <w:szCs w:val="22"/>
              </w:rPr>
              <w:t xml:space="preserve">– WDFW owns and manages significant acreage in </w:t>
            </w:r>
            <w:smartTag w:uri="urn:schemas-microsoft-com:office:smarttags" w:element="place">
              <w:smartTag w:uri="urn:schemas-microsoft-com:office:smarttags" w:element="PlaceName">
                <w:r w:rsidRPr="00221796">
                  <w:rPr>
                    <w:rFonts w:ascii="Arial" w:hAnsi="Arial" w:cs="Arial"/>
                    <w:sz w:val="22"/>
                    <w:szCs w:val="22"/>
                  </w:rPr>
                  <w:t>Okanogan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County</w:t>
                </w:r>
              </w:smartTag>
            </w:smartTag>
            <w:r w:rsidRPr="00221796">
              <w:rPr>
                <w:rFonts w:ascii="Arial" w:hAnsi="Arial" w:cs="Arial"/>
                <w:sz w:val="22"/>
                <w:szCs w:val="22"/>
              </w:rPr>
              <w:t xml:space="preserve"> and has developed and maintains water access points throughout the County.  As a significant landowner and agency responsible for the management of fish and wildlife resources, the WDFW plays an important role in ensuring the existence and quality of hunting and fishing opportunities in the County. </w:t>
            </w:r>
          </w:p>
          <w:p w:rsidR="00E26495" w:rsidRPr="00221796" w:rsidRDefault="00E26495" w:rsidP="00E26495">
            <w:pPr>
              <w:rPr>
                <w:rFonts w:ascii="Arial" w:hAnsi="Arial" w:cs="Arial"/>
                <w:b/>
                <w:bCs/>
                <w:sz w:val="22"/>
                <w:szCs w:val="22"/>
              </w:rPr>
            </w:pPr>
          </w:p>
        </w:tc>
      </w:tr>
      <w:tr w:rsidR="00E26495" w:rsidRPr="00221796" w:rsidTr="002B60F9">
        <w:tc>
          <w:tcPr>
            <w:tcW w:w="9198"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State Department of Natural Resources </w:t>
            </w:r>
            <w:r w:rsidRPr="00221796">
              <w:rPr>
                <w:rFonts w:ascii="Arial" w:hAnsi="Arial" w:cs="Arial"/>
                <w:sz w:val="22"/>
                <w:szCs w:val="22"/>
              </w:rPr>
              <w:t>– DNR is also a significant landowner and manager in the County.  While most of the lands managed by DNR are dedicated to timber production, all is open for a variety of recreational pursuits.</w:t>
            </w:r>
          </w:p>
          <w:p w:rsidR="00E26495" w:rsidRPr="00221796" w:rsidRDefault="00E26495" w:rsidP="00E26495">
            <w:pPr>
              <w:rPr>
                <w:rFonts w:ascii="Arial" w:hAnsi="Arial" w:cs="Arial"/>
                <w:b/>
                <w:bCs/>
                <w:sz w:val="22"/>
                <w:szCs w:val="22"/>
              </w:rPr>
            </w:pPr>
          </w:p>
        </w:tc>
      </w:tr>
      <w:tr w:rsidR="00E26495" w:rsidRPr="00221796" w:rsidTr="002B60F9">
        <w:tc>
          <w:tcPr>
            <w:tcW w:w="9198" w:type="dxa"/>
          </w:tcPr>
          <w:p w:rsidR="00E26495" w:rsidRPr="00221796" w:rsidRDefault="00E26495" w:rsidP="00221796">
            <w:pPr>
              <w:pStyle w:val="H4"/>
              <w:keepNext w:val="0"/>
              <w:spacing w:before="0" w:after="0"/>
              <w:outlineLvl w:val="9"/>
              <w:rPr>
                <w:rFonts w:ascii="Arial" w:hAnsi="Arial" w:cs="Arial"/>
                <w:b w:val="0"/>
                <w:snapToGrid/>
                <w:sz w:val="22"/>
                <w:szCs w:val="22"/>
              </w:rPr>
            </w:pPr>
            <w:r w:rsidRPr="00221796">
              <w:rPr>
                <w:rFonts w:ascii="Arial" w:hAnsi="Arial" w:cs="Arial"/>
                <w:bCs/>
                <w:snapToGrid/>
                <w:sz w:val="22"/>
                <w:szCs w:val="22"/>
              </w:rPr>
              <w:t xml:space="preserve">State Department of Transportation – </w:t>
            </w:r>
            <w:r w:rsidRPr="00221796">
              <w:rPr>
                <w:rFonts w:ascii="Arial" w:hAnsi="Arial" w:cs="Arial"/>
                <w:b w:val="0"/>
                <w:snapToGrid/>
                <w:sz w:val="22"/>
                <w:szCs w:val="22"/>
              </w:rPr>
              <w:t xml:space="preserve">WSDOT maintains the principal arterials that connect </w:t>
            </w:r>
            <w:smartTag w:uri="urn:schemas-microsoft-com:office:smarttags" w:element="place">
              <w:smartTag w:uri="urn:schemas-microsoft-com:office:smarttags" w:element="PlaceName">
                <w:r w:rsidRPr="00221796">
                  <w:rPr>
                    <w:rFonts w:ascii="Arial" w:hAnsi="Arial" w:cs="Arial"/>
                    <w:b w:val="0"/>
                    <w:snapToGrid/>
                    <w:sz w:val="22"/>
                    <w:szCs w:val="22"/>
                  </w:rPr>
                  <w:t>Okanogan</w:t>
                </w:r>
              </w:smartTag>
              <w:r w:rsidRPr="00221796">
                <w:rPr>
                  <w:rFonts w:ascii="Arial" w:hAnsi="Arial" w:cs="Arial"/>
                  <w:b w:val="0"/>
                  <w:snapToGrid/>
                  <w:sz w:val="22"/>
                  <w:szCs w:val="22"/>
                </w:rPr>
                <w:t xml:space="preserve"> </w:t>
              </w:r>
              <w:smartTag w:uri="urn:schemas-microsoft-com:office:smarttags" w:element="PlaceType">
                <w:r w:rsidRPr="00221796">
                  <w:rPr>
                    <w:rFonts w:ascii="Arial" w:hAnsi="Arial" w:cs="Arial"/>
                    <w:b w:val="0"/>
                    <w:snapToGrid/>
                    <w:sz w:val="22"/>
                    <w:szCs w:val="22"/>
                  </w:rPr>
                  <w:t>County</w:t>
                </w:r>
              </w:smartTag>
            </w:smartTag>
            <w:r w:rsidRPr="00221796">
              <w:rPr>
                <w:rFonts w:ascii="Arial" w:hAnsi="Arial" w:cs="Arial"/>
                <w:b w:val="0"/>
                <w:snapToGrid/>
                <w:sz w:val="22"/>
                <w:szCs w:val="22"/>
              </w:rPr>
              <w:t xml:space="preserve"> to the “outside world”.  These routes are, in many cases, the only means of access to and through the County and with only one exception, link all of the incorporated municipalities.  In addition, WSDOT is the conduit for a variety of state and federal funding programs that can be used to improve pedestrian and bicycle access.</w:t>
            </w:r>
          </w:p>
          <w:p w:rsidR="00E26495" w:rsidRPr="00221796" w:rsidRDefault="00E26495" w:rsidP="00221796">
            <w:pPr>
              <w:jc w:val="center"/>
              <w:rPr>
                <w:rFonts w:ascii="Arial" w:hAnsi="Arial" w:cs="Arial"/>
                <w:sz w:val="22"/>
                <w:szCs w:val="22"/>
              </w:rPr>
            </w:pPr>
          </w:p>
        </w:tc>
      </w:tr>
      <w:tr w:rsidR="00E26495" w:rsidRPr="00221796" w:rsidTr="002B60F9">
        <w:tc>
          <w:tcPr>
            <w:tcW w:w="9198" w:type="dxa"/>
          </w:tcPr>
          <w:p w:rsidR="00E26495" w:rsidRPr="00221796" w:rsidRDefault="00E26495" w:rsidP="00221796">
            <w:pPr>
              <w:pStyle w:val="H4"/>
              <w:keepNext w:val="0"/>
              <w:spacing w:before="0" w:after="0"/>
              <w:outlineLvl w:val="9"/>
              <w:rPr>
                <w:rFonts w:ascii="Arial" w:hAnsi="Arial" w:cs="Arial"/>
                <w:b w:val="0"/>
                <w:snapToGrid/>
                <w:sz w:val="22"/>
                <w:szCs w:val="22"/>
              </w:rPr>
            </w:pPr>
            <w:r w:rsidRPr="00221796">
              <w:rPr>
                <w:rFonts w:ascii="Arial" w:hAnsi="Arial" w:cs="Arial"/>
                <w:bCs/>
                <w:snapToGrid/>
                <w:sz w:val="22"/>
                <w:szCs w:val="22"/>
              </w:rPr>
              <w:t xml:space="preserve">State Recreation and conservation Office </w:t>
            </w:r>
            <w:r w:rsidRPr="00221796">
              <w:rPr>
                <w:rFonts w:ascii="Arial" w:hAnsi="Arial" w:cs="Arial"/>
                <w:b w:val="0"/>
                <w:snapToGrid/>
                <w:sz w:val="22"/>
                <w:szCs w:val="22"/>
              </w:rPr>
              <w:t>– The RCO is one of the principle sources of grant funding for parks and recreation projects.  Nearly all significant recreation projects in the County (e.g. swimming pools, athletic fields, picnic areas etc….) outside of the National Forest have been funded to some extend through this agency.  This plan must be approved by the agency and updated every 6 years in order for the County to qualify for grant funding.</w:t>
            </w:r>
          </w:p>
          <w:p w:rsidR="00E26495" w:rsidRPr="00221796" w:rsidRDefault="00E26495" w:rsidP="00E26495">
            <w:pPr>
              <w:rPr>
                <w:rFonts w:ascii="Arial" w:hAnsi="Arial" w:cs="Arial"/>
                <w:b/>
                <w:bCs/>
                <w:sz w:val="22"/>
                <w:szCs w:val="22"/>
              </w:rPr>
            </w:pPr>
          </w:p>
        </w:tc>
      </w:tr>
      <w:tr w:rsidR="00E26495" w:rsidRPr="00221796" w:rsidTr="002B60F9">
        <w:tc>
          <w:tcPr>
            <w:tcW w:w="9198" w:type="dxa"/>
          </w:tcPr>
          <w:p w:rsidR="00E26495" w:rsidRPr="00221796" w:rsidRDefault="00E26495" w:rsidP="00221796">
            <w:pPr>
              <w:rPr>
                <w:rFonts w:ascii="Arial" w:hAnsi="Arial" w:cs="Arial"/>
                <w:b/>
                <w:bCs/>
                <w:sz w:val="22"/>
                <w:szCs w:val="22"/>
              </w:rPr>
            </w:pPr>
            <w:r w:rsidRPr="00221796">
              <w:rPr>
                <w:rFonts w:ascii="Arial" w:hAnsi="Arial" w:cs="Arial"/>
                <w:b/>
                <w:bCs/>
                <w:sz w:val="22"/>
                <w:szCs w:val="22"/>
              </w:rPr>
              <w:t xml:space="preserve">Okanogan County PUD – </w:t>
            </w:r>
            <w:r w:rsidRPr="00221796">
              <w:rPr>
                <w:rFonts w:ascii="Arial" w:hAnsi="Arial" w:cs="Arial"/>
                <w:sz w:val="22"/>
                <w:szCs w:val="22"/>
              </w:rPr>
              <w:t xml:space="preserve">While the local PUD does not have the facilities that require extensive licensing and subsequent requirements from the Federal Energy Regulatory Commission like the PUD’s to the south, the utility does own properties and control rights-of-way with potential for recreational development.  </w:t>
            </w:r>
          </w:p>
          <w:p w:rsidR="00E26495" w:rsidRPr="00221796" w:rsidRDefault="00E26495" w:rsidP="00E26495">
            <w:pPr>
              <w:rPr>
                <w:rFonts w:ascii="Arial" w:hAnsi="Arial" w:cs="Arial"/>
                <w:b/>
                <w:bCs/>
                <w:sz w:val="22"/>
                <w:szCs w:val="22"/>
              </w:rPr>
            </w:pPr>
          </w:p>
        </w:tc>
      </w:tr>
      <w:tr w:rsidR="00E26495" w:rsidRPr="00221796" w:rsidTr="002B60F9">
        <w:tc>
          <w:tcPr>
            <w:tcW w:w="9198"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Douglas </w:t>
            </w:r>
            <w:smartTag w:uri="urn:schemas-microsoft-com:office:smarttags" w:element="place">
              <w:smartTag w:uri="urn:schemas-microsoft-com:office:smarttags" w:element="PlaceType">
                <w:r w:rsidRPr="00221796">
                  <w:rPr>
                    <w:rFonts w:ascii="Arial" w:hAnsi="Arial" w:cs="Arial"/>
                    <w:b/>
                    <w:bCs/>
                    <w:sz w:val="22"/>
                    <w:szCs w:val="22"/>
                  </w:rPr>
                  <w:t>County</w:t>
                </w:r>
              </w:smartTag>
              <w:r w:rsidRPr="00221796">
                <w:rPr>
                  <w:rFonts w:ascii="Arial" w:hAnsi="Arial" w:cs="Arial"/>
                  <w:b/>
                  <w:bCs/>
                  <w:sz w:val="22"/>
                  <w:szCs w:val="22"/>
                </w:rPr>
                <w:t xml:space="preserve"> </w:t>
              </w:r>
              <w:smartTag w:uri="urn:schemas-microsoft-com:office:smarttags" w:element="PlaceName">
                <w:r w:rsidRPr="00221796">
                  <w:rPr>
                    <w:rFonts w:ascii="Arial" w:hAnsi="Arial" w:cs="Arial"/>
                    <w:b/>
                    <w:bCs/>
                    <w:sz w:val="22"/>
                    <w:szCs w:val="22"/>
                  </w:rPr>
                  <w:t>PUD</w:t>
                </w:r>
              </w:smartTag>
            </w:smartTag>
            <w:r w:rsidRPr="00221796">
              <w:rPr>
                <w:rFonts w:ascii="Arial" w:hAnsi="Arial" w:cs="Arial"/>
                <w:b/>
                <w:bCs/>
                <w:sz w:val="22"/>
                <w:szCs w:val="22"/>
              </w:rPr>
              <w:t xml:space="preserve"> </w:t>
            </w:r>
            <w:r w:rsidRPr="00221796">
              <w:rPr>
                <w:rFonts w:ascii="Arial" w:hAnsi="Arial" w:cs="Arial"/>
                <w:sz w:val="22"/>
                <w:szCs w:val="22"/>
              </w:rPr>
              <w:t xml:space="preserve">– Douglas PUD is just finishing the relicensing process for Wells Dam.  The existing parks in Pateros, Brewster and </w:t>
            </w:r>
            <w:smartTag w:uri="urn:schemas-microsoft-com:office:smarttags" w:element="City">
              <w:smartTag w:uri="urn:schemas-microsoft-com:office:smarttags" w:element="place">
                <w:r w:rsidRPr="00221796">
                  <w:rPr>
                    <w:rFonts w:ascii="Arial" w:hAnsi="Arial" w:cs="Arial"/>
                    <w:sz w:val="22"/>
                    <w:szCs w:val="22"/>
                  </w:rPr>
                  <w:t>Bridgeport</w:t>
                </w:r>
              </w:smartTag>
            </w:smartTag>
            <w:r w:rsidRPr="00221796">
              <w:rPr>
                <w:rFonts w:ascii="Arial" w:hAnsi="Arial" w:cs="Arial"/>
                <w:sz w:val="22"/>
                <w:szCs w:val="22"/>
              </w:rPr>
              <w:t xml:space="preserve"> were developed by the PUD as part of current license requirements.  Additional or improved facilities will be the subject of review and comment during the relicensing process therefore it is important that the County, Cities of Brewster and Pateros and other organizations work with the PUD to find opportunities to address the needs contained in this plan.</w:t>
            </w:r>
          </w:p>
          <w:p w:rsidR="00E26495" w:rsidRPr="00221796" w:rsidRDefault="00E26495" w:rsidP="00521618">
            <w:pPr>
              <w:rPr>
                <w:rFonts w:ascii="Arial" w:hAnsi="Arial" w:cs="Arial"/>
                <w:b/>
                <w:bCs/>
                <w:sz w:val="22"/>
                <w:szCs w:val="22"/>
              </w:rPr>
            </w:pPr>
          </w:p>
        </w:tc>
      </w:tr>
    </w:tbl>
    <w:p w:rsidR="00521618" w:rsidRDefault="00521618">
      <w:r>
        <w:br w:type="page"/>
      </w:r>
    </w:p>
    <w:tbl>
      <w:tblPr>
        <w:tblW w:w="0" w:type="auto"/>
        <w:tblLook w:val="04A0" w:firstRow="1" w:lastRow="0" w:firstColumn="1" w:lastColumn="0" w:noHBand="0" w:noVBand="1"/>
      </w:tblPr>
      <w:tblGrid>
        <w:gridCol w:w="9180"/>
      </w:tblGrid>
      <w:tr w:rsidR="00521618" w:rsidRPr="00221796" w:rsidTr="00A50939">
        <w:tc>
          <w:tcPr>
            <w:tcW w:w="9180" w:type="dxa"/>
          </w:tcPr>
          <w:p w:rsidR="00521618" w:rsidRPr="00221796" w:rsidRDefault="00521618" w:rsidP="00521618">
            <w:pPr>
              <w:rPr>
                <w:rFonts w:ascii="Arial" w:hAnsi="Arial" w:cs="Arial"/>
                <w:sz w:val="22"/>
                <w:szCs w:val="22"/>
              </w:rPr>
            </w:pPr>
            <w:r w:rsidRPr="00221796">
              <w:rPr>
                <w:rFonts w:ascii="Arial" w:hAnsi="Arial" w:cs="Arial"/>
                <w:b/>
                <w:bCs/>
                <w:sz w:val="22"/>
                <w:szCs w:val="22"/>
              </w:rPr>
              <w:lastRenderedPageBreak/>
              <w:t xml:space="preserve">Farm Bureau – Agri-tourism </w:t>
            </w:r>
            <w:r w:rsidRPr="00221796">
              <w:rPr>
                <w:rFonts w:ascii="Arial" w:hAnsi="Arial" w:cs="Arial"/>
                <w:sz w:val="22"/>
                <w:szCs w:val="22"/>
              </w:rPr>
              <w:t>– There is a growing interest in the County and region to provide a more direct connection between agricultural producers and consumers as a means to maintain and revitalize the areas agricultural base.  Agri-tourism provides opportunities for residents and visitors alike to learn more about agriculture as well as provide new economic activities.</w:t>
            </w:r>
          </w:p>
          <w:p w:rsidR="00521618" w:rsidRPr="00221796" w:rsidRDefault="00521618" w:rsidP="00E26495">
            <w:pPr>
              <w:rPr>
                <w:rFonts w:ascii="Arial" w:hAnsi="Arial" w:cs="Arial"/>
                <w:b/>
                <w:bCs/>
                <w:sz w:val="22"/>
                <w:szCs w:val="22"/>
              </w:rPr>
            </w:pPr>
          </w:p>
        </w:tc>
      </w:tr>
      <w:tr w:rsidR="00E26495" w:rsidRPr="00221796" w:rsidTr="00A50939">
        <w:tc>
          <w:tcPr>
            <w:tcW w:w="9180"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Upper Columbia Regional Fisheries Enhancement Group </w:t>
            </w:r>
            <w:r w:rsidRPr="00221796">
              <w:rPr>
                <w:rFonts w:ascii="Arial" w:hAnsi="Arial" w:cs="Arial"/>
                <w:sz w:val="22"/>
                <w:szCs w:val="22"/>
              </w:rPr>
              <w:t xml:space="preserve">– This organization has several planned projects that address many of the activities and opportunities supported by this plan.  Projects such as the development of interpretive sites on </w:t>
            </w:r>
            <w:smartTag w:uri="urn:schemas-microsoft-com:office:smarttags" w:element="PlaceName">
              <w:r w:rsidRPr="00221796">
                <w:rPr>
                  <w:rFonts w:ascii="Arial" w:hAnsi="Arial" w:cs="Arial"/>
                  <w:sz w:val="22"/>
                  <w:szCs w:val="22"/>
                </w:rPr>
                <w:t>Driscoll</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Island</w:t>
              </w:r>
            </w:smartTag>
            <w:r w:rsidRPr="00221796">
              <w:rPr>
                <w:rFonts w:ascii="Arial" w:hAnsi="Arial" w:cs="Arial"/>
                <w:sz w:val="22"/>
                <w:szCs w:val="22"/>
              </w:rPr>
              <w:t xml:space="preserve"> and the proposed </w:t>
            </w:r>
            <w:smartTag w:uri="urn:schemas-microsoft-com:office:smarttags" w:element="place">
              <w:smartTag w:uri="urn:schemas-microsoft-com:office:smarttags" w:element="PlaceName">
                <w:r w:rsidRPr="00221796">
                  <w:rPr>
                    <w:rFonts w:ascii="Arial" w:hAnsi="Arial" w:cs="Arial"/>
                    <w:sz w:val="22"/>
                    <w:szCs w:val="22"/>
                  </w:rPr>
                  <w:t>International</w:t>
                </w:r>
              </w:smartTag>
              <w:r w:rsidRPr="00221796">
                <w:rPr>
                  <w:rFonts w:ascii="Arial" w:hAnsi="Arial" w:cs="Arial"/>
                  <w:sz w:val="22"/>
                  <w:szCs w:val="22"/>
                </w:rPr>
                <w:t xml:space="preserve"> </w:t>
              </w:r>
              <w:smartTag w:uri="urn:schemas-microsoft-com:office:smarttags" w:element="PlaceName">
                <w:r w:rsidRPr="00221796">
                  <w:rPr>
                    <w:rFonts w:ascii="Arial" w:hAnsi="Arial" w:cs="Arial"/>
                    <w:sz w:val="22"/>
                    <w:szCs w:val="22"/>
                  </w:rPr>
                  <w:t>Salmon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Center</w:t>
                </w:r>
              </w:smartTag>
            </w:smartTag>
            <w:r w:rsidRPr="00221796">
              <w:rPr>
                <w:rFonts w:ascii="Arial" w:hAnsi="Arial" w:cs="Arial"/>
                <w:sz w:val="22"/>
                <w:szCs w:val="22"/>
              </w:rPr>
              <w:t xml:space="preserve"> both tie into the County’s top outdoor recreation priority – the Pacific Northwest Trail.  In addition the proposed research area along </w:t>
            </w:r>
            <w:smartTag w:uri="urn:schemas-microsoft-com:office:smarttags" w:element="PlaceName">
              <w:r w:rsidRPr="00221796">
                <w:rPr>
                  <w:rFonts w:ascii="Arial" w:hAnsi="Arial" w:cs="Arial"/>
                  <w:sz w:val="22"/>
                  <w:szCs w:val="22"/>
                </w:rPr>
                <w:t>Okanogan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River</w:t>
              </w:r>
            </w:smartTag>
            <w:r w:rsidRPr="00221796">
              <w:rPr>
                <w:rFonts w:ascii="Arial" w:hAnsi="Arial" w:cs="Arial"/>
                <w:sz w:val="22"/>
                <w:szCs w:val="22"/>
              </w:rPr>
              <w:t xml:space="preserve"> in the vicinity of McLaughlin and </w:t>
            </w:r>
            <w:smartTag w:uri="urn:schemas-microsoft-com:office:smarttags" w:element="place">
              <w:smartTag w:uri="urn:schemas-microsoft-com:office:smarttags" w:element="PlaceName">
                <w:r w:rsidRPr="00221796">
                  <w:rPr>
                    <w:rFonts w:ascii="Arial" w:hAnsi="Arial" w:cs="Arial"/>
                    <w:sz w:val="22"/>
                    <w:szCs w:val="22"/>
                  </w:rPr>
                  <w:t>Keystone</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Canyons</w:t>
                </w:r>
              </w:smartTag>
            </w:smartTag>
            <w:r w:rsidRPr="00221796">
              <w:rPr>
                <w:rFonts w:ascii="Arial" w:hAnsi="Arial" w:cs="Arial"/>
                <w:sz w:val="22"/>
                <w:szCs w:val="22"/>
              </w:rPr>
              <w:t xml:space="preserve"> offer excellent opportunities for additional recreational and education trails.</w:t>
            </w:r>
          </w:p>
          <w:p w:rsidR="00E26495" w:rsidRPr="00221796" w:rsidRDefault="00E26495" w:rsidP="00E26495">
            <w:pPr>
              <w:rPr>
                <w:rFonts w:ascii="Arial" w:hAnsi="Arial" w:cs="Arial"/>
                <w:b/>
                <w:bCs/>
                <w:sz w:val="22"/>
                <w:szCs w:val="22"/>
              </w:rPr>
            </w:pPr>
          </w:p>
        </w:tc>
      </w:tr>
      <w:tr w:rsidR="00521618" w:rsidRPr="00221796" w:rsidTr="00A50939">
        <w:tc>
          <w:tcPr>
            <w:tcW w:w="9180" w:type="dxa"/>
          </w:tcPr>
          <w:p w:rsidR="00521618" w:rsidRPr="00221796" w:rsidRDefault="00521618" w:rsidP="00221796">
            <w:pPr>
              <w:pStyle w:val="Heading3"/>
              <w:tabs>
                <w:tab w:val="clear" w:pos="1080"/>
                <w:tab w:val="clear" w:pos="1800"/>
                <w:tab w:val="clear" w:pos="2520"/>
                <w:tab w:val="clear" w:pos="6840"/>
                <w:tab w:val="clear" w:pos="7560"/>
                <w:tab w:val="clear" w:pos="8280"/>
              </w:tabs>
              <w:rPr>
                <w:rFonts w:ascii="Arial" w:hAnsi="Arial" w:cs="Arial"/>
                <w:b w:val="0"/>
                <w:bCs w:val="0"/>
                <w:sz w:val="22"/>
                <w:szCs w:val="22"/>
              </w:rPr>
            </w:pPr>
            <w:r w:rsidRPr="00221796">
              <w:rPr>
                <w:rFonts w:ascii="Arial" w:hAnsi="Arial" w:cs="Arial"/>
                <w:sz w:val="22"/>
                <w:szCs w:val="22"/>
              </w:rPr>
              <w:t xml:space="preserve">Methow Valley Sports Trail Association </w:t>
            </w:r>
            <w:r w:rsidRPr="00221796">
              <w:rPr>
                <w:rFonts w:ascii="Arial" w:hAnsi="Arial" w:cs="Arial"/>
                <w:b w:val="0"/>
                <w:bCs w:val="0"/>
                <w:sz w:val="22"/>
                <w:szCs w:val="22"/>
              </w:rPr>
              <w:t>– The MVSTA maintains and operates the Methow Community Trail System on a year round basis.  This organization provides an excellent example of the type of partnerships with local organizations the County can participate in order to implement this plan.</w:t>
            </w:r>
          </w:p>
          <w:p w:rsidR="00521618" w:rsidRPr="00221796" w:rsidRDefault="00521618" w:rsidP="00E26495">
            <w:pPr>
              <w:rPr>
                <w:rFonts w:ascii="Arial" w:hAnsi="Arial" w:cs="Arial"/>
                <w:b/>
                <w:bCs/>
                <w:sz w:val="22"/>
                <w:szCs w:val="22"/>
              </w:rPr>
            </w:pPr>
          </w:p>
        </w:tc>
      </w:tr>
      <w:tr w:rsidR="00E26495" w:rsidRPr="00221796" w:rsidTr="00A50939">
        <w:tc>
          <w:tcPr>
            <w:tcW w:w="9180" w:type="dxa"/>
          </w:tcPr>
          <w:p w:rsidR="00521618" w:rsidRPr="00221796" w:rsidRDefault="00521618" w:rsidP="00221796">
            <w:pPr>
              <w:pStyle w:val="Heading3"/>
              <w:tabs>
                <w:tab w:val="clear" w:pos="1080"/>
                <w:tab w:val="clear" w:pos="1800"/>
                <w:tab w:val="clear" w:pos="2520"/>
                <w:tab w:val="clear" w:pos="6840"/>
                <w:tab w:val="clear" w:pos="7560"/>
                <w:tab w:val="clear" w:pos="8280"/>
              </w:tabs>
              <w:rPr>
                <w:rFonts w:ascii="Arial" w:hAnsi="Arial" w:cs="Arial"/>
                <w:b w:val="0"/>
                <w:bCs w:val="0"/>
                <w:sz w:val="22"/>
                <w:szCs w:val="22"/>
              </w:rPr>
            </w:pPr>
            <w:r w:rsidRPr="00221796">
              <w:rPr>
                <w:rFonts w:ascii="Arial" w:hAnsi="Arial" w:cs="Arial"/>
                <w:sz w:val="22"/>
                <w:szCs w:val="22"/>
              </w:rPr>
              <w:t xml:space="preserve">Loup Loup Ski Education Foundation </w:t>
            </w:r>
            <w:r w:rsidRPr="00221796">
              <w:rPr>
                <w:rFonts w:ascii="Arial" w:hAnsi="Arial" w:cs="Arial"/>
                <w:b w:val="0"/>
                <w:bCs w:val="0"/>
                <w:sz w:val="22"/>
                <w:szCs w:val="22"/>
              </w:rPr>
              <w:t>– The LLSEF operates the Loup Loup Ski Bowl under a Special Use Permit from the U.S. Forest Service.  The Foundation has recently completed repayment of a loan used, along with an incredible amount of volunteer labor and donation of time, materials, equipment and money, to construct the quad chair lift.  The Foundation has completed development of a new lodge, restrooms, tube tow and other much needed improvements.  The LLSEF also maintains popular Nordic ski trails on Bear Mt. and at the Loup Loup South Summit and has been seeking grant funds to acquire better equipment for grooming the trails in the winter as well as improving maintenance in the summer.  The County can be a valuable partner to the LLSEF as that non-profit begins to identify funding needs for desired improvements.</w:t>
            </w:r>
          </w:p>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b w:val="0"/>
                <w:bCs w:val="0"/>
                <w:sz w:val="22"/>
                <w:szCs w:val="22"/>
              </w:rPr>
            </w:pPr>
          </w:p>
        </w:tc>
      </w:tr>
      <w:tr w:rsidR="00E26495" w:rsidRPr="00221796" w:rsidTr="00A50939">
        <w:tc>
          <w:tcPr>
            <w:tcW w:w="9180" w:type="dxa"/>
          </w:tcPr>
          <w:p w:rsidR="00E26495" w:rsidRPr="00221796" w:rsidRDefault="00E26495" w:rsidP="00221796">
            <w:pPr>
              <w:pStyle w:val="Heading3"/>
              <w:tabs>
                <w:tab w:val="clear" w:pos="1080"/>
                <w:tab w:val="clear" w:pos="1800"/>
                <w:tab w:val="clear" w:pos="2520"/>
                <w:tab w:val="clear" w:pos="6840"/>
                <w:tab w:val="clear" w:pos="7560"/>
                <w:tab w:val="clear" w:pos="8280"/>
              </w:tabs>
              <w:rPr>
                <w:rFonts w:ascii="Arial" w:hAnsi="Arial" w:cs="Arial"/>
                <w:sz w:val="22"/>
                <w:szCs w:val="22"/>
              </w:rPr>
            </w:pPr>
            <w:r w:rsidRPr="00221796">
              <w:rPr>
                <w:rFonts w:ascii="Arial" w:hAnsi="Arial" w:cs="Arial"/>
                <w:sz w:val="22"/>
                <w:szCs w:val="22"/>
              </w:rPr>
              <w:t xml:space="preserve">Sitzmark Ski Area – </w:t>
            </w:r>
            <w:r w:rsidRPr="00221796">
              <w:rPr>
                <w:rStyle w:val="Strong"/>
                <w:rFonts w:ascii="Arial" w:hAnsi="Arial" w:cs="Arial"/>
                <w:color w:val="202020"/>
                <w:sz w:val="22"/>
                <w:szCs w:val="22"/>
                <w:shd w:val="clear" w:color="auto" w:fill="FFFFFF"/>
              </w:rPr>
              <w:t>Sitzmark Ski Area is dedicated to providing healthy and affordable winter activities for families and youth. The Sitzmark Ski Club supports this effort by developing and promoting low cost instructional programs in alpine skiing and snowboarding. Local school systems, both public and private, benefit from the midweek instructional programs the ski area offers, and weekend ski school allows local youth and families to learn to ski and snowboard close to home and at a reasonable cost.</w:t>
            </w:r>
          </w:p>
          <w:p w:rsidR="00E26495" w:rsidRPr="00221796" w:rsidRDefault="00E26495" w:rsidP="00E26495">
            <w:pPr>
              <w:rPr>
                <w:rFonts w:ascii="Arial" w:hAnsi="Arial" w:cs="Arial"/>
                <w:b/>
                <w:bCs/>
                <w:sz w:val="22"/>
                <w:szCs w:val="22"/>
              </w:rPr>
            </w:pPr>
          </w:p>
        </w:tc>
      </w:tr>
    </w:tbl>
    <w:p w:rsidR="00521618" w:rsidRDefault="00521618">
      <w:r>
        <w:br w:type="page"/>
      </w:r>
    </w:p>
    <w:tbl>
      <w:tblPr>
        <w:tblW w:w="0" w:type="auto"/>
        <w:tblLook w:val="04A0" w:firstRow="1" w:lastRow="0" w:firstColumn="1" w:lastColumn="0" w:noHBand="0" w:noVBand="1"/>
      </w:tblPr>
      <w:tblGrid>
        <w:gridCol w:w="9180"/>
      </w:tblGrid>
      <w:tr w:rsidR="00E26495" w:rsidRPr="00221796" w:rsidTr="002B60F9">
        <w:tc>
          <w:tcPr>
            <w:tcW w:w="9198" w:type="dxa"/>
          </w:tcPr>
          <w:p w:rsidR="00E26495" w:rsidRPr="00221796" w:rsidRDefault="00E26495" w:rsidP="00E26495">
            <w:pPr>
              <w:rPr>
                <w:rFonts w:ascii="Arial" w:hAnsi="Arial" w:cs="Arial"/>
                <w:sz w:val="22"/>
                <w:szCs w:val="22"/>
              </w:rPr>
            </w:pPr>
            <w:r w:rsidRPr="00221796">
              <w:rPr>
                <w:rFonts w:ascii="Arial" w:hAnsi="Arial" w:cs="Arial"/>
                <w:b/>
                <w:bCs/>
                <w:sz w:val="22"/>
                <w:szCs w:val="22"/>
              </w:rPr>
              <w:lastRenderedPageBreak/>
              <w:t xml:space="preserve">Pacific Northwest Trail Association </w:t>
            </w:r>
            <w:r w:rsidRPr="00221796">
              <w:rPr>
                <w:rFonts w:ascii="Arial" w:hAnsi="Arial" w:cs="Arial"/>
                <w:sz w:val="22"/>
                <w:szCs w:val="22"/>
              </w:rPr>
              <w:t xml:space="preserve">– This association is spearheading efforts to complete a trail from the </w:t>
            </w:r>
            <w:smartTag w:uri="urn:schemas-microsoft-com:office:smarttags" w:element="PlaceName">
              <w:r w:rsidRPr="00221796">
                <w:rPr>
                  <w:rFonts w:ascii="Arial" w:hAnsi="Arial" w:cs="Arial"/>
                  <w:sz w:val="22"/>
                  <w:szCs w:val="22"/>
                </w:rPr>
                <w:t>Pacific</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Coast</w:t>
              </w:r>
            </w:smartTag>
            <w:r w:rsidRPr="00221796">
              <w:rPr>
                <w:rFonts w:ascii="Arial" w:hAnsi="Arial" w:cs="Arial"/>
                <w:sz w:val="22"/>
                <w:szCs w:val="22"/>
              </w:rPr>
              <w:t xml:space="preserve"> to </w:t>
            </w:r>
            <w:smartTag w:uri="urn:schemas-microsoft-com:office:smarttags" w:element="PlaceName">
              <w:r w:rsidRPr="00221796">
                <w:rPr>
                  <w:rFonts w:ascii="Arial" w:hAnsi="Arial" w:cs="Arial"/>
                  <w:sz w:val="22"/>
                  <w:szCs w:val="22"/>
                </w:rPr>
                <w:t>Glacier</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National Park</w:t>
              </w:r>
            </w:smartTag>
            <w:r w:rsidRPr="00221796">
              <w:rPr>
                <w:rFonts w:ascii="Arial" w:hAnsi="Arial" w:cs="Arial"/>
                <w:sz w:val="22"/>
                <w:szCs w:val="22"/>
              </w:rPr>
              <w:t xml:space="preserve"> in </w:t>
            </w:r>
            <w:smartTag w:uri="urn:schemas-microsoft-com:office:smarttags" w:element="State">
              <w:smartTag w:uri="urn:schemas-microsoft-com:office:smarttags" w:element="place">
                <w:r w:rsidRPr="00221796">
                  <w:rPr>
                    <w:rFonts w:ascii="Arial" w:hAnsi="Arial" w:cs="Arial"/>
                    <w:sz w:val="22"/>
                    <w:szCs w:val="22"/>
                  </w:rPr>
                  <w:t>Montana</w:t>
                </w:r>
              </w:smartTag>
            </w:smartTag>
            <w:r w:rsidRPr="00221796">
              <w:rPr>
                <w:rFonts w:ascii="Arial" w:hAnsi="Arial" w:cs="Arial"/>
                <w:sz w:val="22"/>
                <w:szCs w:val="22"/>
              </w:rPr>
              <w:t xml:space="preserve">.  In April of 2009 the trail was recognized as a National Scenic Trail.  Efforts in </w:t>
            </w:r>
            <w:smartTag w:uri="urn:schemas-microsoft-com:office:smarttags" w:element="place">
              <w:smartTag w:uri="urn:schemas-microsoft-com:office:smarttags" w:element="PlaceName">
                <w:r w:rsidRPr="00221796">
                  <w:rPr>
                    <w:rFonts w:ascii="Arial" w:hAnsi="Arial" w:cs="Arial"/>
                    <w:sz w:val="22"/>
                    <w:szCs w:val="22"/>
                  </w:rPr>
                  <w:t>Okanogan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County</w:t>
                </w:r>
              </w:smartTag>
            </w:smartTag>
            <w:r w:rsidRPr="00221796">
              <w:rPr>
                <w:rFonts w:ascii="Arial" w:hAnsi="Arial" w:cs="Arial"/>
                <w:sz w:val="22"/>
                <w:szCs w:val="22"/>
              </w:rPr>
              <w:t xml:space="preserve"> have focused on access and development of an Oroville trailhead and a 3.5 mile segment of the Oroville – Nighthawk portion of the Washington and Great Northern rail-trail.  Along with acquisition of property 3 miles south of Oroville for a trailhead and access to </w:t>
            </w:r>
            <w:smartTag w:uri="urn:schemas-microsoft-com:office:smarttags" w:element="place">
              <w:smartTag w:uri="urn:schemas-microsoft-com:office:smarttags" w:element="PlaceName">
                <w:r w:rsidRPr="00221796">
                  <w:rPr>
                    <w:rFonts w:ascii="Arial" w:hAnsi="Arial" w:cs="Arial"/>
                    <w:sz w:val="22"/>
                    <w:szCs w:val="22"/>
                  </w:rPr>
                  <w:t>Whistler</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Canyon</w:t>
                </w:r>
              </w:smartTag>
            </w:smartTag>
            <w:r w:rsidRPr="00221796">
              <w:rPr>
                <w:rFonts w:ascii="Arial" w:hAnsi="Arial" w:cs="Arial"/>
                <w:sz w:val="22"/>
                <w:szCs w:val="22"/>
              </w:rPr>
              <w:t xml:space="preserve">.  Both facilities </w:t>
            </w:r>
            <w:r w:rsidR="00A50939">
              <w:rPr>
                <w:rFonts w:ascii="Arial" w:hAnsi="Arial" w:cs="Arial"/>
                <w:sz w:val="22"/>
                <w:szCs w:val="22"/>
              </w:rPr>
              <w:t xml:space="preserve">are </w:t>
            </w:r>
            <w:r w:rsidRPr="00221796">
              <w:rPr>
                <w:rFonts w:ascii="Arial" w:hAnsi="Arial" w:cs="Arial"/>
                <w:sz w:val="22"/>
                <w:szCs w:val="22"/>
              </w:rPr>
              <w:t>part of the Pacific Northwest National Scenic Trail.</w:t>
            </w:r>
          </w:p>
          <w:p w:rsidR="00E26495" w:rsidRPr="00221796" w:rsidRDefault="00E26495" w:rsidP="00E26495">
            <w:pPr>
              <w:rPr>
                <w:rFonts w:ascii="Arial" w:hAnsi="Arial" w:cs="Arial"/>
                <w:b/>
                <w:bCs/>
                <w:sz w:val="22"/>
                <w:szCs w:val="22"/>
              </w:rPr>
            </w:pPr>
          </w:p>
        </w:tc>
      </w:tr>
      <w:tr w:rsidR="00E26495" w:rsidRPr="00221796" w:rsidTr="002B60F9">
        <w:tc>
          <w:tcPr>
            <w:tcW w:w="9198" w:type="dxa"/>
          </w:tcPr>
          <w:p w:rsidR="00E26495" w:rsidRPr="00221796" w:rsidRDefault="00E26495" w:rsidP="00E26495">
            <w:pPr>
              <w:rPr>
                <w:rFonts w:ascii="Arial" w:hAnsi="Arial" w:cs="Arial"/>
                <w:sz w:val="22"/>
                <w:szCs w:val="22"/>
              </w:rPr>
            </w:pPr>
            <w:r w:rsidRPr="00221796">
              <w:rPr>
                <w:rFonts w:ascii="Arial" w:hAnsi="Arial" w:cs="Arial"/>
                <w:b/>
                <w:bCs/>
                <w:sz w:val="22"/>
                <w:szCs w:val="22"/>
              </w:rPr>
              <w:t xml:space="preserve">Backcountry Horsemen of </w:t>
            </w:r>
            <w:smartTag w:uri="urn:schemas-microsoft-com:office:smarttags" w:element="State">
              <w:r w:rsidRPr="00221796">
                <w:rPr>
                  <w:rFonts w:ascii="Arial" w:hAnsi="Arial" w:cs="Arial"/>
                  <w:b/>
                  <w:bCs/>
                  <w:sz w:val="22"/>
                  <w:szCs w:val="22"/>
                </w:rPr>
                <w:t>Washington</w:t>
              </w:r>
            </w:smartTag>
            <w:r w:rsidRPr="00221796">
              <w:rPr>
                <w:rFonts w:ascii="Arial" w:hAnsi="Arial" w:cs="Arial"/>
                <w:b/>
                <w:bCs/>
                <w:sz w:val="22"/>
                <w:szCs w:val="22"/>
              </w:rPr>
              <w:t xml:space="preserve"> </w:t>
            </w:r>
            <w:r w:rsidRPr="00221796">
              <w:rPr>
                <w:rFonts w:ascii="Arial" w:hAnsi="Arial" w:cs="Arial"/>
                <w:sz w:val="22"/>
                <w:szCs w:val="22"/>
              </w:rPr>
              <w:t xml:space="preserve">– This association is working with </w:t>
            </w:r>
            <w:smartTag w:uri="urn:schemas-microsoft-com:office:smarttags" w:element="place">
              <w:smartTag w:uri="urn:schemas-microsoft-com:office:smarttags" w:element="PlaceName">
                <w:r w:rsidRPr="00221796">
                  <w:rPr>
                    <w:rFonts w:ascii="Arial" w:hAnsi="Arial" w:cs="Arial"/>
                    <w:sz w:val="22"/>
                    <w:szCs w:val="22"/>
                  </w:rPr>
                  <w:t>Okanogan</w:t>
                </w:r>
              </w:smartTag>
              <w:r w:rsidRPr="00221796">
                <w:rPr>
                  <w:rFonts w:ascii="Arial" w:hAnsi="Arial" w:cs="Arial"/>
                  <w:sz w:val="22"/>
                  <w:szCs w:val="22"/>
                </w:rPr>
                <w:t xml:space="preserve"> </w:t>
              </w:r>
              <w:smartTag w:uri="urn:schemas-microsoft-com:office:smarttags" w:element="PlaceType">
                <w:r w:rsidRPr="00221796">
                  <w:rPr>
                    <w:rFonts w:ascii="Arial" w:hAnsi="Arial" w:cs="Arial"/>
                    <w:sz w:val="22"/>
                    <w:szCs w:val="22"/>
                  </w:rPr>
                  <w:t>County</w:t>
                </w:r>
              </w:smartTag>
            </w:smartTag>
            <w:r w:rsidRPr="00221796">
              <w:rPr>
                <w:rFonts w:ascii="Arial" w:hAnsi="Arial" w:cs="Arial"/>
                <w:sz w:val="22"/>
                <w:szCs w:val="22"/>
              </w:rPr>
              <w:t xml:space="preserve"> and BLM on the Whistler Canyon Trail a part of the Pacific Northwest Trail.  BCHW maintains many of the trails on state and federal lands.</w:t>
            </w:r>
          </w:p>
          <w:p w:rsidR="00E26495" w:rsidRPr="00221796" w:rsidRDefault="00E26495" w:rsidP="00E26495">
            <w:pPr>
              <w:rPr>
                <w:rFonts w:ascii="Arial" w:hAnsi="Arial" w:cs="Arial"/>
                <w:b/>
                <w:bCs/>
                <w:sz w:val="22"/>
                <w:szCs w:val="22"/>
              </w:rPr>
            </w:pPr>
          </w:p>
        </w:tc>
      </w:tr>
      <w:tr w:rsidR="00BA3C57" w:rsidRPr="00221796" w:rsidTr="002B60F9">
        <w:tc>
          <w:tcPr>
            <w:tcW w:w="9198" w:type="dxa"/>
          </w:tcPr>
          <w:p w:rsidR="00BA3C57" w:rsidRPr="00627101" w:rsidRDefault="00BA3C57" w:rsidP="00BA3C57">
            <w:pPr>
              <w:rPr>
                <w:rFonts w:ascii="Arial" w:hAnsi="Arial" w:cs="Arial"/>
              </w:rPr>
            </w:pPr>
            <w:smartTag w:uri="urn:schemas-microsoft-com:office:smarttags" w:element="PlaceName">
              <w:r w:rsidRPr="002403A1">
                <w:rPr>
                  <w:rFonts w:ascii="Arial" w:hAnsi="Arial" w:cs="Arial"/>
                  <w:b/>
                  <w:bCs/>
                  <w:sz w:val="22"/>
                  <w:szCs w:val="22"/>
                </w:rPr>
                <w:t>Methow</w:t>
              </w:r>
            </w:smartTag>
            <w:r w:rsidRPr="002403A1">
              <w:rPr>
                <w:rFonts w:ascii="Arial" w:hAnsi="Arial" w:cs="Arial"/>
                <w:b/>
                <w:bCs/>
                <w:sz w:val="22"/>
                <w:szCs w:val="22"/>
              </w:rPr>
              <w:t xml:space="preserve"> </w:t>
            </w:r>
            <w:smartTag w:uri="urn:schemas-microsoft-com:office:smarttags" w:element="PlaceType">
              <w:r w:rsidRPr="002403A1">
                <w:rPr>
                  <w:rFonts w:ascii="Arial" w:hAnsi="Arial" w:cs="Arial"/>
                  <w:b/>
                  <w:bCs/>
                  <w:sz w:val="22"/>
                  <w:szCs w:val="22"/>
                </w:rPr>
                <w:t>Valley</w:t>
              </w:r>
            </w:smartTag>
            <w:r w:rsidRPr="002403A1">
              <w:rPr>
                <w:rFonts w:ascii="Arial" w:hAnsi="Arial" w:cs="Arial"/>
                <w:b/>
                <w:bCs/>
                <w:sz w:val="22"/>
                <w:szCs w:val="22"/>
              </w:rPr>
              <w:t xml:space="preserve"> Cycling (MVC) -</w:t>
            </w:r>
            <w:r w:rsidRPr="002403A1">
              <w:rPr>
                <w:rFonts w:ascii="Arial" w:hAnsi="Arial" w:cs="Arial"/>
                <w:sz w:val="22"/>
                <w:szCs w:val="22"/>
              </w:rPr>
              <w:t xml:space="preserve"> is a non-profit organization comprised of individuals, organizations and businesses committed to promoting bicycling – road, mountain, and cyclocross - for all ages and abilities in the </w:t>
            </w:r>
            <w:smartTag w:uri="urn:schemas-microsoft-com:office:smarttags" w:element="place">
              <w:smartTag w:uri="urn:schemas-microsoft-com:office:smarttags" w:element="PlaceName">
                <w:r w:rsidRPr="002403A1">
                  <w:rPr>
                    <w:rFonts w:ascii="Arial" w:hAnsi="Arial" w:cs="Arial"/>
                    <w:sz w:val="22"/>
                    <w:szCs w:val="22"/>
                  </w:rPr>
                  <w:t>Methow</w:t>
                </w:r>
              </w:smartTag>
              <w:r w:rsidRPr="002403A1">
                <w:rPr>
                  <w:rFonts w:ascii="Arial" w:hAnsi="Arial" w:cs="Arial"/>
                  <w:sz w:val="22"/>
                  <w:szCs w:val="22"/>
                </w:rPr>
                <w:t xml:space="preserve"> </w:t>
              </w:r>
              <w:smartTag w:uri="urn:schemas-microsoft-com:office:smarttags" w:element="PlaceType">
                <w:r w:rsidRPr="002403A1">
                  <w:rPr>
                    <w:rFonts w:ascii="Arial" w:hAnsi="Arial" w:cs="Arial"/>
                    <w:sz w:val="22"/>
                    <w:szCs w:val="22"/>
                  </w:rPr>
                  <w:t>Valley</w:t>
                </w:r>
              </w:smartTag>
            </w:smartTag>
            <w:r w:rsidRPr="002403A1">
              <w:rPr>
                <w:rFonts w:ascii="Arial" w:hAnsi="Arial" w:cs="Arial"/>
                <w:sz w:val="22"/>
                <w:szCs w:val="22"/>
              </w:rPr>
              <w:t xml:space="preserve">. MVC is currently engaged in the process of inventorying all the trails in the </w:t>
            </w:r>
            <w:smartTag w:uri="urn:schemas-microsoft-com:office:smarttags" w:element="place">
              <w:smartTag w:uri="urn:schemas-microsoft-com:office:smarttags" w:element="PlaceName">
                <w:r w:rsidRPr="002403A1">
                  <w:rPr>
                    <w:rFonts w:ascii="Arial" w:hAnsi="Arial" w:cs="Arial"/>
                    <w:sz w:val="22"/>
                    <w:szCs w:val="22"/>
                  </w:rPr>
                  <w:t>Methow</w:t>
                </w:r>
              </w:smartTag>
              <w:r w:rsidRPr="002403A1">
                <w:rPr>
                  <w:rFonts w:ascii="Arial" w:hAnsi="Arial" w:cs="Arial"/>
                  <w:sz w:val="22"/>
                  <w:szCs w:val="22"/>
                </w:rPr>
                <w:t xml:space="preserve"> </w:t>
              </w:r>
              <w:smartTag w:uri="urn:schemas-microsoft-com:office:smarttags" w:element="PlaceType">
                <w:r w:rsidRPr="002403A1">
                  <w:rPr>
                    <w:rFonts w:ascii="Arial" w:hAnsi="Arial" w:cs="Arial"/>
                    <w:sz w:val="22"/>
                    <w:szCs w:val="22"/>
                  </w:rPr>
                  <w:t>Valley</w:t>
                </w:r>
              </w:smartTag>
            </w:smartTag>
            <w:r w:rsidRPr="002403A1">
              <w:rPr>
                <w:rFonts w:ascii="Arial" w:hAnsi="Arial" w:cs="Arial"/>
                <w:sz w:val="22"/>
                <w:szCs w:val="22"/>
              </w:rPr>
              <w:t xml:space="preserve"> for the purpose of creating a bicycle trails strategic plan</w:t>
            </w:r>
          </w:p>
          <w:p w:rsidR="00BA3C57" w:rsidRPr="00221796" w:rsidRDefault="00BA3C57" w:rsidP="00E26495">
            <w:pPr>
              <w:rPr>
                <w:rFonts w:ascii="Arial" w:hAnsi="Arial" w:cs="Arial"/>
                <w:b/>
                <w:bCs/>
                <w:sz w:val="22"/>
                <w:szCs w:val="22"/>
              </w:rPr>
            </w:pPr>
          </w:p>
        </w:tc>
      </w:tr>
      <w:tr w:rsidR="00C80CD4" w:rsidRPr="00221796" w:rsidTr="002B60F9">
        <w:tc>
          <w:tcPr>
            <w:tcW w:w="9198" w:type="dxa"/>
          </w:tcPr>
          <w:p w:rsidR="00C80CD4" w:rsidRDefault="001C1657" w:rsidP="001C1657">
            <w:pPr>
              <w:autoSpaceDE w:val="0"/>
              <w:autoSpaceDN w:val="0"/>
              <w:adjustRightInd w:val="0"/>
              <w:rPr>
                <w:rFonts w:ascii="Arial" w:hAnsi="Arial" w:cs="Arial"/>
                <w:sz w:val="22"/>
                <w:szCs w:val="22"/>
              </w:rPr>
            </w:pPr>
            <w:r w:rsidRPr="002403A1">
              <w:rPr>
                <w:rFonts w:ascii="Arial" w:hAnsi="Arial" w:cs="Arial"/>
                <w:b/>
                <w:bCs/>
                <w:sz w:val="22"/>
                <w:szCs w:val="22"/>
              </w:rPr>
              <w:t>Mazama Advisory Committee (MAC)</w:t>
            </w:r>
            <w:r w:rsidRPr="002403A1">
              <w:rPr>
                <w:rFonts w:ascii="Arial" w:hAnsi="Arial" w:cs="Arial"/>
                <w:sz w:val="22"/>
                <w:szCs w:val="22"/>
              </w:rPr>
              <w:t xml:space="preserve"> - MAC was created in 1984 when Okanogan County appointed a group of upper Methow Valley citizens to provide planning recommendations as part of “Sub-unit A”, which generally encompasses the upper Methow Valley from the Wolf Creek area (northwest of Winthrop) up through the Mazama area. Today MAC members continue to be appointed by the </w:t>
            </w:r>
            <w:smartTag w:uri="urn:schemas-microsoft-com:office:smarttags" w:element="place">
              <w:smartTag w:uri="urn:schemas-microsoft-com:office:smarttags" w:element="PlaceType">
                <w:r w:rsidRPr="002403A1">
                  <w:rPr>
                    <w:rFonts w:ascii="Arial" w:hAnsi="Arial" w:cs="Arial"/>
                    <w:sz w:val="22"/>
                    <w:szCs w:val="22"/>
                  </w:rPr>
                  <w:t>County</w:t>
                </w:r>
              </w:smartTag>
              <w:r w:rsidRPr="002403A1">
                <w:rPr>
                  <w:rFonts w:ascii="Arial" w:hAnsi="Arial" w:cs="Arial"/>
                  <w:sz w:val="22"/>
                  <w:szCs w:val="22"/>
                </w:rPr>
                <w:t xml:space="preserve"> </w:t>
              </w:r>
              <w:smartTag w:uri="urn:schemas-microsoft-com:office:smarttags" w:element="PlaceName">
                <w:r w:rsidRPr="002403A1">
                  <w:rPr>
                    <w:rFonts w:ascii="Arial" w:hAnsi="Arial" w:cs="Arial"/>
                    <w:sz w:val="22"/>
                    <w:szCs w:val="22"/>
                  </w:rPr>
                  <w:t>Commissioners</w:t>
                </w:r>
              </w:smartTag>
            </w:smartTag>
            <w:r w:rsidRPr="002403A1">
              <w:rPr>
                <w:rFonts w:ascii="Arial" w:hAnsi="Arial" w:cs="Arial"/>
                <w:sz w:val="22"/>
                <w:szCs w:val="22"/>
              </w:rPr>
              <w:t xml:space="preserve"> to advise the County on Land Use Planning. MAC is involved with Comprehensive Plan updates for the upper Methow Valley; development of a conceptual Master Plan for the Mazama Center area in coordination with property owners and local residents; and MAC comments to the County on land use proposals in the upper Methow Valley, including highlighting and recommending recreational options afforded by the various proposals.</w:t>
            </w:r>
          </w:p>
          <w:p w:rsidR="00FC3A5D" w:rsidRDefault="00FC3A5D" w:rsidP="001C1657">
            <w:pPr>
              <w:autoSpaceDE w:val="0"/>
              <w:autoSpaceDN w:val="0"/>
              <w:adjustRightInd w:val="0"/>
              <w:rPr>
                <w:rFonts w:ascii="Arial" w:hAnsi="Arial" w:cs="Arial"/>
                <w:sz w:val="22"/>
                <w:szCs w:val="22"/>
              </w:rPr>
            </w:pPr>
          </w:p>
          <w:p w:rsidR="00FC3A5D" w:rsidRDefault="00FC3A5D" w:rsidP="00FC3A5D">
            <w:pPr>
              <w:autoSpaceDE w:val="0"/>
              <w:autoSpaceDN w:val="0"/>
              <w:adjustRightInd w:val="0"/>
              <w:rPr>
                <w:rFonts w:ascii="Arial" w:hAnsi="Arial" w:cs="Arial"/>
                <w:sz w:val="22"/>
                <w:szCs w:val="22"/>
              </w:rPr>
            </w:pPr>
            <w:r w:rsidRPr="00FC3A5D">
              <w:rPr>
                <w:rFonts w:ascii="Arial" w:hAnsi="Arial" w:cs="Arial"/>
                <w:b/>
                <w:sz w:val="22"/>
                <w:szCs w:val="22"/>
              </w:rPr>
              <w:t>North Central ATV Club</w:t>
            </w:r>
            <w:r>
              <w:rPr>
                <w:rFonts w:ascii="Arial" w:hAnsi="Arial" w:cs="Arial"/>
                <w:sz w:val="22"/>
                <w:szCs w:val="22"/>
              </w:rPr>
              <w:t xml:space="preserve"> - </w:t>
            </w:r>
            <w:r w:rsidRPr="00FC3A5D">
              <w:rPr>
                <w:rFonts w:ascii="Arial" w:hAnsi="Arial" w:cs="Arial"/>
                <w:sz w:val="22"/>
                <w:szCs w:val="22"/>
              </w:rPr>
              <w:t>The North Central ATV Club has been established to promote the sport, be family-oriented, be good stewards and to educate the government and public about ORV use.</w:t>
            </w:r>
            <w:r>
              <w:rPr>
                <w:rFonts w:ascii="Arial" w:hAnsi="Arial" w:cs="Arial"/>
                <w:sz w:val="22"/>
                <w:szCs w:val="22"/>
              </w:rPr>
              <w:t xml:space="preserve"> </w:t>
            </w:r>
            <w:r w:rsidR="00A50939">
              <w:rPr>
                <w:rFonts w:ascii="Arial" w:hAnsi="Arial" w:cs="Arial"/>
                <w:sz w:val="22"/>
                <w:szCs w:val="22"/>
              </w:rPr>
              <w:t xml:space="preserve">The club maintains miles of trails in </w:t>
            </w:r>
            <w:r w:rsidR="00A50939" w:rsidRPr="00A50939">
              <w:rPr>
                <w:rFonts w:ascii="Arial" w:hAnsi="Arial" w:cs="Arial"/>
                <w:sz w:val="22"/>
                <w:szCs w:val="22"/>
              </w:rPr>
              <w:t>Okanogan County</w:t>
            </w:r>
            <w:r w:rsidR="00A50939">
              <w:rPr>
                <w:rFonts w:ascii="Arial" w:hAnsi="Arial" w:cs="Arial"/>
                <w:sz w:val="22"/>
                <w:szCs w:val="22"/>
              </w:rPr>
              <w:t>.</w:t>
            </w:r>
          </w:p>
          <w:p w:rsidR="00FC3A5D" w:rsidRDefault="00FC3A5D" w:rsidP="00FC3A5D">
            <w:pPr>
              <w:autoSpaceDE w:val="0"/>
              <w:autoSpaceDN w:val="0"/>
              <w:adjustRightInd w:val="0"/>
              <w:rPr>
                <w:rFonts w:ascii="Arial" w:hAnsi="Arial" w:cs="Arial"/>
                <w:sz w:val="22"/>
                <w:szCs w:val="22"/>
              </w:rPr>
            </w:pPr>
          </w:p>
          <w:p w:rsidR="00FC3A5D" w:rsidRDefault="00FC3A5D" w:rsidP="00FC3A5D">
            <w:pPr>
              <w:autoSpaceDE w:val="0"/>
              <w:autoSpaceDN w:val="0"/>
              <w:adjustRightInd w:val="0"/>
              <w:rPr>
                <w:rFonts w:ascii="Arial" w:hAnsi="Arial" w:cs="Arial"/>
                <w:sz w:val="22"/>
                <w:szCs w:val="22"/>
              </w:rPr>
            </w:pPr>
            <w:r w:rsidRPr="00BC1466">
              <w:rPr>
                <w:rFonts w:ascii="Arial" w:hAnsi="Arial" w:cs="Arial"/>
                <w:sz w:val="22"/>
                <w:szCs w:val="22"/>
                <w:highlight w:val="yellow"/>
              </w:rPr>
              <w:t>Omak stampede ??</w:t>
            </w:r>
          </w:p>
          <w:p w:rsidR="00FC3A5D" w:rsidRPr="002403A1" w:rsidRDefault="00FC3A5D" w:rsidP="001C1657">
            <w:pPr>
              <w:autoSpaceDE w:val="0"/>
              <w:autoSpaceDN w:val="0"/>
              <w:adjustRightInd w:val="0"/>
              <w:rPr>
                <w:rFonts w:ascii="Arial" w:hAnsi="Arial" w:cs="Arial"/>
                <w:sz w:val="22"/>
                <w:szCs w:val="22"/>
              </w:rPr>
            </w:pPr>
          </w:p>
          <w:p w:rsidR="001C1657" w:rsidRPr="001C1657" w:rsidRDefault="001C1657" w:rsidP="001C1657">
            <w:pPr>
              <w:autoSpaceDE w:val="0"/>
              <w:autoSpaceDN w:val="0"/>
              <w:adjustRightInd w:val="0"/>
              <w:rPr>
                <w:rFonts w:ascii="Helvetica" w:hAnsi="Helvetica" w:cs="Helvetica"/>
              </w:rPr>
            </w:pPr>
          </w:p>
        </w:tc>
      </w:tr>
      <w:tr w:rsidR="00E26495" w:rsidRPr="00221796" w:rsidTr="002B60F9">
        <w:tc>
          <w:tcPr>
            <w:tcW w:w="9198" w:type="dxa"/>
          </w:tcPr>
          <w:p w:rsidR="00E26495" w:rsidRPr="00221796" w:rsidRDefault="00E26495" w:rsidP="00E26495">
            <w:pPr>
              <w:rPr>
                <w:rFonts w:ascii="Arial" w:hAnsi="Arial" w:cs="Arial"/>
                <w:b/>
                <w:bCs/>
                <w:sz w:val="22"/>
                <w:szCs w:val="22"/>
              </w:rPr>
            </w:pPr>
            <w:r w:rsidRPr="00221796">
              <w:rPr>
                <w:rFonts w:ascii="Arial" w:hAnsi="Arial" w:cs="Arial"/>
                <w:b/>
                <w:bCs/>
                <w:sz w:val="22"/>
                <w:szCs w:val="22"/>
              </w:rPr>
              <w:t>Other non-profit organizations -</w:t>
            </w:r>
          </w:p>
          <w:p w:rsidR="00E26495" w:rsidRPr="00221796" w:rsidRDefault="00E26495" w:rsidP="00E26495">
            <w:pPr>
              <w:rPr>
                <w:rFonts w:ascii="Arial" w:hAnsi="Arial" w:cs="Arial"/>
                <w:b/>
                <w:bCs/>
                <w:sz w:val="22"/>
                <w:szCs w:val="22"/>
              </w:rPr>
            </w:pPr>
          </w:p>
        </w:tc>
      </w:tr>
    </w:tbl>
    <w:p w:rsidR="001C1657" w:rsidRDefault="001C1657"/>
    <w:p w:rsidR="00521618" w:rsidRDefault="001C165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E26495" w:rsidRPr="00221796" w:rsidTr="002B60F9">
        <w:tc>
          <w:tcPr>
            <w:tcW w:w="9198" w:type="dxa"/>
            <w:tcBorders>
              <w:bottom w:val="nil"/>
            </w:tcBorders>
            <w:shd w:val="clear" w:color="auto" w:fill="008000"/>
          </w:tcPr>
          <w:p w:rsidR="00E26495" w:rsidRPr="00221796" w:rsidRDefault="00E26495" w:rsidP="00E26495">
            <w:pPr>
              <w:rPr>
                <w:rFonts w:ascii="Arial" w:hAnsi="Arial" w:cs="Arial"/>
                <w:b/>
                <w:bCs/>
                <w:color w:val="FFFFFF"/>
                <w:sz w:val="28"/>
              </w:rPr>
            </w:pPr>
            <w:r w:rsidRPr="00221796">
              <w:rPr>
                <w:rFonts w:ascii="Arial" w:hAnsi="Arial" w:cs="Arial"/>
                <w:b/>
                <w:bCs/>
                <w:color w:val="FFFFFF"/>
                <w:sz w:val="28"/>
              </w:rPr>
              <w:lastRenderedPageBreak/>
              <w:t>Project Selection Criteria</w:t>
            </w:r>
          </w:p>
          <w:p w:rsidR="00E26495" w:rsidRPr="00221796" w:rsidRDefault="00E26495" w:rsidP="00E26495">
            <w:pPr>
              <w:rPr>
                <w:rFonts w:ascii="Arial" w:hAnsi="Arial" w:cs="Arial"/>
                <w:b/>
                <w:bCs/>
                <w:color w:val="FFFFFF"/>
              </w:rPr>
            </w:pPr>
          </w:p>
        </w:tc>
      </w:tr>
      <w:tr w:rsidR="00E26495" w:rsidRPr="00221796" w:rsidTr="002B60F9">
        <w:tc>
          <w:tcPr>
            <w:tcW w:w="9198" w:type="dxa"/>
            <w:tcBorders>
              <w:top w:val="nil"/>
              <w:left w:val="nil"/>
              <w:bottom w:val="nil"/>
              <w:right w:val="nil"/>
            </w:tcBorders>
          </w:tcPr>
          <w:p w:rsidR="00E26495" w:rsidRPr="00221796" w:rsidRDefault="00E26495" w:rsidP="00E26495">
            <w:pPr>
              <w:rPr>
                <w:rFonts w:ascii="Arial" w:hAnsi="Arial" w:cs="Arial"/>
              </w:rPr>
            </w:pPr>
            <w:r w:rsidRPr="00221796">
              <w:rPr>
                <w:rFonts w:ascii="Arial" w:hAnsi="Arial" w:cs="Arial"/>
              </w:rPr>
              <w:t>The Action Plan includes a wide range of actions, all of which have been identified as important to the County, from specific development projects to recommendations for changes in County policy.  Actions listed as a High priority are based on the following criteria:</w:t>
            </w:r>
          </w:p>
          <w:p w:rsidR="00E26495" w:rsidRPr="00221796" w:rsidRDefault="00E26495" w:rsidP="00E26495">
            <w:pPr>
              <w:rPr>
                <w:rFonts w:ascii="Arial" w:hAnsi="Arial" w:cs="Arial"/>
                <w:b/>
                <w:bCs/>
              </w:rPr>
            </w:pPr>
          </w:p>
        </w:tc>
      </w:tr>
      <w:tr w:rsidR="00E26495" w:rsidRPr="00221796" w:rsidTr="002B60F9">
        <w:tc>
          <w:tcPr>
            <w:tcW w:w="9198" w:type="dxa"/>
            <w:tcBorders>
              <w:top w:val="nil"/>
              <w:left w:val="nil"/>
              <w:bottom w:val="nil"/>
              <w:right w:val="nil"/>
            </w:tcBorders>
          </w:tcPr>
          <w:p w:rsidR="00E26495" w:rsidRPr="00221796" w:rsidRDefault="00E26495" w:rsidP="00221796">
            <w:pPr>
              <w:numPr>
                <w:ilvl w:val="0"/>
                <w:numId w:val="2"/>
              </w:numPr>
              <w:tabs>
                <w:tab w:val="clear" w:pos="720"/>
                <w:tab w:val="num" w:pos="1080"/>
              </w:tabs>
              <w:ind w:left="1080"/>
              <w:rPr>
                <w:rFonts w:ascii="Arial" w:hAnsi="Arial" w:cs="Arial"/>
              </w:rPr>
            </w:pPr>
            <w:r w:rsidRPr="00221796">
              <w:rPr>
                <w:rFonts w:ascii="Arial" w:hAnsi="Arial" w:cs="Arial"/>
              </w:rPr>
              <w:t>Community priority as identified through the public participation process, surveys, questionnaires, written and oral comments, meetings and public hearings.</w:t>
            </w:r>
          </w:p>
          <w:p w:rsidR="00E26495" w:rsidRPr="00221796" w:rsidRDefault="00E26495" w:rsidP="00221796">
            <w:pPr>
              <w:numPr>
                <w:ilvl w:val="0"/>
                <w:numId w:val="2"/>
              </w:numPr>
              <w:tabs>
                <w:tab w:val="clear" w:pos="720"/>
                <w:tab w:val="num" w:pos="1080"/>
              </w:tabs>
              <w:ind w:left="1080"/>
              <w:rPr>
                <w:rFonts w:ascii="Arial" w:hAnsi="Arial" w:cs="Arial"/>
              </w:rPr>
            </w:pPr>
            <w:r w:rsidRPr="00221796">
              <w:rPr>
                <w:rFonts w:ascii="Arial" w:hAnsi="Arial" w:cs="Arial"/>
              </w:rPr>
              <w:t>Level of potential use.</w:t>
            </w:r>
          </w:p>
          <w:p w:rsidR="00E26495" w:rsidRPr="00221796" w:rsidRDefault="00E26495" w:rsidP="00221796">
            <w:pPr>
              <w:numPr>
                <w:ilvl w:val="0"/>
                <w:numId w:val="2"/>
              </w:numPr>
              <w:tabs>
                <w:tab w:val="clear" w:pos="720"/>
                <w:tab w:val="num" w:pos="1080"/>
              </w:tabs>
              <w:ind w:left="1080"/>
              <w:rPr>
                <w:rFonts w:ascii="Arial" w:hAnsi="Arial" w:cs="Arial"/>
              </w:rPr>
            </w:pPr>
            <w:r w:rsidRPr="00221796">
              <w:rPr>
                <w:rFonts w:ascii="Arial" w:hAnsi="Arial" w:cs="Arial"/>
              </w:rPr>
              <w:t>Potential for economic development.</w:t>
            </w:r>
          </w:p>
          <w:p w:rsidR="00E26495" w:rsidRPr="00221796" w:rsidRDefault="00E26495" w:rsidP="00221796">
            <w:pPr>
              <w:numPr>
                <w:ilvl w:val="0"/>
                <w:numId w:val="2"/>
              </w:numPr>
              <w:tabs>
                <w:tab w:val="clear" w:pos="720"/>
                <w:tab w:val="num" w:pos="1080"/>
              </w:tabs>
              <w:ind w:left="1080"/>
              <w:rPr>
                <w:rFonts w:ascii="Arial" w:hAnsi="Arial" w:cs="Arial"/>
              </w:rPr>
            </w:pPr>
            <w:r w:rsidRPr="00221796">
              <w:rPr>
                <w:rFonts w:ascii="Arial" w:hAnsi="Arial" w:cs="Arial"/>
              </w:rPr>
              <w:t>Funding potential and possible partnerships.</w:t>
            </w:r>
          </w:p>
          <w:p w:rsidR="00E26495" w:rsidRPr="00221796" w:rsidRDefault="00E26495" w:rsidP="00221796">
            <w:pPr>
              <w:numPr>
                <w:ilvl w:val="0"/>
                <w:numId w:val="2"/>
              </w:numPr>
              <w:tabs>
                <w:tab w:val="clear" w:pos="720"/>
                <w:tab w:val="num" w:pos="1080"/>
              </w:tabs>
              <w:ind w:left="1080"/>
              <w:rPr>
                <w:rFonts w:ascii="Arial" w:hAnsi="Arial" w:cs="Arial"/>
              </w:rPr>
            </w:pPr>
            <w:r w:rsidRPr="00221796">
              <w:rPr>
                <w:rFonts w:ascii="Arial" w:hAnsi="Arial" w:cs="Arial"/>
              </w:rPr>
              <w:t>Basic need for implementation of plan.</w:t>
            </w:r>
          </w:p>
          <w:p w:rsidR="00E26495" w:rsidRPr="00221796" w:rsidRDefault="00E26495" w:rsidP="00E26495">
            <w:pPr>
              <w:rPr>
                <w:rFonts w:ascii="Arial" w:hAnsi="Arial" w:cs="Arial"/>
                <w:b/>
                <w:bCs/>
              </w:rPr>
            </w:pPr>
          </w:p>
        </w:tc>
      </w:tr>
      <w:tr w:rsidR="00E26495" w:rsidRPr="00221796" w:rsidTr="002B60F9">
        <w:tc>
          <w:tcPr>
            <w:tcW w:w="9198" w:type="dxa"/>
            <w:tcBorders>
              <w:top w:val="nil"/>
              <w:left w:val="nil"/>
              <w:bottom w:val="nil"/>
              <w:right w:val="nil"/>
            </w:tcBorders>
          </w:tcPr>
          <w:p w:rsidR="00E26495" w:rsidRPr="00221796" w:rsidRDefault="00E26495" w:rsidP="00E26495">
            <w:pPr>
              <w:rPr>
                <w:rFonts w:ascii="Arial" w:hAnsi="Arial" w:cs="Arial"/>
              </w:rPr>
            </w:pPr>
            <w:r w:rsidRPr="00221796">
              <w:rPr>
                <w:rFonts w:ascii="Arial" w:hAnsi="Arial" w:cs="Arial"/>
              </w:rPr>
              <w:t>The priorities provided in this Action Plan are intended to provide some sense of urgency.  All projects are considered important priorities that need to be accomplished to implement this plan, however the plan suggests that efforts be focused on those projects or activities rated as High.  Projects can move to a High priority as funding and/or organizational support develops to promote the effort or a County road is being upgraded and other land use and access changes.</w:t>
            </w:r>
          </w:p>
          <w:p w:rsidR="00E26495" w:rsidRPr="00221796" w:rsidRDefault="00E26495" w:rsidP="00E26495">
            <w:pPr>
              <w:rPr>
                <w:rFonts w:ascii="Arial" w:hAnsi="Arial" w:cs="Arial"/>
              </w:rPr>
            </w:pPr>
          </w:p>
        </w:tc>
      </w:tr>
    </w:tbl>
    <w:p w:rsidR="000A4B72" w:rsidRDefault="000A4B72" w:rsidP="000A4B72"/>
    <w:p w:rsidR="000A4B72" w:rsidRDefault="000A4B72" w:rsidP="000A4B72"/>
    <w:p w:rsidR="000A4B72" w:rsidRDefault="000A4B72" w:rsidP="000A4B72"/>
    <w:p w:rsidR="000A4B72" w:rsidRPr="000A4B72" w:rsidRDefault="000A4B72" w:rsidP="000A4B72">
      <w:pPr>
        <w:sectPr w:rsidR="000A4B72" w:rsidRPr="000A4B72" w:rsidSect="007C43C6">
          <w:headerReference w:type="default" r:id="rId40"/>
          <w:footerReference w:type="default" r:id="rId41"/>
          <w:pgSz w:w="12240" w:h="15840" w:code="1"/>
          <w:pgMar w:top="1440" w:right="1620" w:bottom="1440" w:left="1440" w:header="720" w:footer="720" w:gutter="0"/>
          <w:cols w:space="720"/>
          <w:docGrid w:linePitch="360"/>
        </w:sectPr>
      </w:pPr>
    </w:p>
    <w:tbl>
      <w:tblPr>
        <w:tblW w:w="10062" w:type="dxa"/>
        <w:tblInd w:w="-252" w:type="dxa"/>
        <w:tblLayout w:type="fixed"/>
        <w:tblLook w:val="0000" w:firstRow="0" w:lastRow="0" w:firstColumn="0" w:lastColumn="0" w:noHBand="0" w:noVBand="0"/>
      </w:tblPr>
      <w:tblGrid>
        <w:gridCol w:w="999"/>
        <w:gridCol w:w="3114"/>
        <w:gridCol w:w="422"/>
        <w:gridCol w:w="8"/>
        <w:gridCol w:w="414"/>
        <w:gridCol w:w="16"/>
        <w:gridCol w:w="406"/>
        <w:gridCol w:w="24"/>
        <w:gridCol w:w="398"/>
        <w:gridCol w:w="32"/>
        <w:gridCol w:w="390"/>
        <w:gridCol w:w="40"/>
        <w:gridCol w:w="383"/>
        <w:gridCol w:w="48"/>
        <w:gridCol w:w="1271"/>
        <w:gridCol w:w="2097"/>
      </w:tblGrid>
      <w:tr w:rsidR="007935F0" w:rsidTr="007F0E25">
        <w:trPr>
          <w:trHeight w:val="660"/>
        </w:trPr>
        <w:tc>
          <w:tcPr>
            <w:tcW w:w="10062" w:type="dxa"/>
            <w:gridSpan w:val="16"/>
            <w:tcBorders>
              <w:top w:val="nil"/>
              <w:left w:val="nil"/>
              <w:bottom w:val="single" w:sz="4" w:space="0" w:color="auto"/>
              <w:right w:val="nil"/>
            </w:tcBorders>
            <w:shd w:val="clear" w:color="auto" w:fill="000080"/>
            <w:noWrap/>
            <w:vAlign w:val="center"/>
          </w:tcPr>
          <w:p w:rsidR="007935F0" w:rsidRPr="007935F0" w:rsidRDefault="007935F0" w:rsidP="007935F0">
            <w:pPr>
              <w:pStyle w:val="BodyTextIndent"/>
              <w:ind w:left="0"/>
              <w:jc w:val="center"/>
              <w:rPr>
                <w:rFonts w:ascii="Arial" w:hAnsi="Arial" w:cs="Arial"/>
                <w:b/>
                <w:bCs/>
                <w:color w:val="FFFFFF"/>
                <w:sz w:val="32"/>
              </w:rPr>
            </w:pPr>
            <w:r w:rsidRPr="007935F0">
              <w:rPr>
                <w:rFonts w:ascii="Arial" w:hAnsi="Arial" w:cs="Arial"/>
                <w:b/>
                <w:bCs/>
                <w:color w:val="FFFFFF"/>
                <w:sz w:val="32"/>
              </w:rPr>
              <w:lastRenderedPageBreak/>
              <w:t>Outdoor Recreation Capital Improvement Plan</w:t>
            </w:r>
          </w:p>
          <w:p w:rsidR="007935F0" w:rsidRDefault="007935F0" w:rsidP="007935F0">
            <w:pPr>
              <w:jc w:val="center"/>
              <w:rPr>
                <w:rFonts w:ascii="Arial" w:hAnsi="Arial" w:cs="Arial"/>
                <w:b/>
                <w:bCs/>
                <w:color w:val="FFFFFF"/>
                <w:sz w:val="28"/>
                <w:szCs w:val="28"/>
              </w:rPr>
            </w:pPr>
          </w:p>
        </w:tc>
      </w:tr>
      <w:tr w:rsidR="007935F0" w:rsidTr="007F0E25">
        <w:trPr>
          <w:trHeight w:val="660"/>
        </w:trPr>
        <w:tc>
          <w:tcPr>
            <w:tcW w:w="10062" w:type="dxa"/>
            <w:gridSpan w:val="16"/>
            <w:tcBorders>
              <w:top w:val="nil"/>
              <w:left w:val="nil"/>
              <w:bottom w:val="single" w:sz="4" w:space="0" w:color="auto"/>
              <w:right w:val="nil"/>
            </w:tcBorders>
            <w:shd w:val="clear" w:color="auto" w:fill="auto"/>
            <w:noWrap/>
            <w:vAlign w:val="center"/>
          </w:tcPr>
          <w:p w:rsidR="0095289C" w:rsidRPr="00701BEF" w:rsidRDefault="0095289C" w:rsidP="0095289C">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The goals and recommendations of this plan will not be achieved if they are not financially realistic.  The 6 Year Capital Improvement Program (CIP) helps to prioritize projects and to demonstrate each project's financial impact on </w:t>
            </w:r>
            <w:smartTag w:uri="urn:schemas-microsoft-com:office:smarttags" w:element="place">
              <w:smartTag w:uri="urn:schemas-microsoft-com:office:smarttags" w:element="PlaceName">
                <w:r w:rsidRPr="00701BEF">
                  <w:rPr>
                    <w:rFonts w:ascii="Arial" w:hAnsi="Arial" w:cs="Arial"/>
                    <w:szCs w:val="26"/>
                  </w:rPr>
                  <w:t>Okanogan</w:t>
                </w:r>
              </w:smartTag>
              <w:r w:rsidRPr="00701BEF">
                <w:rPr>
                  <w:rFonts w:ascii="Arial" w:hAnsi="Arial" w:cs="Arial"/>
                  <w:szCs w:val="26"/>
                </w:rPr>
                <w:t xml:space="preserve"> </w:t>
              </w:r>
              <w:smartTag w:uri="urn:schemas-microsoft-com:office:smarttags" w:element="PlaceType">
                <w:r w:rsidRPr="00701BEF">
                  <w:rPr>
                    <w:rFonts w:ascii="Arial" w:hAnsi="Arial" w:cs="Arial"/>
                    <w:szCs w:val="26"/>
                  </w:rPr>
                  <w:t>County</w:t>
                </w:r>
              </w:smartTag>
            </w:smartTag>
            <w:r w:rsidRPr="00701BEF">
              <w:rPr>
                <w:rFonts w:ascii="Arial" w:hAnsi="Arial" w:cs="Arial"/>
                <w:szCs w:val="26"/>
              </w:rPr>
              <w:t xml:space="preserve">.  In addition to acquisition and construction costs, the County must consider long-term operation and maintenance needs. </w:t>
            </w:r>
          </w:p>
          <w:p w:rsidR="007935F0" w:rsidRDefault="007935F0" w:rsidP="0095289C">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color w:val="FFFFFF"/>
                <w:sz w:val="28"/>
                <w:szCs w:val="28"/>
              </w:rPr>
            </w:pPr>
          </w:p>
        </w:tc>
      </w:tr>
      <w:tr w:rsidR="0095289C" w:rsidTr="007F0E25">
        <w:trPr>
          <w:trHeight w:val="660"/>
        </w:trPr>
        <w:tc>
          <w:tcPr>
            <w:tcW w:w="10062" w:type="dxa"/>
            <w:gridSpan w:val="16"/>
            <w:tcBorders>
              <w:top w:val="nil"/>
              <w:left w:val="nil"/>
              <w:bottom w:val="single" w:sz="4" w:space="0" w:color="auto"/>
              <w:right w:val="nil"/>
            </w:tcBorders>
            <w:shd w:val="clear" w:color="auto" w:fill="auto"/>
            <w:noWrap/>
            <w:vAlign w:val="center"/>
          </w:tcPr>
          <w:p w:rsidR="0095289C" w:rsidRPr="00701BEF" w:rsidRDefault="0095289C" w:rsidP="0095289C">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Capital improvement programs must be flexible to keep abreast of changes in community trends and demands.  For this reason, the list of projects found in the CIP will be reviewed and updated on a consistent basis by the County as goals are met, funding opportunities arise, organizations commit to projects and needs change.</w:t>
            </w:r>
          </w:p>
          <w:p w:rsidR="0095289C" w:rsidRPr="00701BEF" w:rsidRDefault="0095289C" w:rsidP="0095289C">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95289C" w:rsidRPr="00701BEF" w:rsidRDefault="0095289C" w:rsidP="0095289C">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A brief description of each project follows </w:t>
            </w:r>
            <w:r>
              <w:rPr>
                <w:rFonts w:ascii="Arial" w:hAnsi="Arial" w:cs="Arial"/>
                <w:szCs w:val="26"/>
              </w:rPr>
              <w:t xml:space="preserve">the </w:t>
            </w:r>
            <w:r w:rsidRPr="00701BEF">
              <w:rPr>
                <w:rFonts w:ascii="Arial" w:hAnsi="Arial" w:cs="Arial"/>
                <w:szCs w:val="26"/>
              </w:rPr>
              <w:t>6 Year Capital Improvement Program.</w:t>
            </w:r>
          </w:p>
          <w:p w:rsidR="0095289C" w:rsidRPr="00701BEF" w:rsidRDefault="0095289C" w:rsidP="007935F0">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tc>
      </w:tr>
      <w:tr w:rsidR="009F31FF" w:rsidTr="007F0E25">
        <w:trPr>
          <w:trHeight w:val="402"/>
        </w:trPr>
        <w:tc>
          <w:tcPr>
            <w:tcW w:w="10062" w:type="dxa"/>
            <w:gridSpan w:val="16"/>
            <w:tcBorders>
              <w:top w:val="single" w:sz="4" w:space="0" w:color="auto"/>
              <w:left w:val="single" w:sz="4" w:space="0" w:color="auto"/>
              <w:bottom w:val="single" w:sz="4" w:space="0" w:color="auto"/>
              <w:right w:val="single" w:sz="4" w:space="0" w:color="000000"/>
            </w:tcBorders>
            <w:shd w:val="clear" w:color="auto" w:fill="99CCFF"/>
            <w:noWrap/>
            <w:vAlign w:val="center"/>
          </w:tcPr>
          <w:p w:rsidR="009F31FF" w:rsidRDefault="009F31FF">
            <w:pPr>
              <w:rPr>
                <w:rFonts w:ascii="Arial" w:hAnsi="Arial" w:cs="Arial"/>
                <w:b/>
                <w:bCs/>
              </w:rPr>
            </w:pPr>
            <w:r>
              <w:rPr>
                <w:rFonts w:ascii="Arial" w:hAnsi="Arial" w:cs="Arial"/>
                <w:b/>
                <w:bCs/>
              </w:rPr>
              <w:t>TRAILS</w:t>
            </w:r>
          </w:p>
        </w:tc>
      </w:tr>
      <w:tr w:rsidR="00D85C14" w:rsidTr="007F0E25">
        <w:trPr>
          <w:cantSplit/>
          <w:trHeight w:val="818"/>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rsidP="00F047CC">
            <w:pPr>
              <w:rPr>
                <w:rFonts w:ascii="Arial" w:hAnsi="Arial" w:cs="Arial"/>
                <w:b/>
                <w:bCs/>
                <w:sz w:val="20"/>
                <w:szCs w:val="20"/>
              </w:rPr>
            </w:pPr>
            <w:r>
              <w:rPr>
                <w:rFonts w:ascii="Arial" w:hAnsi="Arial" w:cs="Arial"/>
                <w:b/>
                <w:bCs/>
                <w:sz w:val="20"/>
                <w:szCs w:val="20"/>
              </w:rPr>
              <w:t>Priority</w:t>
            </w:r>
          </w:p>
        </w:tc>
        <w:tc>
          <w:tcPr>
            <w:tcW w:w="3114" w:type="dxa"/>
            <w:tcBorders>
              <w:top w:val="nil"/>
              <w:left w:val="nil"/>
              <w:bottom w:val="single" w:sz="4" w:space="0" w:color="auto"/>
              <w:right w:val="single" w:sz="4" w:space="0" w:color="auto"/>
            </w:tcBorders>
            <w:shd w:val="clear" w:color="auto" w:fill="auto"/>
            <w:noWrap/>
            <w:vAlign w:val="center"/>
          </w:tcPr>
          <w:p w:rsidR="009F31FF" w:rsidRDefault="009F31FF" w:rsidP="00F047CC">
            <w:pPr>
              <w:rPr>
                <w:rFonts w:ascii="Arial" w:hAnsi="Arial" w:cs="Arial"/>
                <w:b/>
                <w:bCs/>
                <w:sz w:val="20"/>
                <w:szCs w:val="20"/>
              </w:rPr>
            </w:pPr>
            <w:r>
              <w:rPr>
                <w:rFonts w:ascii="Arial" w:hAnsi="Arial" w:cs="Arial"/>
                <w:b/>
                <w:bCs/>
                <w:sz w:val="20"/>
                <w:szCs w:val="20"/>
              </w:rPr>
              <w:t>Project</w:t>
            </w:r>
          </w:p>
        </w:tc>
        <w:tc>
          <w:tcPr>
            <w:tcW w:w="430" w:type="dxa"/>
            <w:gridSpan w:val="2"/>
            <w:tcBorders>
              <w:top w:val="nil"/>
              <w:left w:val="nil"/>
              <w:bottom w:val="single" w:sz="4" w:space="0" w:color="auto"/>
              <w:right w:val="single" w:sz="4" w:space="0" w:color="auto"/>
            </w:tcBorders>
            <w:shd w:val="clear" w:color="auto" w:fill="auto"/>
            <w:noWrap/>
            <w:textDirection w:val="tbRl"/>
            <w:vAlign w:val="center"/>
          </w:tcPr>
          <w:p w:rsidR="009F31FF" w:rsidRDefault="009F31FF" w:rsidP="002021F0">
            <w:pPr>
              <w:ind w:left="113" w:right="113"/>
              <w:rPr>
                <w:rFonts w:ascii="Arial" w:hAnsi="Arial" w:cs="Arial"/>
                <w:b/>
                <w:bCs/>
                <w:sz w:val="20"/>
                <w:szCs w:val="20"/>
              </w:rPr>
            </w:pPr>
            <w:r>
              <w:rPr>
                <w:rFonts w:ascii="Arial" w:hAnsi="Arial" w:cs="Arial"/>
                <w:b/>
                <w:bCs/>
                <w:sz w:val="20"/>
                <w:szCs w:val="20"/>
              </w:rPr>
              <w:t>20</w:t>
            </w:r>
            <w:r w:rsidR="002021F0">
              <w:rPr>
                <w:rFonts w:ascii="Arial" w:hAnsi="Arial" w:cs="Arial"/>
                <w:b/>
                <w:bCs/>
                <w:sz w:val="20"/>
                <w:szCs w:val="20"/>
              </w:rPr>
              <w:t>20</w:t>
            </w:r>
          </w:p>
        </w:tc>
        <w:tc>
          <w:tcPr>
            <w:tcW w:w="430" w:type="dxa"/>
            <w:gridSpan w:val="2"/>
            <w:tcBorders>
              <w:top w:val="nil"/>
              <w:left w:val="nil"/>
              <w:bottom w:val="single" w:sz="4" w:space="0" w:color="auto"/>
              <w:right w:val="single" w:sz="4" w:space="0" w:color="auto"/>
            </w:tcBorders>
            <w:shd w:val="clear" w:color="auto" w:fill="auto"/>
            <w:noWrap/>
            <w:textDirection w:val="tbRl"/>
            <w:vAlign w:val="center"/>
          </w:tcPr>
          <w:p w:rsidR="009F31FF" w:rsidRDefault="009F31FF" w:rsidP="002021F0">
            <w:pPr>
              <w:ind w:left="113" w:right="113"/>
              <w:rPr>
                <w:rFonts w:ascii="Arial" w:hAnsi="Arial" w:cs="Arial"/>
                <w:b/>
                <w:bCs/>
                <w:sz w:val="20"/>
                <w:szCs w:val="20"/>
              </w:rPr>
            </w:pPr>
            <w:r>
              <w:rPr>
                <w:rFonts w:ascii="Arial" w:hAnsi="Arial" w:cs="Arial"/>
                <w:b/>
                <w:bCs/>
                <w:sz w:val="20"/>
                <w:szCs w:val="20"/>
              </w:rPr>
              <w:t>20</w:t>
            </w:r>
            <w:r w:rsidR="002021F0">
              <w:rPr>
                <w:rFonts w:ascii="Arial" w:hAnsi="Arial" w:cs="Arial"/>
                <w:b/>
                <w:bCs/>
                <w:sz w:val="20"/>
                <w:szCs w:val="20"/>
              </w:rPr>
              <w:t>21</w:t>
            </w:r>
          </w:p>
        </w:tc>
        <w:tc>
          <w:tcPr>
            <w:tcW w:w="430" w:type="dxa"/>
            <w:gridSpan w:val="2"/>
            <w:tcBorders>
              <w:top w:val="nil"/>
              <w:left w:val="nil"/>
              <w:bottom w:val="single" w:sz="4" w:space="0" w:color="auto"/>
              <w:right w:val="single" w:sz="4" w:space="0" w:color="auto"/>
            </w:tcBorders>
            <w:shd w:val="clear" w:color="auto" w:fill="auto"/>
            <w:noWrap/>
            <w:textDirection w:val="tbRl"/>
            <w:vAlign w:val="center"/>
          </w:tcPr>
          <w:p w:rsidR="009F31FF" w:rsidRDefault="009F31FF" w:rsidP="002021F0">
            <w:pPr>
              <w:ind w:left="113" w:right="113"/>
              <w:rPr>
                <w:rFonts w:ascii="Arial" w:hAnsi="Arial" w:cs="Arial"/>
                <w:b/>
                <w:bCs/>
                <w:sz w:val="20"/>
                <w:szCs w:val="20"/>
              </w:rPr>
            </w:pPr>
            <w:r>
              <w:rPr>
                <w:rFonts w:ascii="Arial" w:hAnsi="Arial" w:cs="Arial"/>
                <w:b/>
                <w:bCs/>
                <w:sz w:val="20"/>
                <w:szCs w:val="20"/>
              </w:rPr>
              <w:t>20</w:t>
            </w:r>
            <w:r w:rsidR="002021F0">
              <w:rPr>
                <w:rFonts w:ascii="Arial" w:hAnsi="Arial" w:cs="Arial"/>
                <w:b/>
                <w:bCs/>
                <w:sz w:val="20"/>
                <w:szCs w:val="20"/>
              </w:rPr>
              <w:t>22</w:t>
            </w:r>
          </w:p>
        </w:tc>
        <w:tc>
          <w:tcPr>
            <w:tcW w:w="430" w:type="dxa"/>
            <w:gridSpan w:val="2"/>
            <w:tcBorders>
              <w:top w:val="nil"/>
              <w:left w:val="nil"/>
              <w:bottom w:val="single" w:sz="4" w:space="0" w:color="auto"/>
              <w:right w:val="single" w:sz="4" w:space="0" w:color="auto"/>
            </w:tcBorders>
            <w:shd w:val="clear" w:color="auto" w:fill="auto"/>
            <w:noWrap/>
            <w:textDirection w:val="tbRl"/>
            <w:vAlign w:val="center"/>
          </w:tcPr>
          <w:p w:rsidR="009F31FF" w:rsidRDefault="009F31FF" w:rsidP="002021F0">
            <w:pPr>
              <w:ind w:left="113" w:right="113"/>
              <w:rPr>
                <w:rFonts w:ascii="Arial" w:hAnsi="Arial" w:cs="Arial"/>
                <w:b/>
                <w:bCs/>
                <w:sz w:val="20"/>
                <w:szCs w:val="20"/>
              </w:rPr>
            </w:pPr>
            <w:r>
              <w:rPr>
                <w:rFonts w:ascii="Arial" w:hAnsi="Arial" w:cs="Arial"/>
                <w:b/>
                <w:bCs/>
                <w:sz w:val="20"/>
                <w:szCs w:val="20"/>
              </w:rPr>
              <w:t>20</w:t>
            </w:r>
            <w:r w:rsidR="002021F0">
              <w:rPr>
                <w:rFonts w:ascii="Arial" w:hAnsi="Arial" w:cs="Arial"/>
                <w:b/>
                <w:bCs/>
                <w:sz w:val="20"/>
                <w:szCs w:val="20"/>
              </w:rPr>
              <w:t>23</w:t>
            </w:r>
          </w:p>
        </w:tc>
        <w:tc>
          <w:tcPr>
            <w:tcW w:w="430" w:type="dxa"/>
            <w:gridSpan w:val="2"/>
            <w:tcBorders>
              <w:top w:val="nil"/>
              <w:left w:val="nil"/>
              <w:bottom w:val="single" w:sz="4" w:space="0" w:color="auto"/>
              <w:right w:val="single" w:sz="4" w:space="0" w:color="auto"/>
            </w:tcBorders>
            <w:shd w:val="clear" w:color="auto" w:fill="auto"/>
            <w:noWrap/>
            <w:textDirection w:val="tbRl"/>
            <w:vAlign w:val="center"/>
          </w:tcPr>
          <w:p w:rsidR="009F31FF" w:rsidRDefault="009F31FF" w:rsidP="002021F0">
            <w:pPr>
              <w:ind w:left="113" w:right="113"/>
              <w:rPr>
                <w:rFonts w:ascii="Arial" w:hAnsi="Arial" w:cs="Arial"/>
                <w:b/>
                <w:bCs/>
                <w:sz w:val="20"/>
                <w:szCs w:val="20"/>
              </w:rPr>
            </w:pPr>
            <w:r>
              <w:rPr>
                <w:rFonts w:ascii="Arial" w:hAnsi="Arial" w:cs="Arial"/>
                <w:b/>
                <w:bCs/>
                <w:sz w:val="20"/>
                <w:szCs w:val="20"/>
              </w:rPr>
              <w:t>20</w:t>
            </w:r>
            <w:r w:rsidR="002021F0">
              <w:rPr>
                <w:rFonts w:ascii="Arial" w:hAnsi="Arial" w:cs="Arial"/>
                <w:b/>
                <w:bCs/>
                <w:sz w:val="20"/>
                <w:szCs w:val="20"/>
              </w:rPr>
              <w:t>24</w:t>
            </w:r>
          </w:p>
        </w:tc>
        <w:tc>
          <w:tcPr>
            <w:tcW w:w="431" w:type="dxa"/>
            <w:gridSpan w:val="2"/>
            <w:tcBorders>
              <w:top w:val="nil"/>
              <w:left w:val="nil"/>
              <w:bottom w:val="single" w:sz="4" w:space="0" w:color="auto"/>
              <w:right w:val="single" w:sz="4" w:space="0" w:color="auto"/>
            </w:tcBorders>
            <w:shd w:val="clear" w:color="auto" w:fill="auto"/>
            <w:noWrap/>
            <w:textDirection w:val="tbRl"/>
            <w:vAlign w:val="center"/>
          </w:tcPr>
          <w:p w:rsidR="009F31FF" w:rsidRDefault="009F31FF" w:rsidP="002021F0">
            <w:pPr>
              <w:ind w:left="113" w:right="113"/>
              <w:rPr>
                <w:rFonts w:ascii="Arial" w:hAnsi="Arial" w:cs="Arial"/>
                <w:b/>
                <w:bCs/>
                <w:sz w:val="20"/>
                <w:szCs w:val="20"/>
              </w:rPr>
            </w:pPr>
            <w:r>
              <w:rPr>
                <w:rFonts w:ascii="Arial" w:hAnsi="Arial" w:cs="Arial"/>
                <w:b/>
                <w:bCs/>
                <w:sz w:val="20"/>
                <w:szCs w:val="20"/>
              </w:rPr>
              <w:t>20</w:t>
            </w:r>
            <w:r w:rsidR="002021F0">
              <w:rPr>
                <w:rFonts w:ascii="Arial" w:hAnsi="Arial" w:cs="Arial"/>
                <w:b/>
                <w:bCs/>
                <w:sz w:val="20"/>
                <w:szCs w:val="20"/>
              </w:rPr>
              <w:t>25</w:t>
            </w:r>
          </w:p>
        </w:tc>
        <w:tc>
          <w:tcPr>
            <w:tcW w:w="1271" w:type="dxa"/>
            <w:tcBorders>
              <w:top w:val="nil"/>
              <w:left w:val="nil"/>
              <w:bottom w:val="single" w:sz="4" w:space="0" w:color="auto"/>
              <w:right w:val="single" w:sz="4" w:space="0" w:color="auto"/>
            </w:tcBorders>
            <w:shd w:val="clear" w:color="auto" w:fill="auto"/>
            <w:noWrap/>
            <w:vAlign w:val="center"/>
          </w:tcPr>
          <w:p w:rsidR="009F31FF" w:rsidRDefault="009F31FF" w:rsidP="00651017">
            <w:pPr>
              <w:jc w:val="center"/>
              <w:rPr>
                <w:rFonts w:ascii="Arial" w:hAnsi="Arial" w:cs="Arial"/>
                <w:b/>
                <w:bCs/>
                <w:sz w:val="20"/>
                <w:szCs w:val="20"/>
              </w:rPr>
            </w:pPr>
            <w:r>
              <w:rPr>
                <w:rFonts w:ascii="Arial" w:hAnsi="Arial" w:cs="Arial"/>
                <w:b/>
                <w:bCs/>
                <w:sz w:val="20"/>
                <w:szCs w:val="20"/>
              </w:rPr>
              <w:t>Cost Est</w:t>
            </w:r>
            <w:r w:rsidR="00651017">
              <w:rPr>
                <w:rFonts w:ascii="Arial" w:hAnsi="Arial" w:cs="Arial"/>
                <w:b/>
                <w:bCs/>
                <w:sz w:val="20"/>
                <w:szCs w:val="20"/>
              </w:rPr>
              <w:t>imate</w:t>
            </w:r>
          </w:p>
        </w:tc>
        <w:tc>
          <w:tcPr>
            <w:tcW w:w="2097" w:type="dxa"/>
            <w:tcBorders>
              <w:top w:val="nil"/>
              <w:left w:val="nil"/>
              <w:bottom w:val="single" w:sz="4" w:space="0" w:color="auto"/>
              <w:right w:val="single" w:sz="4" w:space="0" w:color="auto"/>
            </w:tcBorders>
            <w:shd w:val="clear" w:color="auto" w:fill="auto"/>
            <w:noWrap/>
            <w:vAlign w:val="center"/>
          </w:tcPr>
          <w:p w:rsidR="009233D0" w:rsidRDefault="009233D0" w:rsidP="00F047CC">
            <w:pPr>
              <w:jc w:val="center"/>
              <w:rPr>
                <w:rFonts w:ascii="Arial" w:hAnsi="Arial" w:cs="Arial"/>
                <w:b/>
                <w:bCs/>
                <w:sz w:val="20"/>
                <w:szCs w:val="20"/>
              </w:rPr>
            </w:pPr>
            <w:r>
              <w:rPr>
                <w:rFonts w:ascii="Arial" w:hAnsi="Arial" w:cs="Arial"/>
                <w:b/>
                <w:bCs/>
                <w:sz w:val="20"/>
                <w:szCs w:val="20"/>
              </w:rPr>
              <w:t>Potential</w:t>
            </w:r>
          </w:p>
          <w:p w:rsidR="009F31FF" w:rsidRDefault="009F31FF" w:rsidP="00F047CC">
            <w:pPr>
              <w:jc w:val="center"/>
              <w:rPr>
                <w:rFonts w:ascii="Arial" w:hAnsi="Arial" w:cs="Arial"/>
                <w:b/>
                <w:bCs/>
                <w:sz w:val="20"/>
                <w:szCs w:val="20"/>
              </w:rPr>
            </w:pPr>
            <w:r>
              <w:rPr>
                <w:rFonts w:ascii="Arial" w:hAnsi="Arial" w:cs="Arial"/>
                <w:b/>
                <w:bCs/>
                <w:sz w:val="20"/>
                <w:szCs w:val="20"/>
              </w:rPr>
              <w:t xml:space="preserve">Funding </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4</w:t>
            </w:r>
          </w:p>
        </w:tc>
        <w:tc>
          <w:tcPr>
            <w:tcW w:w="3114" w:type="dxa"/>
            <w:tcBorders>
              <w:top w:val="nil"/>
              <w:left w:val="nil"/>
              <w:bottom w:val="single" w:sz="4" w:space="0" w:color="auto"/>
              <w:right w:val="single" w:sz="4" w:space="0" w:color="auto"/>
            </w:tcBorders>
            <w:shd w:val="clear" w:color="auto" w:fill="auto"/>
            <w:vAlign w:val="center"/>
          </w:tcPr>
          <w:p w:rsidR="009F31FF" w:rsidRDefault="009F31FF">
            <w:pPr>
              <w:rPr>
                <w:rFonts w:ascii="Arial" w:hAnsi="Arial" w:cs="Arial"/>
                <w:b/>
                <w:bCs/>
                <w:sz w:val="20"/>
                <w:szCs w:val="20"/>
              </w:rPr>
            </w:pPr>
            <w:r>
              <w:rPr>
                <w:rFonts w:ascii="Arial" w:hAnsi="Arial" w:cs="Arial"/>
                <w:b/>
                <w:bCs/>
                <w:sz w:val="20"/>
                <w:szCs w:val="20"/>
              </w:rPr>
              <w:t>Adopt trail usage, purpose development criteria</w:t>
            </w: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$5,000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w:t>
            </w:r>
          </w:p>
        </w:tc>
      </w:tr>
      <w:tr w:rsidR="00D85C14" w:rsidTr="004467DD">
        <w:trPr>
          <w:trHeight w:val="765"/>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center"/>
          </w:tcPr>
          <w:p w:rsidR="009F31FF" w:rsidRDefault="009F31FF">
            <w:pPr>
              <w:rPr>
                <w:rFonts w:ascii="Arial" w:hAnsi="Arial" w:cs="Arial"/>
                <w:b/>
                <w:bCs/>
                <w:sz w:val="20"/>
                <w:szCs w:val="20"/>
              </w:rPr>
            </w:pPr>
            <w:r>
              <w:rPr>
                <w:rFonts w:ascii="Arial" w:hAnsi="Arial" w:cs="Arial"/>
                <w:b/>
                <w:bCs/>
                <w:sz w:val="20"/>
                <w:szCs w:val="20"/>
              </w:rPr>
              <w:t xml:space="preserve">Oroville to Nighthawk Trail, </w:t>
            </w:r>
            <w:r w:rsidR="00541017">
              <w:rPr>
                <w:rFonts w:ascii="Arial" w:hAnsi="Arial" w:cs="Arial"/>
                <w:b/>
                <w:bCs/>
                <w:sz w:val="20"/>
                <w:szCs w:val="20"/>
              </w:rPr>
              <w:t>acquisition</w:t>
            </w:r>
            <w:r>
              <w:rPr>
                <w:rFonts w:ascii="Arial" w:hAnsi="Arial" w:cs="Arial"/>
                <w:b/>
                <w:bCs/>
                <w:sz w:val="20"/>
                <w:szCs w:val="20"/>
              </w:rPr>
              <w:t>, improvements</w:t>
            </w: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$800,000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rsidP="002021F0">
            <w:pPr>
              <w:jc w:val="center"/>
              <w:rPr>
                <w:rFonts w:ascii="Arial" w:hAnsi="Arial" w:cs="Arial"/>
                <w:sz w:val="20"/>
                <w:szCs w:val="20"/>
              </w:rPr>
            </w:pPr>
            <w:r>
              <w:rPr>
                <w:rFonts w:ascii="Arial" w:hAnsi="Arial" w:cs="Arial"/>
                <w:sz w:val="20"/>
                <w:szCs w:val="20"/>
              </w:rPr>
              <w:t>County, BLM, RCO,  WDFW, Donations, Other</w:t>
            </w:r>
          </w:p>
        </w:tc>
      </w:tr>
      <w:tr w:rsidR="00D85C14" w:rsidTr="004467DD">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center"/>
          </w:tcPr>
          <w:p w:rsidR="009F31FF" w:rsidRDefault="009F31FF">
            <w:pPr>
              <w:rPr>
                <w:rFonts w:ascii="Arial" w:hAnsi="Arial" w:cs="Arial"/>
                <w:b/>
                <w:bCs/>
                <w:sz w:val="20"/>
                <w:szCs w:val="20"/>
              </w:rPr>
            </w:pPr>
            <w:r>
              <w:rPr>
                <w:rFonts w:ascii="Arial" w:hAnsi="Arial" w:cs="Arial"/>
                <w:b/>
                <w:bCs/>
                <w:sz w:val="20"/>
                <w:szCs w:val="20"/>
              </w:rPr>
              <w:t>Similkameen Trail - Oroville Trailhead, restroom</w:t>
            </w:r>
          </w:p>
        </w:tc>
        <w:tc>
          <w:tcPr>
            <w:tcW w:w="430" w:type="dxa"/>
            <w:gridSpan w:val="2"/>
            <w:tcBorders>
              <w:top w:val="nil"/>
              <w:left w:val="nil"/>
              <w:bottom w:val="single" w:sz="4" w:space="0" w:color="auto"/>
              <w:right w:val="single" w:sz="4" w:space="0" w:color="auto"/>
            </w:tcBorders>
            <w:shd w:val="clear" w:color="auto" w:fill="FFFFFF" w:themeFill="background1"/>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$107,000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w:t>
            </w:r>
          </w:p>
        </w:tc>
      </w:tr>
      <w:tr w:rsidR="00D85C14" w:rsidTr="004467DD">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5C36F1">
            <w:pPr>
              <w:jc w:val="center"/>
              <w:rPr>
                <w:rFonts w:ascii="Arial" w:hAnsi="Arial" w:cs="Arial"/>
                <w:b/>
                <w:bCs/>
              </w:rPr>
            </w:pPr>
            <w:r>
              <w:rPr>
                <w:rFonts w:ascii="Arial" w:hAnsi="Arial" w:cs="Arial"/>
                <w:b/>
                <w:bCs/>
              </w:rPr>
              <w:t>3</w:t>
            </w:r>
          </w:p>
        </w:tc>
        <w:tc>
          <w:tcPr>
            <w:tcW w:w="3114" w:type="dxa"/>
            <w:tcBorders>
              <w:top w:val="nil"/>
              <w:left w:val="nil"/>
              <w:bottom w:val="single" w:sz="4" w:space="0" w:color="auto"/>
              <w:right w:val="single" w:sz="4" w:space="0" w:color="auto"/>
            </w:tcBorders>
            <w:shd w:val="clear" w:color="auto" w:fill="auto"/>
            <w:vAlign w:val="center"/>
          </w:tcPr>
          <w:p w:rsidR="009F31FF" w:rsidRDefault="009F31FF">
            <w:pPr>
              <w:rPr>
                <w:rFonts w:ascii="Arial" w:hAnsi="Arial" w:cs="Arial"/>
                <w:b/>
                <w:bCs/>
                <w:sz w:val="20"/>
                <w:szCs w:val="20"/>
              </w:rPr>
            </w:pPr>
            <w:smartTag w:uri="urn:schemas-microsoft-com:office:smarttags" w:element="PlaceName">
              <w:r>
                <w:rPr>
                  <w:rFonts w:ascii="Arial" w:hAnsi="Arial" w:cs="Arial"/>
                  <w:b/>
                  <w:bCs/>
                  <w:sz w:val="20"/>
                  <w:szCs w:val="20"/>
                </w:rPr>
                <w:t>Whistler</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Canyon</w:t>
              </w:r>
            </w:smartTag>
            <w:r>
              <w:rPr>
                <w:rFonts w:ascii="Arial" w:hAnsi="Arial" w:cs="Arial"/>
                <w:b/>
                <w:bCs/>
                <w:sz w:val="20"/>
                <w:szCs w:val="20"/>
              </w:rPr>
              <w:t xml:space="preserve"> to </w:t>
            </w:r>
            <w:smartTag w:uri="urn:schemas-microsoft-com:office:smarttags" w:element="place">
              <w:smartTag w:uri="urn:schemas-microsoft-com:office:smarttags" w:element="PlaceName">
                <w:r>
                  <w:rPr>
                    <w:rFonts w:ascii="Arial" w:hAnsi="Arial" w:cs="Arial"/>
                    <w:b/>
                    <w:bCs/>
                    <w:sz w:val="20"/>
                    <w:szCs w:val="20"/>
                  </w:rPr>
                  <w:t>Bonaparte</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Mountain</w:t>
                </w:r>
              </w:smartTag>
            </w:smartTag>
          </w:p>
        </w:tc>
        <w:tc>
          <w:tcPr>
            <w:tcW w:w="430" w:type="dxa"/>
            <w:gridSpan w:val="2"/>
            <w:tcBorders>
              <w:top w:val="nil"/>
              <w:left w:val="nil"/>
              <w:bottom w:val="single" w:sz="4" w:space="0" w:color="auto"/>
              <w:right w:val="single" w:sz="4" w:space="0" w:color="auto"/>
            </w:tcBorders>
            <w:shd w:val="clear" w:color="auto" w:fill="FFFFFF" w:themeFill="background1"/>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$600,000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BLM, USFS. Other</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016C04">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center"/>
          </w:tcPr>
          <w:p w:rsidR="009F31FF" w:rsidRDefault="009F31FF" w:rsidP="00A50939">
            <w:pPr>
              <w:rPr>
                <w:rFonts w:ascii="Arial" w:hAnsi="Arial" w:cs="Arial"/>
                <w:b/>
                <w:bCs/>
                <w:sz w:val="20"/>
                <w:szCs w:val="20"/>
              </w:rPr>
            </w:pPr>
            <w:r>
              <w:rPr>
                <w:rFonts w:ascii="Arial" w:hAnsi="Arial" w:cs="Arial"/>
                <w:b/>
                <w:bCs/>
                <w:sz w:val="20"/>
                <w:szCs w:val="20"/>
              </w:rPr>
              <w:t xml:space="preserve">School to </w:t>
            </w:r>
            <w:r w:rsidR="00A50939">
              <w:rPr>
                <w:rFonts w:ascii="Arial" w:hAnsi="Arial" w:cs="Arial"/>
                <w:b/>
                <w:bCs/>
                <w:sz w:val="20"/>
                <w:szCs w:val="20"/>
              </w:rPr>
              <w:t>Winthrop</w:t>
            </w:r>
            <w:r w:rsidR="009233D0">
              <w:rPr>
                <w:rFonts w:ascii="Arial" w:hAnsi="Arial" w:cs="Arial"/>
                <w:b/>
                <w:bCs/>
                <w:sz w:val="20"/>
                <w:szCs w:val="20"/>
              </w:rPr>
              <w:t xml:space="preserve"> and Twisp</w:t>
            </w:r>
            <w:r w:rsidR="0067484D">
              <w:rPr>
                <w:rFonts w:ascii="Arial" w:hAnsi="Arial" w:cs="Arial"/>
                <w:b/>
                <w:bCs/>
                <w:sz w:val="20"/>
                <w:szCs w:val="20"/>
              </w:rPr>
              <w:t>,</w:t>
            </w:r>
            <w:r>
              <w:rPr>
                <w:rFonts w:ascii="Arial" w:hAnsi="Arial" w:cs="Arial"/>
                <w:b/>
                <w:bCs/>
                <w:sz w:val="20"/>
                <w:szCs w:val="20"/>
              </w:rPr>
              <w:t xml:space="preserve"> </w:t>
            </w:r>
            <w:r w:rsidR="0067484D">
              <w:rPr>
                <w:rFonts w:ascii="Arial" w:hAnsi="Arial" w:cs="Arial"/>
                <w:b/>
                <w:bCs/>
                <w:sz w:val="20"/>
                <w:szCs w:val="20"/>
              </w:rPr>
              <w:t xml:space="preserve">Methow </w:t>
            </w:r>
            <w:r>
              <w:rPr>
                <w:rFonts w:ascii="Arial" w:hAnsi="Arial" w:cs="Arial"/>
                <w:b/>
                <w:bCs/>
                <w:sz w:val="20"/>
                <w:szCs w:val="20"/>
              </w:rPr>
              <w:t xml:space="preserve">Community Trail </w:t>
            </w: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A50939">
            <w:pPr>
              <w:jc w:val="center"/>
              <w:rPr>
                <w:rFonts w:ascii="Arial" w:hAnsi="Arial" w:cs="Arial"/>
                <w:sz w:val="20"/>
                <w:szCs w:val="20"/>
              </w:rPr>
            </w:pPr>
            <w:r>
              <w:rPr>
                <w:rFonts w:ascii="Arial" w:hAnsi="Arial" w:cs="Arial"/>
                <w:sz w:val="20"/>
                <w:szCs w:val="20"/>
              </w:rPr>
              <w:t>$1,0</w:t>
            </w:r>
            <w:r w:rsidR="009F31FF">
              <w:rPr>
                <w:rFonts w:ascii="Arial" w:hAnsi="Arial" w:cs="Arial"/>
                <w:sz w:val="20"/>
                <w:szCs w:val="20"/>
              </w:rPr>
              <w:t xml:space="preserve">00,000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w:t>
            </w:r>
            <w:r w:rsidR="008465AD">
              <w:rPr>
                <w:rFonts w:ascii="Arial" w:hAnsi="Arial" w:cs="Arial"/>
                <w:sz w:val="20"/>
                <w:szCs w:val="20"/>
              </w:rPr>
              <w:t xml:space="preserve"> </w:t>
            </w:r>
            <w:r>
              <w:rPr>
                <w:rFonts w:ascii="Arial" w:hAnsi="Arial" w:cs="Arial"/>
                <w:sz w:val="20"/>
                <w:szCs w:val="20"/>
              </w:rPr>
              <w:t xml:space="preserve">RCO, WSDOT, </w:t>
            </w:r>
            <w:r w:rsidR="00A50939">
              <w:rPr>
                <w:rFonts w:ascii="Arial" w:hAnsi="Arial" w:cs="Arial"/>
                <w:sz w:val="20"/>
                <w:szCs w:val="20"/>
              </w:rPr>
              <w:t xml:space="preserve">Methow Trails, </w:t>
            </w:r>
            <w:r>
              <w:rPr>
                <w:rFonts w:ascii="Arial" w:hAnsi="Arial" w:cs="Arial"/>
                <w:sz w:val="20"/>
                <w:szCs w:val="20"/>
              </w:rPr>
              <w:t>WDFW, Donations, Other</w:t>
            </w:r>
          </w:p>
        </w:tc>
      </w:tr>
      <w:tr w:rsidR="00D85C14" w:rsidTr="004467DD">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016C04">
            <w:pPr>
              <w:jc w:val="center"/>
              <w:rPr>
                <w:rFonts w:ascii="Arial" w:hAnsi="Arial" w:cs="Arial"/>
                <w:b/>
                <w:bCs/>
              </w:rPr>
            </w:pPr>
            <w:r>
              <w:rPr>
                <w:rFonts w:ascii="Arial" w:hAnsi="Arial" w:cs="Arial"/>
                <w:b/>
                <w:bCs/>
              </w:rPr>
              <w:t>3</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Driscoll Island Trail</w:t>
            </w: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EAAAA" w:themeFill="background2" w:themeFillShade="BF"/>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w:t>
            </w:r>
            <w:r w:rsidR="009F31FF">
              <w:rPr>
                <w:rFonts w:ascii="Arial" w:hAnsi="Arial" w:cs="Arial"/>
                <w:sz w:val="20"/>
                <w:szCs w:val="20"/>
              </w:rPr>
              <w:t>300,000</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WDFW</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016C04">
            <w:pPr>
              <w:jc w:val="center"/>
              <w:rPr>
                <w:rFonts w:ascii="Arial" w:hAnsi="Arial" w:cs="Arial"/>
                <w:b/>
                <w:bCs/>
              </w:rPr>
            </w:pPr>
            <w:r>
              <w:rPr>
                <w:rFonts w:ascii="Arial" w:hAnsi="Arial" w:cs="Arial"/>
                <w:b/>
                <w:bCs/>
              </w:rPr>
              <w:t>4</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Oroville Community Trail</w:t>
            </w: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rsidP="00A50939">
            <w:pPr>
              <w:jc w:val="center"/>
              <w:rPr>
                <w:rFonts w:ascii="Arial" w:hAnsi="Arial" w:cs="Arial"/>
                <w:sz w:val="20"/>
                <w:szCs w:val="20"/>
              </w:rPr>
            </w:pPr>
            <w:r>
              <w:rPr>
                <w:rFonts w:ascii="Arial" w:hAnsi="Arial" w:cs="Arial"/>
                <w:sz w:val="20"/>
                <w:szCs w:val="20"/>
              </w:rPr>
              <w:t>$1,</w:t>
            </w:r>
            <w:r w:rsidR="00A50939">
              <w:rPr>
                <w:rFonts w:ascii="Arial" w:hAnsi="Arial" w:cs="Arial"/>
                <w:sz w:val="20"/>
                <w:szCs w:val="20"/>
              </w:rPr>
              <w:t>5</w:t>
            </w:r>
            <w:r>
              <w:rPr>
                <w:rFonts w:ascii="Arial" w:hAnsi="Arial" w:cs="Arial"/>
                <w:sz w:val="20"/>
                <w:szCs w:val="20"/>
              </w:rPr>
              <w:t xml:space="preserve">00,000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City RCO, Donations, Other</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1264F7">
            <w:pPr>
              <w:jc w:val="center"/>
              <w:rPr>
                <w:rFonts w:ascii="Arial" w:hAnsi="Arial" w:cs="Arial"/>
                <w:b/>
                <w:bCs/>
              </w:rPr>
            </w:pPr>
            <w:r>
              <w:rPr>
                <w:rFonts w:ascii="Arial" w:hAnsi="Arial" w:cs="Arial"/>
                <w:b/>
                <w:bCs/>
              </w:rPr>
              <w:t>4</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 xml:space="preserve">Rehabilitate Sandy Butte Trails </w:t>
            </w: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w:t>
            </w:r>
            <w:r w:rsidR="008465AD">
              <w:rPr>
                <w:rFonts w:ascii="Arial" w:hAnsi="Arial" w:cs="Arial"/>
                <w:sz w:val="20"/>
                <w:szCs w:val="20"/>
              </w:rPr>
              <w:t>$800,000</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USFS, County</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016C04">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smartTag w:uri="urn:schemas-microsoft-com:office:smarttags" w:element="City">
                <w:r>
                  <w:rPr>
                    <w:rFonts w:ascii="Arial" w:hAnsi="Arial" w:cs="Arial"/>
                    <w:b/>
                    <w:bCs/>
                    <w:sz w:val="20"/>
                    <w:szCs w:val="20"/>
                  </w:rPr>
                  <w:t>Winthrop</w:t>
                </w:r>
              </w:smartTag>
            </w:smartTag>
            <w:r>
              <w:rPr>
                <w:rFonts w:ascii="Arial" w:hAnsi="Arial" w:cs="Arial"/>
                <w:b/>
                <w:bCs/>
                <w:sz w:val="20"/>
                <w:szCs w:val="20"/>
              </w:rPr>
              <w:t xml:space="preserve"> Trailhead Facility</w:t>
            </w: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$150,000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Town, County, RCO, Donations, Other</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1264F7">
            <w:pPr>
              <w:jc w:val="center"/>
              <w:rPr>
                <w:rFonts w:ascii="Arial" w:hAnsi="Arial" w:cs="Arial"/>
                <w:b/>
                <w:bCs/>
              </w:rPr>
            </w:pPr>
            <w:r>
              <w:rPr>
                <w:rFonts w:ascii="Arial" w:hAnsi="Arial" w:cs="Arial"/>
                <w:b/>
                <w:bCs/>
              </w:rPr>
              <w:t>4</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 xml:space="preserve">Sa </w:t>
            </w:r>
            <w:smartTag w:uri="urn:schemas-microsoft-com:office:smarttags" w:element="place">
              <w:smartTag w:uri="urn:schemas-microsoft-com:office:smarttags" w:element="City">
                <w:r>
                  <w:rPr>
                    <w:rFonts w:ascii="Arial" w:hAnsi="Arial" w:cs="Arial"/>
                    <w:b/>
                    <w:bCs/>
                    <w:sz w:val="20"/>
                    <w:szCs w:val="20"/>
                  </w:rPr>
                  <w:t>Teekh</w:t>
                </w:r>
              </w:smartTag>
              <w:r>
                <w:rPr>
                  <w:rFonts w:ascii="Arial" w:hAnsi="Arial" w:cs="Arial"/>
                  <w:b/>
                  <w:bCs/>
                  <w:sz w:val="20"/>
                  <w:szCs w:val="20"/>
                </w:rPr>
                <w:t xml:space="preserve"> </w:t>
              </w:r>
              <w:smartTag w:uri="urn:schemas-microsoft-com:office:smarttags" w:element="State">
                <w:r>
                  <w:rPr>
                    <w:rFonts w:ascii="Arial" w:hAnsi="Arial" w:cs="Arial"/>
                    <w:b/>
                    <w:bCs/>
                    <w:sz w:val="20"/>
                    <w:szCs w:val="20"/>
                  </w:rPr>
                  <w:t>Wa</w:t>
                </w:r>
              </w:smartTag>
            </w:smartTag>
            <w:r>
              <w:rPr>
                <w:rFonts w:ascii="Arial" w:hAnsi="Arial" w:cs="Arial"/>
                <w:b/>
                <w:bCs/>
                <w:sz w:val="20"/>
                <w:szCs w:val="20"/>
              </w:rPr>
              <w:t xml:space="preserve"> Park Trail</w:t>
            </w: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$5,000 </w:t>
            </w: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1264F7">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9F31FF" w:rsidRDefault="00A50939" w:rsidP="00A50939">
            <w:pPr>
              <w:rPr>
                <w:rFonts w:ascii="Arial" w:hAnsi="Arial" w:cs="Arial"/>
                <w:b/>
                <w:bCs/>
                <w:sz w:val="20"/>
                <w:szCs w:val="20"/>
              </w:rPr>
            </w:pPr>
            <w:r>
              <w:rPr>
                <w:rFonts w:ascii="Arial" w:hAnsi="Arial" w:cs="Arial"/>
                <w:b/>
                <w:bCs/>
                <w:sz w:val="20"/>
                <w:szCs w:val="20"/>
              </w:rPr>
              <w:t xml:space="preserve">Paving of high traffic rec routes; Sun Mtn Thompson Rd, Little Wolf, </w:t>
            </w:r>
            <w:r w:rsidR="009F31FF">
              <w:rPr>
                <w:rFonts w:ascii="Arial" w:hAnsi="Arial" w:cs="Arial"/>
                <w:b/>
                <w:bCs/>
                <w:sz w:val="20"/>
                <w:szCs w:val="20"/>
              </w:rPr>
              <w:t>Mazama</w:t>
            </w:r>
            <w:r>
              <w:rPr>
                <w:rFonts w:ascii="Arial" w:hAnsi="Arial" w:cs="Arial"/>
                <w:b/>
                <w:bCs/>
                <w:sz w:val="20"/>
                <w:szCs w:val="20"/>
              </w:rPr>
              <w:t xml:space="preserve"> </w:t>
            </w:r>
            <w:r>
              <w:rPr>
                <w:rFonts w:ascii="Arial" w:hAnsi="Arial" w:cs="Arial"/>
                <w:b/>
                <w:bCs/>
                <w:sz w:val="20"/>
                <w:szCs w:val="20"/>
              </w:rPr>
              <w:lastRenderedPageBreak/>
              <w:t>Suspension Bridge Community trail (ADA), Cub Creek.</w:t>
            </w: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$1</w:t>
            </w:r>
            <w:r w:rsidR="00A50939">
              <w:rPr>
                <w:rFonts w:ascii="Arial" w:hAnsi="Arial" w:cs="Arial"/>
                <w:sz w:val="20"/>
                <w:szCs w:val="20"/>
              </w:rPr>
              <w:t>,000,00</w:t>
            </w:r>
            <w:r>
              <w:rPr>
                <w:rFonts w:ascii="Arial" w:hAnsi="Arial" w:cs="Arial"/>
                <w:sz w:val="20"/>
                <w:szCs w:val="20"/>
              </w:rPr>
              <w:t>0</w:t>
            </w:r>
          </w:p>
        </w:tc>
        <w:tc>
          <w:tcPr>
            <w:tcW w:w="2097" w:type="dxa"/>
            <w:tcBorders>
              <w:top w:val="nil"/>
              <w:left w:val="nil"/>
              <w:bottom w:val="single" w:sz="4" w:space="0" w:color="auto"/>
              <w:right w:val="single" w:sz="4" w:space="0" w:color="auto"/>
            </w:tcBorders>
            <w:shd w:val="clear" w:color="auto" w:fill="auto"/>
            <w:vAlign w:val="bottom"/>
          </w:tcPr>
          <w:p w:rsidR="009F31FF" w:rsidRDefault="00A50939">
            <w:pPr>
              <w:jc w:val="center"/>
              <w:rPr>
                <w:rFonts w:ascii="Arial" w:hAnsi="Arial" w:cs="Arial"/>
                <w:sz w:val="20"/>
                <w:szCs w:val="20"/>
              </w:rPr>
            </w:pPr>
            <w:r>
              <w:rPr>
                <w:rFonts w:ascii="Arial" w:hAnsi="Arial" w:cs="Arial"/>
                <w:sz w:val="20"/>
                <w:szCs w:val="20"/>
              </w:rPr>
              <w:t>USFS, Methow Trails, FHA</w:t>
            </w:r>
            <w:r w:rsidR="009F31FF">
              <w:rPr>
                <w:rFonts w:ascii="Arial" w:hAnsi="Arial" w:cs="Arial"/>
                <w:sz w:val="20"/>
                <w:szCs w:val="20"/>
              </w:rPr>
              <w:t>County, Grants, Donations</w:t>
            </w:r>
          </w:p>
        </w:tc>
      </w:tr>
      <w:tr w:rsidR="00D85C14" w:rsidTr="007F0E25">
        <w:trPr>
          <w:trHeight w:val="600"/>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1FF" w:rsidRDefault="008465AD">
            <w:pPr>
              <w:jc w:val="center"/>
              <w:rPr>
                <w:rFonts w:ascii="Arial" w:hAnsi="Arial" w:cs="Arial"/>
                <w:b/>
                <w:bCs/>
              </w:rPr>
            </w:pPr>
            <w:r>
              <w:rPr>
                <w:rFonts w:ascii="Arial" w:hAnsi="Arial" w:cs="Arial"/>
                <w:b/>
                <w:bCs/>
              </w:rPr>
              <w:t>3</w:t>
            </w:r>
          </w:p>
        </w:tc>
        <w:tc>
          <w:tcPr>
            <w:tcW w:w="3114" w:type="dxa"/>
            <w:tcBorders>
              <w:top w:val="single" w:sz="4" w:space="0" w:color="auto"/>
              <w:left w:val="single" w:sz="4" w:space="0" w:color="auto"/>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High-elevation Nordic Ski Trail Development</w:t>
            </w:r>
            <w:r w:rsidR="008465AD">
              <w:rPr>
                <w:rFonts w:ascii="Arial" w:hAnsi="Arial" w:cs="Arial"/>
                <w:b/>
                <w:bCs/>
                <w:sz w:val="20"/>
                <w:szCs w:val="20"/>
              </w:rPr>
              <w:t xml:space="preserve"> (</w:t>
            </w:r>
            <w:r w:rsidR="00A50939">
              <w:rPr>
                <w:rFonts w:ascii="Arial" w:hAnsi="Arial" w:cs="Arial"/>
                <w:b/>
                <w:bCs/>
                <w:sz w:val="20"/>
                <w:szCs w:val="20"/>
              </w:rPr>
              <w:t xml:space="preserve">Hwy 20, Boulder Cr, </w:t>
            </w:r>
            <w:r w:rsidR="008465AD">
              <w:rPr>
                <w:rFonts w:ascii="Arial" w:hAnsi="Arial" w:cs="Arial"/>
                <w:b/>
                <w:bCs/>
                <w:sz w:val="20"/>
                <w:szCs w:val="20"/>
              </w:rPr>
              <w:t>Cedar Cr, Klipchuck, Rendezvous)</w:t>
            </w:r>
          </w:p>
        </w:tc>
        <w:tc>
          <w:tcPr>
            <w:tcW w:w="43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1" w:type="dxa"/>
            <w:gridSpan w:val="2"/>
            <w:tcBorders>
              <w:top w:val="single" w:sz="4" w:space="0" w:color="auto"/>
              <w:left w:val="single" w:sz="4" w:space="0" w:color="auto"/>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$750,000</w:t>
            </w:r>
            <w:r w:rsidR="009F31FF">
              <w:rPr>
                <w:rFonts w:ascii="Arial" w:hAnsi="Arial" w:cs="Arial"/>
                <w:sz w:val="20"/>
                <w:szCs w:val="20"/>
              </w:rPr>
              <w:t> </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RCO, Donations, Other</w:t>
            </w:r>
          </w:p>
        </w:tc>
      </w:tr>
      <w:tr w:rsidR="00D85C14" w:rsidTr="007F0E25">
        <w:trPr>
          <w:trHeight w:val="600"/>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1FF" w:rsidRDefault="008465AD">
            <w:pPr>
              <w:jc w:val="center"/>
              <w:rPr>
                <w:rFonts w:ascii="Arial" w:hAnsi="Arial" w:cs="Arial"/>
                <w:b/>
                <w:bCs/>
              </w:rPr>
            </w:pPr>
            <w:r>
              <w:rPr>
                <w:rFonts w:ascii="Arial" w:hAnsi="Arial" w:cs="Arial"/>
                <w:b/>
                <w:bCs/>
              </w:rPr>
              <w:t>3</w:t>
            </w:r>
          </w:p>
        </w:tc>
        <w:tc>
          <w:tcPr>
            <w:tcW w:w="3114" w:type="dxa"/>
            <w:tcBorders>
              <w:top w:val="single" w:sz="4" w:space="0" w:color="auto"/>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Mazama Fire Break Trail</w:t>
            </w:r>
          </w:p>
        </w:tc>
        <w:tc>
          <w:tcPr>
            <w:tcW w:w="430"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1"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71" w:type="dxa"/>
            <w:tcBorders>
              <w:top w:val="single" w:sz="4" w:space="0" w:color="auto"/>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$800,000</w:t>
            </w:r>
            <w:r w:rsidR="009F31FF">
              <w:rPr>
                <w:rFonts w:ascii="Arial" w:hAnsi="Arial" w:cs="Arial"/>
                <w:sz w:val="20"/>
                <w:szCs w:val="20"/>
              </w:rPr>
              <w:t> </w:t>
            </w:r>
          </w:p>
        </w:tc>
        <w:tc>
          <w:tcPr>
            <w:tcW w:w="2097" w:type="dxa"/>
            <w:tcBorders>
              <w:top w:val="single" w:sz="4" w:space="0" w:color="auto"/>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 xml:space="preserve">USFS, </w:t>
            </w:r>
            <w:r w:rsidR="009F31FF">
              <w:rPr>
                <w:rFonts w:ascii="Arial" w:hAnsi="Arial" w:cs="Arial"/>
                <w:sz w:val="20"/>
                <w:szCs w:val="20"/>
              </w:rPr>
              <w:t xml:space="preserve">County, </w:t>
            </w:r>
            <w:r>
              <w:rPr>
                <w:rFonts w:ascii="Arial" w:hAnsi="Arial" w:cs="Arial"/>
                <w:sz w:val="20"/>
                <w:szCs w:val="20"/>
              </w:rPr>
              <w:t>Other funding sources</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1264F7">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8465AD" w:rsidRDefault="009F31FF">
            <w:pPr>
              <w:rPr>
                <w:rFonts w:ascii="Arial" w:hAnsi="Arial" w:cs="Arial"/>
                <w:b/>
                <w:bCs/>
                <w:sz w:val="20"/>
                <w:szCs w:val="20"/>
              </w:rPr>
            </w:pPr>
            <w:r>
              <w:rPr>
                <w:rFonts w:ascii="Arial" w:hAnsi="Arial" w:cs="Arial"/>
                <w:b/>
                <w:bCs/>
                <w:sz w:val="20"/>
                <w:szCs w:val="20"/>
              </w:rPr>
              <w:t xml:space="preserve">Methow Community Trail </w:t>
            </w:r>
            <w:r w:rsidR="008465AD">
              <w:rPr>
                <w:rFonts w:ascii="Arial" w:hAnsi="Arial" w:cs="Arial"/>
                <w:b/>
                <w:bCs/>
                <w:sz w:val="20"/>
                <w:szCs w:val="20"/>
              </w:rPr>
              <w:t xml:space="preserve"> </w:t>
            </w:r>
          </w:p>
          <w:p w:rsidR="009F31FF" w:rsidRDefault="008465AD">
            <w:pPr>
              <w:rPr>
                <w:rFonts w:ascii="Arial" w:hAnsi="Arial" w:cs="Arial"/>
                <w:b/>
                <w:bCs/>
                <w:sz w:val="20"/>
                <w:szCs w:val="20"/>
              </w:rPr>
            </w:pPr>
            <w:r>
              <w:rPr>
                <w:rFonts w:ascii="Arial" w:hAnsi="Arial" w:cs="Arial"/>
                <w:b/>
                <w:bCs/>
                <w:sz w:val="20"/>
                <w:szCs w:val="20"/>
              </w:rPr>
              <w:t xml:space="preserve">On-going </w:t>
            </w:r>
            <w:r w:rsidR="009F31FF">
              <w:rPr>
                <w:rFonts w:ascii="Arial" w:hAnsi="Arial" w:cs="Arial"/>
                <w:b/>
                <w:bCs/>
                <w:sz w:val="20"/>
                <w:szCs w:val="20"/>
              </w:rPr>
              <w:t>Maintenance</w:t>
            </w: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4275DD">
            <w:pPr>
              <w:jc w:val="center"/>
              <w:rPr>
                <w:rFonts w:ascii="Arial" w:hAnsi="Arial" w:cs="Arial"/>
                <w:sz w:val="20"/>
                <w:szCs w:val="20"/>
              </w:rPr>
            </w:pPr>
            <w:r>
              <w:rPr>
                <w:rFonts w:ascii="Arial" w:hAnsi="Arial" w:cs="Arial"/>
                <w:sz w:val="20"/>
                <w:szCs w:val="20"/>
              </w:rPr>
              <w:t>$</w:t>
            </w:r>
            <w:r w:rsidR="009F31FF">
              <w:rPr>
                <w:rFonts w:ascii="Arial" w:hAnsi="Arial" w:cs="Arial"/>
                <w:sz w:val="20"/>
                <w:szCs w:val="20"/>
              </w:rPr>
              <w:t>450,0</w:t>
            </w:r>
            <w:r>
              <w:rPr>
                <w:rFonts w:ascii="Arial" w:hAnsi="Arial" w:cs="Arial"/>
                <w:sz w:val="20"/>
                <w:szCs w:val="20"/>
              </w:rPr>
              <w:t>0</w:t>
            </w:r>
            <w:r w:rsidR="009F31FF">
              <w:rPr>
                <w:rFonts w:ascii="Arial" w:hAnsi="Arial" w:cs="Arial"/>
                <w:sz w:val="20"/>
                <w:szCs w:val="20"/>
              </w:rPr>
              <w:t>0</w:t>
            </w:r>
          </w:p>
        </w:tc>
        <w:tc>
          <w:tcPr>
            <w:tcW w:w="2097" w:type="dxa"/>
            <w:tcBorders>
              <w:top w:val="nil"/>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bookmarkStart w:id="19" w:name="OLE_LINK1"/>
            <w:bookmarkStart w:id="20" w:name="OLE_LINK2"/>
            <w:r>
              <w:rPr>
                <w:rFonts w:ascii="Arial" w:hAnsi="Arial" w:cs="Arial"/>
                <w:sz w:val="20"/>
                <w:szCs w:val="20"/>
              </w:rPr>
              <w:t>County, RCO, other funding sources</w:t>
            </w:r>
            <w:bookmarkEnd w:id="19"/>
            <w:bookmarkEnd w:id="20"/>
          </w:p>
        </w:tc>
      </w:tr>
      <w:tr w:rsidR="00AE360D"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AE360D" w:rsidRDefault="001264F7" w:rsidP="00A00E14">
            <w:pPr>
              <w:jc w:val="center"/>
              <w:rPr>
                <w:rFonts w:ascii="Arial" w:hAnsi="Arial" w:cs="Arial"/>
                <w:b/>
                <w:bCs/>
              </w:rPr>
            </w:pPr>
            <w:r>
              <w:rPr>
                <w:rFonts w:ascii="Arial" w:hAnsi="Arial" w:cs="Arial"/>
                <w:b/>
                <w:bCs/>
              </w:rPr>
              <w:t>3</w:t>
            </w:r>
          </w:p>
        </w:tc>
        <w:tc>
          <w:tcPr>
            <w:tcW w:w="3114" w:type="dxa"/>
            <w:tcBorders>
              <w:top w:val="nil"/>
              <w:left w:val="nil"/>
              <w:bottom w:val="single" w:sz="4" w:space="0" w:color="auto"/>
              <w:right w:val="single" w:sz="4" w:space="0" w:color="auto"/>
            </w:tcBorders>
            <w:shd w:val="clear" w:color="auto" w:fill="auto"/>
            <w:vAlign w:val="bottom"/>
          </w:tcPr>
          <w:p w:rsidR="00AE360D" w:rsidRDefault="00AE360D" w:rsidP="00A00E14">
            <w:pPr>
              <w:rPr>
                <w:rFonts w:ascii="Arial" w:hAnsi="Arial" w:cs="Arial"/>
                <w:b/>
                <w:bCs/>
                <w:sz w:val="20"/>
                <w:szCs w:val="20"/>
              </w:rPr>
            </w:pPr>
            <w:r>
              <w:rPr>
                <w:rFonts w:ascii="Arial" w:hAnsi="Arial" w:cs="Arial"/>
                <w:b/>
                <w:bCs/>
                <w:sz w:val="20"/>
                <w:szCs w:val="20"/>
              </w:rPr>
              <w:t xml:space="preserve">Golf Cart Trail - </w:t>
            </w:r>
            <w:smartTag w:uri="urn:schemas-microsoft-com:office:smarttags" w:element="place">
              <w:smartTag w:uri="urn:schemas-microsoft-com:office:smarttags" w:element="PlaceName">
                <w:r>
                  <w:rPr>
                    <w:rFonts w:ascii="Arial" w:hAnsi="Arial" w:cs="Arial"/>
                    <w:b/>
                    <w:bCs/>
                    <w:sz w:val="20"/>
                    <w:szCs w:val="20"/>
                  </w:rPr>
                  <w:t>Pearygin</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Lake</w:t>
                </w:r>
              </w:smartTag>
            </w:smartTag>
          </w:p>
        </w:tc>
        <w:tc>
          <w:tcPr>
            <w:tcW w:w="430" w:type="dxa"/>
            <w:gridSpan w:val="2"/>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sz w:val="20"/>
                <w:szCs w:val="20"/>
              </w:rPr>
            </w:pPr>
            <w:r>
              <w:rPr>
                <w:rFonts w:ascii="Arial" w:hAnsi="Arial" w:cs="Arial"/>
                <w:sz w:val="20"/>
                <w:szCs w:val="20"/>
              </w:rPr>
              <w:t> </w:t>
            </w:r>
          </w:p>
        </w:tc>
        <w:tc>
          <w:tcPr>
            <w:tcW w:w="2097" w:type="dxa"/>
            <w:tcBorders>
              <w:top w:val="nil"/>
              <w:left w:val="nil"/>
              <w:bottom w:val="single" w:sz="4" w:space="0" w:color="auto"/>
              <w:right w:val="single" w:sz="4" w:space="0" w:color="auto"/>
            </w:tcBorders>
            <w:shd w:val="clear" w:color="auto" w:fill="auto"/>
            <w:vAlign w:val="bottom"/>
          </w:tcPr>
          <w:p w:rsidR="00AE360D" w:rsidRDefault="00AE360D" w:rsidP="00A00E14">
            <w:pPr>
              <w:jc w:val="center"/>
              <w:rPr>
                <w:rFonts w:ascii="Arial" w:hAnsi="Arial" w:cs="Arial"/>
                <w:sz w:val="20"/>
                <w:szCs w:val="20"/>
              </w:rPr>
            </w:pPr>
            <w:r>
              <w:rPr>
                <w:rFonts w:ascii="Arial" w:hAnsi="Arial" w:cs="Arial"/>
                <w:sz w:val="20"/>
                <w:szCs w:val="20"/>
              </w:rPr>
              <w:t>State Park, County</w:t>
            </w:r>
          </w:p>
        </w:tc>
      </w:tr>
      <w:tr w:rsidR="001264F7"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1264F7" w:rsidRDefault="008465AD" w:rsidP="00A00E14">
            <w:pPr>
              <w:jc w:val="center"/>
              <w:rPr>
                <w:rFonts w:ascii="Arial" w:hAnsi="Arial" w:cs="Arial"/>
                <w:b/>
                <w:bCs/>
              </w:rPr>
            </w:pPr>
            <w:r>
              <w:rPr>
                <w:rFonts w:ascii="Arial" w:hAnsi="Arial" w:cs="Arial"/>
                <w:b/>
                <w:bCs/>
              </w:rPr>
              <w:t>4</w:t>
            </w:r>
          </w:p>
        </w:tc>
        <w:tc>
          <w:tcPr>
            <w:tcW w:w="3114" w:type="dxa"/>
            <w:tcBorders>
              <w:top w:val="nil"/>
              <w:left w:val="nil"/>
              <w:bottom w:val="single" w:sz="4" w:space="0" w:color="auto"/>
              <w:right w:val="single" w:sz="4" w:space="0" w:color="auto"/>
            </w:tcBorders>
            <w:shd w:val="clear" w:color="auto" w:fill="auto"/>
            <w:vAlign w:val="bottom"/>
          </w:tcPr>
          <w:p w:rsidR="001264F7" w:rsidRDefault="001264F7" w:rsidP="00A00E14">
            <w:pPr>
              <w:rPr>
                <w:rFonts w:ascii="Arial" w:hAnsi="Arial" w:cs="Arial"/>
                <w:b/>
                <w:bCs/>
                <w:sz w:val="20"/>
                <w:szCs w:val="20"/>
              </w:rPr>
            </w:pPr>
            <w:smartTag w:uri="urn:schemas-microsoft-com:office:smarttags" w:element="place">
              <w:smartTag w:uri="urn:schemas-microsoft-com:office:smarttags" w:element="City">
                <w:r>
                  <w:rPr>
                    <w:rFonts w:ascii="Arial" w:hAnsi="Arial" w:cs="Arial"/>
                    <w:b/>
                    <w:bCs/>
                    <w:sz w:val="20"/>
                    <w:szCs w:val="20"/>
                  </w:rPr>
                  <w:t>Winthrop</w:t>
                </w:r>
              </w:smartTag>
            </w:smartTag>
            <w:r>
              <w:rPr>
                <w:rFonts w:ascii="Arial" w:hAnsi="Arial" w:cs="Arial"/>
                <w:b/>
                <w:bCs/>
                <w:sz w:val="20"/>
                <w:szCs w:val="20"/>
              </w:rPr>
              <w:t xml:space="preserve"> to Weeman Bike Trail</w:t>
            </w:r>
          </w:p>
        </w:tc>
        <w:tc>
          <w:tcPr>
            <w:tcW w:w="430" w:type="dxa"/>
            <w:gridSpan w:val="2"/>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1264F7" w:rsidRDefault="001264F7" w:rsidP="00A00E14">
            <w:pPr>
              <w:jc w:val="center"/>
              <w:rPr>
                <w:rFonts w:ascii="Arial" w:hAnsi="Arial" w:cs="Arial"/>
                <w:sz w:val="20"/>
                <w:szCs w:val="20"/>
              </w:rPr>
            </w:pPr>
            <w:r>
              <w:rPr>
                <w:rFonts w:ascii="Arial" w:hAnsi="Arial" w:cs="Arial"/>
                <w:sz w:val="20"/>
                <w:szCs w:val="20"/>
              </w:rPr>
              <w:t> </w:t>
            </w:r>
          </w:p>
        </w:tc>
        <w:tc>
          <w:tcPr>
            <w:tcW w:w="2097" w:type="dxa"/>
            <w:tcBorders>
              <w:top w:val="nil"/>
              <w:left w:val="nil"/>
              <w:bottom w:val="single" w:sz="4" w:space="0" w:color="auto"/>
              <w:right w:val="single" w:sz="4" w:space="0" w:color="auto"/>
            </w:tcBorders>
            <w:shd w:val="clear" w:color="auto" w:fill="auto"/>
            <w:vAlign w:val="bottom"/>
          </w:tcPr>
          <w:p w:rsidR="001264F7" w:rsidRDefault="0095289C" w:rsidP="00A00E14">
            <w:pPr>
              <w:jc w:val="center"/>
              <w:rPr>
                <w:rFonts w:ascii="Arial" w:hAnsi="Arial" w:cs="Arial"/>
                <w:sz w:val="20"/>
                <w:szCs w:val="20"/>
              </w:rPr>
            </w:pPr>
            <w:r>
              <w:rPr>
                <w:rFonts w:ascii="Arial" w:hAnsi="Arial" w:cs="Arial"/>
                <w:sz w:val="20"/>
                <w:szCs w:val="20"/>
              </w:rPr>
              <w:t>DOT</w:t>
            </w:r>
            <w:r w:rsidR="001264F7">
              <w:rPr>
                <w:rFonts w:ascii="Arial" w:hAnsi="Arial" w:cs="Arial"/>
                <w:sz w:val="20"/>
                <w:szCs w:val="20"/>
              </w:rPr>
              <w:t>, County</w:t>
            </w:r>
          </w:p>
        </w:tc>
      </w:tr>
      <w:tr w:rsidR="00D85C14"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1264F7">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9F31FF" w:rsidRDefault="00AE360D">
            <w:pPr>
              <w:rPr>
                <w:rFonts w:ascii="Arial" w:hAnsi="Arial" w:cs="Arial"/>
                <w:b/>
                <w:bCs/>
                <w:sz w:val="20"/>
                <w:szCs w:val="20"/>
              </w:rPr>
            </w:pPr>
            <w:r>
              <w:rPr>
                <w:rFonts w:ascii="Arial" w:hAnsi="Arial" w:cs="Arial"/>
                <w:b/>
                <w:bCs/>
                <w:sz w:val="20"/>
                <w:szCs w:val="20"/>
              </w:rPr>
              <w:t xml:space="preserve">River Walk Trail - </w:t>
            </w:r>
            <w:smartTag w:uri="urn:schemas-microsoft-com:office:smarttags" w:element="City">
              <w:smartTag w:uri="urn:schemas-microsoft-com:office:smarttags" w:element="place">
                <w:r>
                  <w:rPr>
                    <w:rFonts w:ascii="Arial" w:hAnsi="Arial" w:cs="Arial"/>
                    <w:b/>
                    <w:bCs/>
                    <w:sz w:val="20"/>
                    <w:szCs w:val="20"/>
                  </w:rPr>
                  <w:t>Winthrop</w:t>
                </w:r>
              </w:smartTag>
            </w:smartTag>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0"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31"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71"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w:t>
            </w:r>
          </w:p>
        </w:tc>
        <w:tc>
          <w:tcPr>
            <w:tcW w:w="2097" w:type="dxa"/>
            <w:tcBorders>
              <w:top w:val="nil"/>
              <w:left w:val="nil"/>
              <w:bottom w:val="single" w:sz="4" w:space="0" w:color="auto"/>
              <w:right w:val="single" w:sz="4" w:space="0" w:color="auto"/>
            </w:tcBorders>
            <w:shd w:val="clear" w:color="auto" w:fill="auto"/>
            <w:vAlign w:val="bottom"/>
          </w:tcPr>
          <w:p w:rsidR="009F31FF" w:rsidRDefault="00AE360D">
            <w:pPr>
              <w:jc w:val="center"/>
              <w:rPr>
                <w:rFonts w:ascii="Arial" w:hAnsi="Arial" w:cs="Arial"/>
                <w:sz w:val="20"/>
                <w:szCs w:val="20"/>
              </w:rPr>
            </w:pPr>
            <w:r>
              <w:rPr>
                <w:rFonts w:ascii="Arial" w:hAnsi="Arial" w:cs="Arial"/>
                <w:sz w:val="20"/>
                <w:szCs w:val="20"/>
              </w:rPr>
              <w:t>City</w:t>
            </w:r>
            <w:r w:rsidR="009F31FF">
              <w:rPr>
                <w:rFonts w:ascii="Arial" w:hAnsi="Arial" w:cs="Arial"/>
                <w:sz w:val="20"/>
                <w:szCs w:val="20"/>
              </w:rPr>
              <w:t>, Cou</w:t>
            </w:r>
            <w:r>
              <w:rPr>
                <w:rFonts w:ascii="Arial" w:hAnsi="Arial" w:cs="Arial"/>
                <w:sz w:val="20"/>
                <w:szCs w:val="20"/>
              </w:rPr>
              <w:t>n</w:t>
            </w:r>
            <w:r w:rsidR="009F31FF">
              <w:rPr>
                <w:rFonts w:ascii="Arial" w:hAnsi="Arial" w:cs="Arial"/>
                <w:sz w:val="20"/>
                <w:szCs w:val="20"/>
              </w:rPr>
              <w:t>ty</w:t>
            </w:r>
          </w:p>
        </w:tc>
      </w:tr>
      <w:tr w:rsidR="009F31FF" w:rsidTr="007F0E25">
        <w:trPr>
          <w:trHeight w:val="510"/>
        </w:trPr>
        <w:tc>
          <w:tcPr>
            <w:tcW w:w="10062" w:type="dxa"/>
            <w:gridSpan w:val="16"/>
            <w:tcBorders>
              <w:top w:val="single" w:sz="4" w:space="0" w:color="auto"/>
              <w:left w:val="single" w:sz="4" w:space="0" w:color="auto"/>
              <w:bottom w:val="single" w:sz="4" w:space="0" w:color="auto"/>
              <w:right w:val="single" w:sz="4" w:space="0" w:color="000000"/>
            </w:tcBorders>
            <w:shd w:val="clear" w:color="auto" w:fill="99CCFF"/>
            <w:noWrap/>
            <w:vAlign w:val="center"/>
          </w:tcPr>
          <w:p w:rsidR="009F31FF" w:rsidRDefault="009F31FF">
            <w:pPr>
              <w:rPr>
                <w:rFonts w:ascii="Arial" w:hAnsi="Arial" w:cs="Arial"/>
                <w:b/>
                <w:bCs/>
              </w:rPr>
            </w:pPr>
            <w:r>
              <w:rPr>
                <w:rFonts w:ascii="Arial" w:hAnsi="Arial" w:cs="Arial"/>
                <w:b/>
                <w:bCs/>
              </w:rPr>
              <w:t>BRIDGES</w:t>
            </w:r>
          </w:p>
        </w:tc>
      </w:tr>
      <w:tr w:rsidR="00F047C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8465AD">
            <w:pPr>
              <w:jc w:val="center"/>
              <w:rPr>
                <w:rFonts w:ascii="Arial" w:hAnsi="Arial" w:cs="Arial"/>
                <w:b/>
                <w:bCs/>
              </w:rPr>
            </w:pPr>
            <w:r>
              <w:rPr>
                <w:rFonts w:ascii="Arial" w:hAnsi="Arial" w:cs="Arial"/>
                <w:b/>
                <w:bCs/>
              </w:rPr>
              <w:t>3</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 xml:space="preserve">Mazama bridge- widen </w:t>
            </w:r>
          </w:p>
        </w:tc>
        <w:tc>
          <w:tcPr>
            <w:tcW w:w="422"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3"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$375</w:t>
            </w:r>
            <w:r w:rsidR="004275DD">
              <w:rPr>
                <w:rFonts w:ascii="Arial" w:hAnsi="Arial" w:cs="Arial"/>
                <w:sz w:val="20"/>
                <w:szCs w:val="20"/>
              </w:rPr>
              <w:t>,000</w:t>
            </w:r>
          </w:p>
        </w:tc>
        <w:tc>
          <w:tcPr>
            <w:tcW w:w="2097" w:type="dxa"/>
            <w:tcBorders>
              <w:top w:val="nil"/>
              <w:left w:val="nil"/>
              <w:bottom w:val="single" w:sz="4" w:space="0" w:color="auto"/>
              <w:right w:val="single" w:sz="4" w:space="0" w:color="auto"/>
            </w:tcBorders>
            <w:shd w:val="clear" w:color="auto" w:fill="auto"/>
            <w:vAlign w:val="bottom"/>
          </w:tcPr>
          <w:p w:rsidR="009F31FF" w:rsidRDefault="008465AD">
            <w:pPr>
              <w:jc w:val="center"/>
              <w:rPr>
                <w:rFonts w:ascii="Arial" w:hAnsi="Arial" w:cs="Arial"/>
                <w:sz w:val="20"/>
                <w:szCs w:val="20"/>
              </w:rPr>
            </w:pPr>
            <w:r>
              <w:rPr>
                <w:rFonts w:ascii="Arial" w:hAnsi="Arial" w:cs="Arial"/>
                <w:sz w:val="20"/>
                <w:szCs w:val="20"/>
              </w:rPr>
              <w:t>County, RCO, other funding sources</w:t>
            </w:r>
          </w:p>
        </w:tc>
      </w:tr>
      <w:tr w:rsidR="00587DB5"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587DB5" w:rsidRDefault="00587DB5">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587DB5" w:rsidRDefault="00587DB5">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Upper</w:t>
                </w:r>
              </w:smartTag>
              <w:r>
                <w:rPr>
                  <w:rFonts w:ascii="Arial" w:hAnsi="Arial" w:cs="Arial"/>
                  <w:b/>
                  <w:bCs/>
                  <w:sz w:val="20"/>
                  <w:szCs w:val="20"/>
                </w:rPr>
                <w:t xml:space="preserve"> </w:t>
              </w:r>
              <w:smartTag w:uri="urn:schemas-microsoft-com:office:smarttags" w:element="PlaceName">
                <w:r>
                  <w:rPr>
                    <w:rFonts w:ascii="Arial" w:hAnsi="Arial" w:cs="Arial"/>
                    <w:b/>
                    <w:bCs/>
                    <w:sz w:val="20"/>
                    <w:szCs w:val="20"/>
                  </w:rPr>
                  <w:t>Goat</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Creek</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Bridge</w:t>
                </w:r>
              </w:smartTag>
            </w:smartTag>
            <w:r>
              <w:rPr>
                <w:rFonts w:ascii="Arial" w:hAnsi="Arial" w:cs="Arial"/>
                <w:b/>
                <w:bCs/>
                <w:sz w:val="20"/>
                <w:szCs w:val="20"/>
              </w:rPr>
              <w:t xml:space="preserve"> - replacement</w:t>
            </w:r>
          </w:p>
        </w:tc>
        <w:tc>
          <w:tcPr>
            <w:tcW w:w="422" w:type="dxa"/>
            <w:tcBorders>
              <w:top w:val="single" w:sz="4" w:space="0" w:color="auto"/>
              <w:left w:val="nil"/>
              <w:bottom w:val="single" w:sz="4" w:space="0" w:color="auto"/>
              <w:right w:val="single" w:sz="4" w:space="0" w:color="auto"/>
            </w:tcBorders>
            <w:shd w:val="clear" w:color="auto" w:fill="A6A6A6"/>
            <w:vAlign w:val="bottom"/>
          </w:tcPr>
          <w:p w:rsidR="00587DB5" w:rsidRDefault="00587DB5">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6A6A6"/>
            <w:vAlign w:val="bottom"/>
          </w:tcPr>
          <w:p w:rsidR="00587DB5" w:rsidRDefault="00587DB5">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587DB5" w:rsidRDefault="00587DB5">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587DB5" w:rsidRDefault="00587DB5">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587DB5" w:rsidRDefault="00587DB5">
            <w:pPr>
              <w:jc w:val="center"/>
              <w:rPr>
                <w:rFonts w:ascii="Arial" w:hAnsi="Arial" w:cs="Arial"/>
                <w:b/>
                <w:bCs/>
                <w:sz w:val="20"/>
                <w:szCs w:val="20"/>
              </w:rPr>
            </w:pPr>
          </w:p>
        </w:tc>
        <w:tc>
          <w:tcPr>
            <w:tcW w:w="423" w:type="dxa"/>
            <w:gridSpan w:val="2"/>
            <w:tcBorders>
              <w:top w:val="single" w:sz="4" w:space="0" w:color="auto"/>
              <w:left w:val="nil"/>
              <w:bottom w:val="single" w:sz="4" w:space="0" w:color="auto"/>
              <w:right w:val="single" w:sz="4" w:space="0" w:color="auto"/>
            </w:tcBorders>
            <w:shd w:val="clear" w:color="auto" w:fill="auto"/>
            <w:vAlign w:val="bottom"/>
          </w:tcPr>
          <w:p w:rsidR="00587DB5" w:rsidRDefault="00587DB5">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587DB5" w:rsidRDefault="008465AD">
            <w:pPr>
              <w:jc w:val="center"/>
              <w:rPr>
                <w:rFonts w:ascii="Arial" w:hAnsi="Arial" w:cs="Arial"/>
                <w:sz w:val="20"/>
                <w:szCs w:val="20"/>
              </w:rPr>
            </w:pPr>
            <w:r>
              <w:rPr>
                <w:rFonts w:ascii="Arial" w:hAnsi="Arial" w:cs="Arial"/>
                <w:sz w:val="20"/>
                <w:szCs w:val="20"/>
              </w:rPr>
              <w:t>$100,000</w:t>
            </w:r>
          </w:p>
        </w:tc>
        <w:tc>
          <w:tcPr>
            <w:tcW w:w="2097" w:type="dxa"/>
            <w:tcBorders>
              <w:top w:val="nil"/>
              <w:left w:val="nil"/>
              <w:bottom w:val="single" w:sz="4" w:space="0" w:color="auto"/>
              <w:right w:val="single" w:sz="4" w:space="0" w:color="auto"/>
            </w:tcBorders>
            <w:shd w:val="clear" w:color="auto" w:fill="auto"/>
            <w:vAlign w:val="bottom"/>
          </w:tcPr>
          <w:p w:rsidR="00587DB5" w:rsidRDefault="008465AD">
            <w:pPr>
              <w:jc w:val="center"/>
              <w:rPr>
                <w:rFonts w:ascii="Arial" w:hAnsi="Arial" w:cs="Arial"/>
                <w:sz w:val="20"/>
                <w:szCs w:val="20"/>
              </w:rPr>
            </w:pPr>
            <w:r>
              <w:rPr>
                <w:rFonts w:ascii="Arial" w:hAnsi="Arial" w:cs="Arial"/>
                <w:sz w:val="20"/>
                <w:szCs w:val="20"/>
              </w:rPr>
              <w:t>USFS, RCO, other funding sources</w:t>
            </w:r>
          </w:p>
        </w:tc>
      </w:tr>
      <w:tr w:rsidR="00F047C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4275DD">
            <w:pPr>
              <w:jc w:val="center"/>
              <w:rPr>
                <w:rFonts w:ascii="Arial" w:hAnsi="Arial" w:cs="Arial"/>
                <w:b/>
                <w:bCs/>
              </w:rPr>
            </w:pPr>
            <w:r>
              <w:rPr>
                <w:rFonts w:ascii="Arial" w:hAnsi="Arial" w:cs="Arial"/>
                <w:b/>
                <w:bCs/>
              </w:rPr>
              <w:t>3</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USFS</w:t>
                </w:r>
              </w:smartTag>
              <w:r>
                <w:rPr>
                  <w:rFonts w:ascii="Arial" w:hAnsi="Arial" w:cs="Arial"/>
                  <w:b/>
                  <w:bCs/>
                  <w:sz w:val="20"/>
                  <w:szCs w:val="20"/>
                </w:rPr>
                <w:t xml:space="preserve"> </w:t>
              </w:r>
              <w:smartTag w:uri="urn:schemas-microsoft-com:office:smarttags" w:element="PlaceName">
                <w:r>
                  <w:rPr>
                    <w:rFonts w:ascii="Arial" w:hAnsi="Arial" w:cs="Arial"/>
                    <w:b/>
                    <w:bCs/>
                    <w:sz w:val="20"/>
                    <w:szCs w:val="20"/>
                  </w:rPr>
                  <w:t>Pedestrian</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Bridge</w:t>
                </w:r>
              </w:smartTag>
            </w:smartTag>
            <w:r>
              <w:rPr>
                <w:rFonts w:ascii="Arial" w:hAnsi="Arial" w:cs="Arial"/>
                <w:b/>
                <w:bCs/>
                <w:sz w:val="20"/>
                <w:szCs w:val="20"/>
              </w:rPr>
              <w:t xml:space="preserve"> – Ballard Campground</w:t>
            </w:r>
          </w:p>
        </w:tc>
        <w:tc>
          <w:tcPr>
            <w:tcW w:w="422"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3" w:type="dxa"/>
            <w:gridSpan w:val="2"/>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p>
        </w:tc>
        <w:tc>
          <w:tcPr>
            <w:tcW w:w="2097"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USFS, Grants</w:t>
            </w:r>
          </w:p>
        </w:tc>
      </w:tr>
      <w:tr w:rsidR="003945B5" w:rsidTr="007F0E25">
        <w:trPr>
          <w:trHeight w:val="510"/>
        </w:trPr>
        <w:tc>
          <w:tcPr>
            <w:tcW w:w="10062" w:type="dxa"/>
            <w:gridSpan w:val="16"/>
            <w:tcBorders>
              <w:top w:val="single" w:sz="4" w:space="0" w:color="auto"/>
              <w:left w:val="single" w:sz="4" w:space="0" w:color="auto"/>
              <w:bottom w:val="single" w:sz="4" w:space="0" w:color="auto"/>
              <w:right w:val="single" w:sz="4" w:space="0" w:color="000000"/>
            </w:tcBorders>
            <w:shd w:val="clear" w:color="auto" w:fill="99CCFF"/>
            <w:noWrap/>
            <w:vAlign w:val="center"/>
          </w:tcPr>
          <w:p w:rsidR="003945B5" w:rsidRDefault="000954FE" w:rsidP="00742A16">
            <w:pPr>
              <w:rPr>
                <w:rFonts w:ascii="Arial" w:hAnsi="Arial" w:cs="Arial"/>
                <w:b/>
                <w:bCs/>
              </w:rPr>
            </w:pPr>
            <w:r>
              <w:rPr>
                <w:rFonts w:ascii="Arial" w:hAnsi="Arial" w:cs="Arial"/>
                <w:b/>
                <w:bCs/>
              </w:rPr>
              <w:t>Recreational Related Parking</w:t>
            </w:r>
          </w:p>
        </w:tc>
      </w:tr>
      <w:tr w:rsidR="00E2453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1</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Chewuch</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River</w:t>
                </w:r>
              </w:smartTag>
            </w:smartTag>
            <w:r>
              <w:rPr>
                <w:rFonts w:ascii="Arial" w:hAnsi="Arial" w:cs="Arial"/>
                <w:b/>
                <w:bCs/>
                <w:sz w:val="20"/>
                <w:szCs w:val="20"/>
              </w:rPr>
              <w:t xml:space="preserve"> - New Sno-Park - toilet</w:t>
            </w:r>
          </w:p>
        </w:tc>
        <w:tc>
          <w:tcPr>
            <w:tcW w:w="422"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3"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$24,000 </w:t>
            </w:r>
          </w:p>
        </w:tc>
        <w:tc>
          <w:tcPr>
            <w:tcW w:w="2097" w:type="dxa"/>
            <w:tcBorders>
              <w:top w:val="nil"/>
              <w:left w:val="nil"/>
              <w:bottom w:val="single" w:sz="4" w:space="0" w:color="auto"/>
              <w:right w:val="single" w:sz="4" w:space="0" w:color="auto"/>
            </w:tcBorders>
            <w:shd w:val="clear" w:color="auto" w:fill="auto"/>
            <w:vAlign w:val="bottom"/>
          </w:tcPr>
          <w:p w:rsidR="009F31FF" w:rsidRDefault="00DF7976">
            <w:pPr>
              <w:jc w:val="center"/>
              <w:rPr>
                <w:rFonts w:ascii="Arial" w:hAnsi="Arial" w:cs="Arial"/>
                <w:sz w:val="20"/>
                <w:szCs w:val="20"/>
              </w:rPr>
            </w:pPr>
            <w:r>
              <w:rPr>
                <w:rFonts w:ascii="Arial" w:hAnsi="Arial" w:cs="Arial"/>
                <w:sz w:val="20"/>
                <w:szCs w:val="20"/>
              </w:rPr>
              <w:t xml:space="preserve">County. </w:t>
            </w:r>
            <w:r w:rsidR="009F31FF">
              <w:rPr>
                <w:rFonts w:ascii="Arial" w:hAnsi="Arial" w:cs="Arial"/>
                <w:sz w:val="20"/>
                <w:szCs w:val="20"/>
              </w:rPr>
              <w:t>USFS</w:t>
            </w:r>
            <w:r>
              <w:rPr>
                <w:rFonts w:ascii="Arial" w:hAnsi="Arial" w:cs="Arial"/>
                <w:sz w:val="20"/>
                <w:szCs w:val="20"/>
              </w:rPr>
              <w:t>, State Parks</w:t>
            </w:r>
          </w:p>
        </w:tc>
      </w:tr>
      <w:tr w:rsidR="00E2453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Bonaparte Sno-Park - Relocate - toilet</w:t>
            </w:r>
          </w:p>
        </w:tc>
        <w:tc>
          <w:tcPr>
            <w:tcW w:w="422"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3"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$42,000 </w:t>
            </w:r>
          </w:p>
        </w:tc>
        <w:tc>
          <w:tcPr>
            <w:tcW w:w="2097" w:type="dxa"/>
            <w:tcBorders>
              <w:top w:val="nil"/>
              <w:left w:val="nil"/>
              <w:bottom w:val="single" w:sz="4" w:space="0" w:color="auto"/>
              <w:right w:val="single" w:sz="4" w:space="0" w:color="auto"/>
            </w:tcBorders>
            <w:shd w:val="clear" w:color="auto" w:fill="auto"/>
            <w:vAlign w:val="bottom"/>
          </w:tcPr>
          <w:p w:rsidR="009F31FF" w:rsidRDefault="00DF7976">
            <w:pPr>
              <w:jc w:val="center"/>
              <w:rPr>
                <w:rFonts w:ascii="Arial" w:hAnsi="Arial" w:cs="Arial"/>
                <w:sz w:val="20"/>
                <w:szCs w:val="20"/>
              </w:rPr>
            </w:pPr>
            <w:r>
              <w:rPr>
                <w:rFonts w:ascii="Arial" w:hAnsi="Arial" w:cs="Arial"/>
                <w:sz w:val="20"/>
                <w:szCs w:val="20"/>
              </w:rPr>
              <w:t>County. USFS, State Parks</w:t>
            </w:r>
          </w:p>
        </w:tc>
      </w:tr>
      <w:tr w:rsidR="00E2453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5</w:t>
            </w:r>
          </w:p>
        </w:tc>
        <w:tc>
          <w:tcPr>
            <w:tcW w:w="3114" w:type="dxa"/>
            <w:tcBorders>
              <w:top w:val="nil"/>
              <w:left w:val="nil"/>
              <w:bottom w:val="single" w:sz="4" w:space="0" w:color="auto"/>
              <w:right w:val="single" w:sz="4" w:space="0" w:color="auto"/>
            </w:tcBorders>
            <w:shd w:val="clear" w:color="auto" w:fill="auto"/>
            <w:vAlign w:val="bottom"/>
          </w:tcPr>
          <w:p w:rsidR="009F31FF" w:rsidRDefault="000954FE">
            <w:pPr>
              <w:rPr>
                <w:rFonts w:ascii="Arial" w:hAnsi="Arial" w:cs="Arial"/>
                <w:b/>
                <w:bCs/>
                <w:sz w:val="20"/>
                <w:szCs w:val="20"/>
              </w:rPr>
            </w:pPr>
            <w:r>
              <w:rPr>
                <w:rFonts w:ascii="Arial" w:hAnsi="Arial" w:cs="Arial"/>
                <w:b/>
                <w:bCs/>
                <w:sz w:val="20"/>
                <w:szCs w:val="20"/>
              </w:rPr>
              <w:t xml:space="preserve">Early Winters/ Hwy 20 </w:t>
            </w:r>
            <w:r w:rsidR="009F31FF">
              <w:rPr>
                <w:rFonts w:ascii="Arial" w:hAnsi="Arial" w:cs="Arial"/>
                <w:b/>
                <w:bCs/>
                <w:sz w:val="20"/>
                <w:szCs w:val="20"/>
              </w:rPr>
              <w:t>Relocate Parking</w:t>
            </w:r>
          </w:p>
        </w:tc>
        <w:tc>
          <w:tcPr>
            <w:tcW w:w="422"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3"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0954FE">
            <w:pPr>
              <w:jc w:val="center"/>
              <w:rPr>
                <w:rFonts w:ascii="Arial" w:hAnsi="Arial" w:cs="Arial"/>
                <w:sz w:val="20"/>
                <w:szCs w:val="20"/>
              </w:rPr>
            </w:pPr>
            <w:r>
              <w:rPr>
                <w:rFonts w:ascii="Arial" w:hAnsi="Arial" w:cs="Arial"/>
                <w:sz w:val="20"/>
                <w:szCs w:val="20"/>
              </w:rPr>
              <w:t>$80,000</w:t>
            </w:r>
          </w:p>
        </w:tc>
        <w:tc>
          <w:tcPr>
            <w:tcW w:w="2097" w:type="dxa"/>
            <w:tcBorders>
              <w:top w:val="nil"/>
              <w:left w:val="nil"/>
              <w:bottom w:val="single" w:sz="4" w:space="0" w:color="auto"/>
              <w:right w:val="single" w:sz="4" w:space="0" w:color="auto"/>
            </w:tcBorders>
            <w:shd w:val="clear" w:color="auto" w:fill="auto"/>
            <w:vAlign w:val="bottom"/>
          </w:tcPr>
          <w:p w:rsidR="009F31FF" w:rsidRDefault="00DF7976">
            <w:pPr>
              <w:jc w:val="center"/>
              <w:rPr>
                <w:rFonts w:ascii="Arial" w:hAnsi="Arial" w:cs="Arial"/>
                <w:sz w:val="20"/>
                <w:szCs w:val="20"/>
              </w:rPr>
            </w:pPr>
            <w:r>
              <w:rPr>
                <w:rFonts w:ascii="Arial" w:hAnsi="Arial" w:cs="Arial"/>
                <w:sz w:val="20"/>
                <w:szCs w:val="20"/>
              </w:rPr>
              <w:t xml:space="preserve">County, </w:t>
            </w:r>
            <w:r w:rsidR="009F31FF">
              <w:rPr>
                <w:rFonts w:ascii="Arial" w:hAnsi="Arial" w:cs="Arial"/>
                <w:sz w:val="20"/>
                <w:szCs w:val="20"/>
              </w:rPr>
              <w:t>USFS, State</w:t>
            </w:r>
          </w:p>
        </w:tc>
      </w:tr>
      <w:tr w:rsidR="00E2453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3</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r>
                <w:rPr>
                  <w:rFonts w:ascii="Arial" w:hAnsi="Arial" w:cs="Arial"/>
                  <w:b/>
                  <w:bCs/>
                  <w:sz w:val="20"/>
                  <w:szCs w:val="20"/>
                </w:rPr>
                <w:t>Highlands</w:t>
              </w:r>
            </w:smartTag>
            <w:r>
              <w:rPr>
                <w:rFonts w:ascii="Arial" w:hAnsi="Arial" w:cs="Arial"/>
                <w:b/>
                <w:bCs/>
                <w:sz w:val="20"/>
                <w:szCs w:val="20"/>
              </w:rPr>
              <w:t xml:space="preserve"> Nordic Sno-park - Expansion </w:t>
            </w:r>
          </w:p>
        </w:tc>
        <w:tc>
          <w:tcPr>
            <w:tcW w:w="422"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3"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$15,000 </w:t>
            </w:r>
          </w:p>
        </w:tc>
        <w:tc>
          <w:tcPr>
            <w:tcW w:w="2097" w:type="dxa"/>
            <w:tcBorders>
              <w:top w:val="nil"/>
              <w:left w:val="nil"/>
              <w:bottom w:val="single" w:sz="4" w:space="0" w:color="auto"/>
              <w:right w:val="single" w:sz="4" w:space="0" w:color="auto"/>
            </w:tcBorders>
            <w:shd w:val="clear" w:color="auto" w:fill="auto"/>
            <w:vAlign w:val="bottom"/>
          </w:tcPr>
          <w:p w:rsidR="009F31FF" w:rsidRDefault="00DF7976">
            <w:pPr>
              <w:jc w:val="center"/>
              <w:rPr>
                <w:rFonts w:ascii="Arial" w:hAnsi="Arial" w:cs="Arial"/>
                <w:sz w:val="20"/>
                <w:szCs w:val="20"/>
              </w:rPr>
            </w:pPr>
            <w:r>
              <w:rPr>
                <w:rFonts w:ascii="Arial" w:hAnsi="Arial" w:cs="Arial"/>
                <w:sz w:val="20"/>
                <w:szCs w:val="20"/>
              </w:rPr>
              <w:t>County. USFS, State Parks</w:t>
            </w:r>
          </w:p>
        </w:tc>
      </w:tr>
      <w:tr w:rsidR="00E2453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1</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Twisp</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River</w:t>
                </w:r>
              </w:smartTag>
            </w:smartTag>
            <w:r>
              <w:rPr>
                <w:rFonts w:ascii="Arial" w:hAnsi="Arial" w:cs="Arial"/>
                <w:b/>
                <w:bCs/>
                <w:sz w:val="20"/>
                <w:szCs w:val="20"/>
              </w:rPr>
              <w:t xml:space="preserve"> Sno-park - Expansion </w:t>
            </w:r>
          </w:p>
        </w:tc>
        <w:tc>
          <w:tcPr>
            <w:tcW w:w="422"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3"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$15,000 </w:t>
            </w:r>
          </w:p>
        </w:tc>
        <w:tc>
          <w:tcPr>
            <w:tcW w:w="2097" w:type="dxa"/>
            <w:tcBorders>
              <w:top w:val="nil"/>
              <w:left w:val="nil"/>
              <w:bottom w:val="single" w:sz="4" w:space="0" w:color="auto"/>
              <w:right w:val="single" w:sz="4" w:space="0" w:color="auto"/>
            </w:tcBorders>
            <w:shd w:val="clear" w:color="auto" w:fill="auto"/>
            <w:vAlign w:val="bottom"/>
          </w:tcPr>
          <w:p w:rsidR="009F31FF" w:rsidRDefault="00DF7976">
            <w:pPr>
              <w:jc w:val="center"/>
              <w:rPr>
                <w:rFonts w:ascii="Arial" w:hAnsi="Arial" w:cs="Arial"/>
                <w:sz w:val="20"/>
                <w:szCs w:val="20"/>
              </w:rPr>
            </w:pPr>
            <w:r>
              <w:rPr>
                <w:rFonts w:ascii="Arial" w:hAnsi="Arial" w:cs="Arial"/>
                <w:sz w:val="20"/>
                <w:szCs w:val="20"/>
              </w:rPr>
              <w:t>County. USFS, State Parks</w:t>
            </w:r>
          </w:p>
        </w:tc>
      </w:tr>
      <w:tr w:rsidR="00E2453C" w:rsidTr="007F0E25">
        <w:trPr>
          <w:trHeight w:val="600"/>
        </w:trPr>
        <w:tc>
          <w:tcPr>
            <w:tcW w:w="999"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4</w:t>
            </w:r>
          </w:p>
        </w:tc>
        <w:tc>
          <w:tcPr>
            <w:tcW w:w="3114"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 xml:space="preserve">Crawfish </w:t>
            </w:r>
            <w:smartTag w:uri="urn:schemas-microsoft-com:office:smarttags" w:element="place">
              <w:smartTag w:uri="urn:schemas-microsoft-com:office:smarttags" w:element="PlaceType">
                <w:r>
                  <w:rPr>
                    <w:rFonts w:ascii="Arial" w:hAnsi="Arial" w:cs="Arial"/>
                    <w:b/>
                    <w:bCs/>
                    <w:sz w:val="20"/>
                    <w:szCs w:val="20"/>
                  </w:rPr>
                  <w:t>Lake</w:t>
                </w:r>
              </w:smartTag>
              <w:r>
                <w:rPr>
                  <w:rFonts w:ascii="Arial" w:hAnsi="Arial" w:cs="Arial"/>
                  <w:b/>
                  <w:bCs/>
                  <w:sz w:val="20"/>
                  <w:szCs w:val="20"/>
                </w:rPr>
                <w:t xml:space="preserve"> </w:t>
              </w:r>
              <w:smartTag w:uri="urn:schemas-microsoft-com:office:smarttags" w:element="PlaceName">
                <w:r>
                  <w:rPr>
                    <w:rFonts w:ascii="Arial" w:hAnsi="Arial" w:cs="Arial"/>
                    <w:b/>
                    <w:bCs/>
                    <w:sz w:val="20"/>
                    <w:szCs w:val="20"/>
                  </w:rPr>
                  <w:t>Snow-park</w:t>
                </w:r>
              </w:smartTag>
            </w:smartTag>
            <w:r>
              <w:rPr>
                <w:rFonts w:ascii="Arial" w:hAnsi="Arial" w:cs="Arial"/>
                <w:b/>
                <w:bCs/>
                <w:sz w:val="20"/>
                <w:szCs w:val="20"/>
              </w:rPr>
              <w:t xml:space="preserve"> - Expansion - toilet</w:t>
            </w:r>
          </w:p>
        </w:tc>
        <w:tc>
          <w:tcPr>
            <w:tcW w:w="422"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2"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23"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319" w:type="dxa"/>
            <w:gridSpan w:val="2"/>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$42,000 </w:t>
            </w:r>
          </w:p>
        </w:tc>
        <w:tc>
          <w:tcPr>
            <w:tcW w:w="2097" w:type="dxa"/>
            <w:tcBorders>
              <w:top w:val="nil"/>
              <w:left w:val="nil"/>
              <w:bottom w:val="single" w:sz="4" w:space="0" w:color="auto"/>
              <w:right w:val="single" w:sz="4" w:space="0" w:color="auto"/>
            </w:tcBorders>
            <w:shd w:val="clear" w:color="auto" w:fill="auto"/>
            <w:vAlign w:val="bottom"/>
          </w:tcPr>
          <w:p w:rsidR="009F31FF" w:rsidRDefault="00DF7976">
            <w:pPr>
              <w:jc w:val="center"/>
              <w:rPr>
                <w:rFonts w:ascii="Arial" w:hAnsi="Arial" w:cs="Arial"/>
                <w:sz w:val="20"/>
                <w:szCs w:val="20"/>
              </w:rPr>
            </w:pPr>
            <w:r>
              <w:rPr>
                <w:rFonts w:ascii="Arial" w:hAnsi="Arial" w:cs="Arial"/>
                <w:sz w:val="20"/>
                <w:szCs w:val="20"/>
              </w:rPr>
              <w:t>County. USFS, State Parks</w:t>
            </w:r>
          </w:p>
        </w:tc>
      </w:tr>
    </w:tbl>
    <w:p w:rsidR="0095289C" w:rsidRDefault="0095289C">
      <w:r>
        <w:br w:type="page"/>
      </w:r>
    </w:p>
    <w:tbl>
      <w:tblPr>
        <w:tblW w:w="10002" w:type="dxa"/>
        <w:tblInd w:w="-252" w:type="dxa"/>
        <w:tblLayout w:type="fixed"/>
        <w:tblLook w:val="0000" w:firstRow="0" w:lastRow="0" w:firstColumn="0" w:lastColumn="0" w:noHBand="0" w:noVBand="0"/>
      </w:tblPr>
      <w:tblGrid>
        <w:gridCol w:w="1002"/>
        <w:gridCol w:w="3000"/>
        <w:gridCol w:w="400"/>
        <w:gridCol w:w="400"/>
        <w:gridCol w:w="400"/>
        <w:gridCol w:w="400"/>
        <w:gridCol w:w="400"/>
        <w:gridCol w:w="400"/>
        <w:gridCol w:w="1200"/>
        <w:gridCol w:w="2400"/>
      </w:tblGrid>
      <w:tr w:rsidR="009F31FF" w:rsidTr="0074054A">
        <w:trPr>
          <w:trHeight w:val="600"/>
        </w:trPr>
        <w:tc>
          <w:tcPr>
            <w:tcW w:w="10002" w:type="dxa"/>
            <w:gridSpan w:val="10"/>
            <w:tcBorders>
              <w:top w:val="single" w:sz="4" w:space="0" w:color="auto"/>
              <w:left w:val="single" w:sz="4" w:space="0" w:color="auto"/>
              <w:bottom w:val="single" w:sz="4" w:space="0" w:color="auto"/>
              <w:right w:val="single" w:sz="4" w:space="0" w:color="000000"/>
            </w:tcBorders>
            <w:shd w:val="clear" w:color="auto" w:fill="99CCFF"/>
            <w:noWrap/>
            <w:vAlign w:val="center"/>
          </w:tcPr>
          <w:p w:rsidR="009F31FF" w:rsidRDefault="009F31FF">
            <w:pPr>
              <w:rPr>
                <w:rFonts w:ascii="Arial" w:hAnsi="Arial" w:cs="Arial"/>
                <w:b/>
                <w:bCs/>
              </w:rPr>
            </w:pPr>
            <w:r>
              <w:rPr>
                <w:rFonts w:ascii="Arial" w:hAnsi="Arial" w:cs="Arial"/>
                <w:b/>
                <w:bCs/>
              </w:rPr>
              <w:lastRenderedPageBreak/>
              <w:t>ORV</w:t>
            </w:r>
          </w:p>
        </w:tc>
      </w:tr>
      <w:tr w:rsidR="00F047CC" w:rsidTr="00651017">
        <w:trPr>
          <w:trHeight w:val="600"/>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3</w:t>
            </w:r>
          </w:p>
        </w:tc>
        <w:tc>
          <w:tcPr>
            <w:tcW w:w="30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 xml:space="preserve">Off-Road </w:t>
            </w:r>
            <w:smartTag w:uri="urn:schemas-microsoft-com:office:smarttags" w:element="place">
              <w:smartTag w:uri="urn:schemas-microsoft-com:office:smarttags" w:element="PlaceName">
                <w:r>
                  <w:rPr>
                    <w:rFonts w:ascii="Arial" w:hAnsi="Arial" w:cs="Arial"/>
                    <w:b/>
                    <w:bCs/>
                    <w:sz w:val="20"/>
                    <w:szCs w:val="20"/>
                  </w:rPr>
                  <w:t>Vehicle</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Park</w:t>
                </w:r>
              </w:smartTag>
            </w:smartTag>
            <w:r>
              <w:rPr>
                <w:rFonts w:ascii="Arial" w:hAnsi="Arial" w:cs="Arial"/>
                <w:b/>
                <w:bCs/>
                <w:sz w:val="20"/>
                <w:szCs w:val="20"/>
              </w:rPr>
              <w:t xml:space="preserve"> and Trails</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12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$100,000 </w:t>
            </w:r>
          </w:p>
        </w:tc>
        <w:tc>
          <w:tcPr>
            <w:tcW w:w="2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Grants, Donations</w:t>
            </w:r>
          </w:p>
        </w:tc>
      </w:tr>
      <w:tr w:rsidR="00AD522E" w:rsidTr="0074054A">
        <w:trPr>
          <w:trHeight w:val="600"/>
        </w:trPr>
        <w:tc>
          <w:tcPr>
            <w:tcW w:w="10002" w:type="dxa"/>
            <w:gridSpan w:val="10"/>
            <w:tcBorders>
              <w:left w:val="single" w:sz="4" w:space="0" w:color="auto"/>
              <w:bottom w:val="single" w:sz="4" w:space="0" w:color="auto"/>
              <w:right w:val="single" w:sz="4" w:space="0" w:color="000000"/>
            </w:tcBorders>
            <w:shd w:val="clear" w:color="auto" w:fill="99CCFF"/>
            <w:noWrap/>
            <w:vAlign w:val="center"/>
          </w:tcPr>
          <w:p w:rsidR="00AD522E" w:rsidRDefault="00AD522E" w:rsidP="00A00E14">
            <w:pPr>
              <w:rPr>
                <w:rFonts w:ascii="Arial" w:hAnsi="Arial" w:cs="Arial"/>
                <w:b/>
                <w:bCs/>
              </w:rPr>
            </w:pPr>
            <w:r>
              <w:rPr>
                <w:rFonts w:ascii="Arial" w:hAnsi="Arial" w:cs="Arial"/>
                <w:b/>
                <w:bCs/>
              </w:rPr>
              <w:t>Equipment</w:t>
            </w:r>
          </w:p>
        </w:tc>
      </w:tr>
      <w:tr w:rsidR="00AD522E"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AD522E" w:rsidRDefault="00AD522E" w:rsidP="00A00E14">
            <w:pPr>
              <w:jc w:val="center"/>
              <w:rPr>
                <w:rFonts w:ascii="Arial" w:hAnsi="Arial" w:cs="Arial"/>
                <w:b/>
                <w:bCs/>
              </w:rPr>
            </w:pPr>
            <w:r>
              <w:rPr>
                <w:rFonts w:ascii="Arial" w:hAnsi="Arial" w:cs="Arial"/>
                <w:b/>
                <w:bCs/>
              </w:rPr>
              <w:t>5</w:t>
            </w:r>
          </w:p>
        </w:tc>
        <w:tc>
          <w:tcPr>
            <w:tcW w:w="3000" w:type="dxa"/>
            <w:tcBorders>
              <w:top w:val="nil"/>
              <w:left w:val="nil"/>
              <w:bottom w:val="single" w:sz="4" w:space="0" w:color="auto"/>
              <w:right w:val="single" w:sz="4" w:space="0" w:color="auto"/>
            </w:tcBorders>
            <w:shd w:val="clear" w:color="auto" w:fill="auto"/>
            <w:vAlign w:val="bottom"/>
          </w:tcPr>
          <w:p w:rsidR="00AD522E" w:rsidRDefault="00AD522E" w:rsidP="00A00E14">
            <w:pPr>
              <w:rPr>
                <w:rFonts w:ascii="Arial" w:hAnsi="Arial" w:cs="Arial"/>
                <w:b/>
                <w:bCs/>
                <w:sz w:val="20"/>
                <w:szCs w:val="20"/>
              </w:rPr>
            </w:pPr>
            <w:r w:rsidRPr="00B55116">
              <w:rPr>
                <w:rFonts w:ascii="Arial" w:hAnsi="Arial" w:cs="Arial"/>
                <w:b/>
                <w:bCs/>
                <w:sz w:val="20"/>
                <w:szCs w:val="20"/>
              </w:rPr>
              <w:t xml:space="preserve">Grooming Equipment </w:t>
            </w:r>
            <w:r>
              <w:rPr>
                <w:rFonts w:ascii="Arial" w:hAnsi="Arial" w:cs="Arial"/>
                <w:b/>
                <w:bCs/>
                <w:sz w:val="20"/>
                <w:szCs w:val="20"/>
              </w:rPr>
              <w:t xml:space="preserve">- </w:t>
            </w:r>
            <w:r w:rsidRPr="00B55116">
              <w:rPr>
                <w:rFonts w:ascii="Arial" w:hAnsi="Arial" w:cs="Arial"/>
                <w:b/>
                <w:bCs/>
                <w:sz w:val="20"/>
                <w:szCs w:val="20"/>
              </w:rPr>
              <w:t>Purchase</w:t>
            </w:r>
          </w:p>
        </w:tc>
        <w:tc>
          <w:tcPr>
            <w:tcW w:w="400" w:type="dxa"/>
            <w:tcBorders>
              <w:top w:val="nil"/>
              <w:left w:val="nil"/>
              <w:bottom w:val="single" w:sz="4" w:space="0" w:color="auto"/>
              <w:right w:val="single" w:sz="4" w:space="0" w:color="auto"/>
            </w:tcBorders>
            <w:shd w:val="clear" w:color="auto" w:fill="A6A6A6"/>
            <w:vAlign w:val="bottom"/>
          </w:tcPr>
          <w:p w:rsidR="00AD522E" w:rsidRDefault="00AD522E" w:rsidP="00B85B8D">
            <w:pP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sz w:val="20"/>
                <w:szCs w:val="20"/>
              </w:rPr>
            </w:pPr>
            <w:r>
              <w:rPr>
                <w:rFonts w:ascii="Arial" w:hAnsi="Arial" w:cs="Arial"/>
                <w:sz w:val="20"/>
                <w:szCs w:val="20"/>
              </w:rPr>
              <w:t xml:space="preserve">$100,000 </w:t>
            </w:r>
          </w:p>
        </w:tc>
        <w:tc>
          <w:tcPr>
            <w:tcW w:w="2400" w:type="dxa"/>
            <w:tcBorders>
              <w:top w:val="nil"/>
              <w:left w:val="nil"/>
              <w:bottom w:val="single" w:sz="4" w:space="0" w:color="auto"/>
              <w:right w:val="single" w:sz="4" w:space="0" w:color="auto"/>
            </w:tcBorders>
            <w:shd w:val="clear" w:color="auto" w:fill="auto"/>
            <w:vAlign w:val="bottom"/>
          </w:tcPr>
          <w:p w:rsidR="00AD522E" w:rsidRDefault="00AD522E" w:rsidP="00AD522E">
            <w:pPr>
              <w:jc w:val="center"/>
              <w:rPr>
                <w:rFonts w:ascii="Arial" w:hAnsi="Arial" w:cs="Arial"/>
                <w:sz w:val="20"/>
                <w:szCs w:val="20"/>
              </w:rPr>
            </w:pPr>
            <w:r w:rsidRPr="002315AC">
              <w:rPr>
                <w:rFonts w:ascii="Arial" w:hAnsi="Arial" w:cs="Arial"/>
                <w:sz w:val="20"/>
                <w:szCs w:val="20"/>
              </w:rPr>
              <w:t xml:space="preserve">County, Grants, </w:t>
            </w:r>
            <w:r>
              <w:rPr>
                <w:rFonts w:ascii="Arial" w:hAnsi="Arial" w:cs="Arial"/>
                <w:sz w:val="20"/>
                <w:szCs w:val="20"/>
              </w:rPr>
              <w:t xml:space="preserve">MVSTA, </w:t>
            </w:r>
            <w:r w:rsidRPr="002315AC">
              <w:rPr>
                <w:rFonts w:ascii="Arial" w:hAnsi="Arial" w:cs="Arial"/>
                <w:sz w:val="20"/>
                <w:szCs w:val="20"/>
              </w:rPr>
              <w:t>Donations</w:t>
            </w:r>
          </w:p>
        </w:tc>
      </w:tr>
      <w:tr w:rsidR="00AD522E"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AD522E" w:rsidRDefault="00AD522E" w:rsidP="00A00E14">
            <w:pPr>
              <w:jc w:val="center"/>
              <w:rPr>
                <w:rFonts w:ascii="Arial" w:hAnsi="Arial" w:cs="Arial"/>
                <w:b/>
                <w:bCs/>
              </w:rPr>
            </w:pPr>
            <w:r>
              <w:rPr>
                <w:rFonts w:ascii="Arial" w:hAnsi="Arial" w:cs="Arial"/>
                <w:b/>
                <w:bCs/>
              </w:rPr>
              <w:t>4</w:t>
            </w:r>
          </w:p>
        </w:tc>
        <w:tc>
          <w:tcPr>
            <w:tcW w:w="3000" w:type="dxa"/>
            <w:tcBorders>
              <w:top w:val="nil"/>
              <w:left w:val="nil"/>
              <w:bottom w:val="single" w:sz="4" w:space="0" w:color="auto"/>
              <w:right w:val="single" w:sz="4" w:space="0" w:color="auto"/>
            </w:tcBorders>
            <w:shd w:val="clear" w:color="auto" w:fill="auto"/>
            <w:vAlign w:val="bottom"/>
          </w:tcPr>
          <w:p w:rsidR="00AD522E" w:rsidRDefault="00AD522E" w:rsidP="00A00E14">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Whistler</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Canyon</w:t>
                </w:r>
              </w:smartTag>
            </w:smartTag>
            <w:r>
              <w:rPr>
                <w:rFonts w:ascii="Arial" w:hAnsi="Arial" w:cs="Arial"/>
                <w:b/>
                <w:bCs/>
                <w:sz w:val="20"/>
                <w:szCs w:val="20"/>
              </w:rPr>
              <w:t xml:space="preserve"> Trailhead facilities - toilet</w:t>
            </w: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sz w:val="20"/>
                <w:szCs w:val="20"/>
              </w:rPr>
            </w:pPr>
            <w:r>
              <w:rPr>
                <w:rFonts w:ascii="Arial" w:hAnsi="Arial" w:cs="Arial"/>
                <w:sz w:val="20"/>
                <w:szCs w:val="20"/>
              </w:rPr>
              <w:t xml:space="preserve">$40,000 </w:t>
            </w:r>
          </w:p>
        </w:tc>
        <w:tc>
          <w:tcPr>
            <w:tcW w:w="2400" w:type="dxa"/>
            <w:tcBorders>
              <w:top w:val="nil"/>
              <w:left w:val="nil"/>
              <w:bottom w:val="single" w:sz="4" w:space="0" w:color="auto"/>
              <w:right w:val="single" w:sz="4" w:space="0" w:color="auto"/>
            </w:tcBorders>
            <w:shd w:val="clear" w:color="auto" w:fill="auto"/>
            <w:vAlign w:val="bottom"/>
          </w:tcPr>
          <w:p w:rsidR="00AD522E" w:rsidRDefault="00AD522E" w:rsidP="00A00E14">
            <w:pPr>
              <w:jc w:val="center"/>
              <w:rPr>
                <w:rFonts w:ascii="Arial" w:hAnsi="Arial" w:cs="Arial"/>
                <w:sz w:val="20"/>
                <w:szCs w:val="20"/>
              </w:rPr>
            </w:pPr>
            <w:r>
              <w:rPr>
                <w:rFonts w:ascii="Arial" w:hAnsi="Arial" w:cs="Arial"/>
                <w:sz w:val="20"/>
                <w:szCs w:val="20"/>
              </w:rPr>
              <w:t>County, BLM, USFS, BCHW</w:t>
            </w:r>
          </w:p>
        </w:tc>
      </w:tr>
      <w:tr w:rsidR="009F31FF" w:rsidTr="0074054A">
        <w:trPr>
          <w:trHeight w:val="600"/>
        </w:trPr>
        <w:tc>
          <w:tcPr>
            <w:tcW w:w="10002" w:type="dxa"/>
            <w:gridSpan w:val="10"/>
            <w:tcBorders>
              <w:left w:val="single" w:sz="4" w:space="0" w:color="auto"/>
              <w:bottom w:val="single" w:sz="4" w:space="0" w:color="auto"/>
              <w:right w:val="single" w:sz="4" w:space="0" w:color="000000"/>
            </w:tcBorders>
            <w:shd w:val="clear" w:color="auto" w:fill="99CCFF"/>
            <w:noWrap/>
            <w:vAlign w:val="center"/>
          </w:tcPr>
          <w:p w:rsidR="009F31FF" w:rsidRDefault="009F31FF">
            <w:pPr>
              <w:rPr>
                <w:rFonts w:ascii="Arial" w:hAnsi="Arial" w:cs="Arial"/>
                <w:b/>
                <w:bCs/>
              </w:rPr>
            </w:pPr>
            <w:r>
              <w:rPr>
                <w:rFonts w:ascii="Arial" w:hAnsi="Arial" w:cs="Arial"/>
                <w:b/>
                <w:bCs/>
              </w:rPr>
              <w:t>EQUESTRIAN</w:t>
            </w:r>
          </w:p>
        </w:tc>
      </w:tr>
      <w:tr w:rsidR="00F047CC"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3</w:t>
            </w:r>
          </w:p>
        </w:tc>
        <w:tc>
          <w:tcPr>
            <w:tcW w:w="3000"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Equestrian Facilities</w:t>
            </w: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Pr="0072736C"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Pr="0072736C"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$100,000 </w:t>
            </w:r>
          </w:p>
        </w:tc>
        <w:tc>
          <w:tcPr>
            <w:tcW w:w="2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Fair, Grants, Donations</w:t>
            </w:r>
          </w:p>
        </w:tc>
      </w:tr>
      <w:tr w:rsidR="00F047CC"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4</w:t>
            </w:r>
          </w:p>
        </w:tc>
        <w:tc>
          <w:tcPr>
            <w:tcW w:w="3000"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Whistler</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Canyon</w:t>
                </w:r>
              </w:smartTag>
            </w:smartTag>
            <w:r>
              <w:rPr>
                <w:rFonts w:ascii="Arial" w:hAnsi="Arial" w:cs="Arial"/>
                <w:b/>
                <w:bCs/>
                <w:sz w:val="20"/>
                <w:szCs w:val="20"/>
              </w:rPr>
              <w:t xml:space="preserve"> Trailhead facilities - toilet</w:t>
            </w: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$40,000 </w:t>
            </w:r>
          </w:p>
        </w:tc>
        <w:tc>
          <w:tcPr>
            <w:tcW w:w="2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BLM, USFS, BCHW</w:t>
            </w:r>
          </w:p>
        </w:tc>
      </w:tr>
      <w:tr w:rsidR="009F31FF" w:rsidTr="0074054A">
        <w:trPr>
          <w:trHeight w:val="600"/>
        </w:trPr>
        <w:tc>
          <w:tcPr>
            <w:tcW w:w="10002" w:type="dxa"/>
            <w:gridSpan w:val="10"/>
            <w:tcBorders>
              <w:top w:val="single" w:sz="4" w:space="0" w:color="auto"/>
              <w:left w:val="single" w:sz="4" w:space="0" w:color="auto"/>
              <w:bottom w:val="single" w:sz="4" w:space="0" w:color="auto"/>
              <w:right w:val="single" w:sz="4" w:space="0" w:color="000000"/>
            </w:tcBorders>
            <w:shd w:val="clear" w:color="auto" w:fill="99CCFF"/>
            <w:noWrap/>
            <w:vAlign w:val="center"/>
          </w:tcPr>
          <w:p w:rsidR="009F31FF" w:rsidRDefault="009F31FF">
            <w:pPr>
              <w:rPr>
                <w:rFonts w:ascii="Arial" w:hAnsi="Arial" w:cs="Arial"/>
                <w:b/>
                <w:bCs/>
              </w:rPr>
            </w:pPr>
            <w:r>
              <w:rPr>
                <w:rFonts w:ascii="Arial" w:hAnsi="Arial" w:cs="Arial"/>
                <w:b/>
                <w:bCs/>
              </w:rPr>
              <w:t>OTHER</w:t>
            </w:r>
          </w:p>
        </w:tc>
      </w:tr>
      <w:tr w:rsidR="00F047CC"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 </w:t>
            </w:r>
            <w:r w:rsidR="00B85B8D">
              <w:rPr>
                <w:rFonts w:ascii="Arial" w:hAnsi="Arial" w:cs="Arial"/>
                <w:b/>
                <w:bCs/>
              </w:rPr>
              <w:t>5</w:t>
            </w:r>
          </w:p>
        </w:tc>
        <w:tc>
          <w:tcPr>
            <w:tcW w:w="3000"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Outdoor Recreation Coordinator and Committee</w:t>
            </w: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$0 </w:t>
            </w:r>
          </w:p>
        </w:tc>
        <w:tc>
          <w:tcPr>
            <w:tcW w:w="2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grants</w:t>
            </w:r>
          </w:p>
        </w:tc>
      </w:tr>
      <w:tr w:rsidR="00F047CC"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 </w:t>
            </w:r>
            <w:r w:rsidR="00B85B8D">
              <w:rPr>
                <w:rFonts w:ascii="Arial" w:hAnsi="Arial" w:cs="Arial"/>
                <w:b/>
                <w:bCs/>
              </w:rPr>
              <w:t>5</w:t>
            </w:r>
          </w:p>
        </w:tc>
        <w:tc>
          <w:tcPr>
            <w:tcW w:w="3000"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Public Access to Rivers and Lakes</w:t>
            </w: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$0 </w:t>
            </w:r>
          </w:p>
        </w:tc>
        <w:tc>
          <w:tcPr>
            <w:tcW w:w="2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County, Grants, Donations</w:t>
            </w:r>
            <w:r w:rsidR="009233D0">
              <w:rPr>
                <w:rFonts w:ascii="Arial" w:hAnsi="Arial" w:cs="Arial"/>
                <w:sz w:val="20"/>
                <w:szCs w:val="20"/>
              </w:rPr>
              <w:t xml:space="preserve"> </w:t>
            </w:r>
            <w:r>
              <w:rPr>
                <w:rFonts w:ascii="Arial" w:hAnsi="Arial" w:cs="Arial"/>
                <w:sz w:val="20"/>
                <w:szCs w:val="20"/>
              </w:rPr>
              <w:t>WADFW</w:t>
            </w:r>
          </w:p>
        </w:tc>
      </w:tr>
      <w:tr w:rsidR="00F047CC" w:rsidTr="00651017">
        <w:trPr>
          <w:trHeight w:val="60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9F31FF" w:rsidRDefault="00B85B8D">
            <w:pPr>
              <w:jc w:val="center"/>
              <w:rPr>
                <w:rFonts w:ascii="Arial" w:hAnsi="Arial" w:cs="Arial"/>
                <w:b/>
                <w:bCs/>
              </w:rPr>
            </w:pPr>
            <w:r>
              <w:rPr>
                <w:rFonts w:ascii="Arial" w:hAnsi="Arial" w:cs="Arial"/>
                <w:b/>
                <w:bCs/>
              </w:rPr>
              <w:t>5</w:t>
            </w:r>
            <w:r w:rsidR="009F31FF">
              <w:rPr>
                <w:rFonts w:ascii="Arial" w:hAnsi="Arial" w:cs="Arial"/>
                <w:b/>
                <w:bCs/>
              </w:rPr>
              <w:t> </w:t>
            </w:r>
          </w:p>
        </w:tc>
        <w:tc>
          <w:tcPr>
            <w:tcW w:w="3000"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Non-motorized transportation</w:t>
            </w: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$0 </w:t>
            </w:r>
          </w:p>
        </w:tc>
        <w:tc>
          <w:tcPr>
            <w:tcW w:w="2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smartTag w:uri="urn:schemas-microsoft-com:office:smarttags" w:element="place">
              <w:smartTag w:uri="urn:schemas-microsoft-com:office:smarttags" w:element="PlaceType">
                <w:r>
                  <w:rPr>
                    <w:rFonts w:ascii="Arial" w:hAnsi="Arial" w:cs="Arial"/>
                    <w:sz w:val="20"/>
                    <w:szCs w:val="20"/>
                  </w:rPr>
                  <w:t>County</w:t>
                </w:r>
              </w:smartTag>
              <w:r>
                <w:rPr>
                  <w:rFonts w:ascii="Arial" w:hAnsi="Arial" w:cs="Arial"/>
                  <w:sz w:val="20"/>
                  <w:szCs w:val="20"/>
                </w:rPr>
                <w:t xml:space="preserve"> </w:t>
              </w:r>
              <w:smartTag w:uri="urn:schemas-microsoft-com:office:smarttags" w:element="PlaceName">
                <w:r>
                  <w:rPr>
                    <w:rFonts w:ascii="Arial" w:hAnsi="Arial" w:cs="Arial"/>
                    <w:sz w:val="20"/>
                    <w:szCs w:val="20"/>
                  </w:rPr>
                  <w:t>Staff</w:t>
                </w:r>
              </w:smartTag>
            </w:smartTag>
            <w:r>
              <w:rPr>
                <w:rFonts w:ascii="Arial" w:hAnsi="Arial" w:cs="Arial"/>
                <w:sz w:val="20"/>
                <w:szCs w:val="20"/>
              </w:rPr>
              <w:t xml:space="preserve"> </w:t>
            </w:r>
          </w:p>
        </w:tc>
      </w:tr>
      <w:tr w:rsidR="00F047CC" w:rsidTr="00651017">
        <w:trPr>
          <w:trHeight w:val="510"/>
        </w:trPr>
        <w:tc>
          <w:tcPr>
            <w:tcW w:w="1002" w:type="dxa"/>
            <w:tcBorders>
              <w:top w:val="nil"/>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 </w:t>
            </w:r>
            <w:r w:rsidR="00B85B8D">
              <w:rPr>
                <w:rFonts w:ascii="Arial" w:hAnsi="Arial" w:cs="Arial"/>
                <w:b/>
                <w:bCs/>
              </w:rPr>
              <w:t>4</w:t>
            </w:r>
          </w:p>
        </w:tc>
        <w:tc>
          <w:tcPr>
            <w:tcW w:w="3000" w:type="dxa"/>
            <w:tcBorders>
              <w:top w:val="nil"/>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r>
              <w:rPr>
                <w:rFonts w:ascii="Arial" w:hAnsi="Arial" w:cs="Arial"/>
                <w:b/>
                <w:bCs/>
                <w:sz w:val="20"/>
                <w:szCs w:val="20"/>
              </w:rPr>
              <w:t xml:space="preserve">Vacations or </w:t>
            </w:r>
            <w:r w:rsidR="009233D0">
              <w:rPr>
                <w:rFonts w:ascii="Arial" w:hAnsi="Arial" w:cs="Arial"/>
                <w:b/>
                <w:bCs/>
                <w:sz w:val="20"/>
                <w:szCs w:val="20"/>
              </w:rPr>
              <w:t>surplus</w:t>
            </w:r>
            <w:r>
              <w:rPr>
                <w:rFonts w:ascii="Arial" w:hAnsi="Arial" w:cs="Arial"/>
                <w:b/>
                <w:bCs/>
                <w:sz w:val="20"/>
                <w:szCs w:val="20"/>
              </w:rPr>
              <w:t xml:space="preserve"> of public land and row’s</w:t>
            </w: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400" w:type="dxa"/>
            <w:tcBorders>
              <w:top w:val="nil"/>
              <w:left w:val="nil"/>
              <w:bottom w:val="single" w:sz="4" w:space="0" w:color="auto"/>
              <w:right w:val="single" w:sz="4" w:space="0" w:color="auto"/>
            </w:tcBorders>
            <w:shd w:val="clear" w:color="auto" w:fill="A6A6A6"/>
            <w:vAlign w:val="bottom"/>
          </w:tcPr>
          <w:p w:rsidR="009F31FF" w:rsidRDefault="009F31FF">
            <w:pPr>
              <w:jc w:val="center"/>
              <w:rPr>
                <w:rFonts w:ascii="Arial" w:hAnsi="Arial" w:cs="Arial"/>
                <w:b/>
                <w:bCs/>
                <w:sz w:val="20"/>
                <w:szCs w:val="20"/>
              </w:rPr>
            </w:pPr>
          </w:p>
        </w:tc>
        <w:tc>
          <w:tcPr>
            <w:tcW w:w="12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xml:space="preserve">$0 </w:t>
            </w:r>
          </w:p>
        </w:tc>
        <w:tc>
          <w:tcPr>
            <w:tcW w:w="2400" w:type="dxa"/>
            <w:tcBorders>
              <w:top w:val="nil"/>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smartTag w:uri="urn:schemas-microsoft-com:office:smarttags" w:element="place">
              <w:smartTag w:uri="urn:schemas-microsoft-com:office:smarttags" w:element="PlaceType">
                <w:r>
                  <w:rPr>
                    <w:rFonts w:ascii="Arial" w:hAnsi="Arial" w:cs="Arial"/>
                    <w:sz w:val="20"/>
                    <w:szCs w:val="20"/>
                  </w:rPr>
                  <w:t>County</w:t>
                </w:r>
              </w:smartTag>
              <w:r>
                <w:rPr>
                  <w:rFonts w:ascii="Arial" w:hAnsi="Arial" w:cs="Arial"/>
                  <w:sz w:val="20"/>
                  <w:szCs w:val="20"/>
                </w:rPr>
                <w:t xml:space="preserve"> </w:t>
              </w:r>
              <w:smartTag w:uri="urn:schemas-microsoft-com:office:smarttags" w:element="PlaceName">
                <w:r>
                  <w:rPr>
                    <w:rFonts w:ascii="Arial" w:hAnsi="Arial" w:cs="Arial"/>
                    <w:sz w:val="20"/>
                    <w:szCs w:val="20"/>
                  </w:rPr>
                  <w:t>Staff</w:t>
                </w:r>
              </w:smartTag>
            </w:smartTag>
            <w:r>
              <w:rPr>
                <w:rFonts w:ascii="Arial" w:hAnsi="Arial" w:cs="Arial"/>
                <w:sz w:val="20"/>
                <w:szCs w:val="20"/>
              </w:rPr>
              <w:t xml:space="preserve"> </w:t>
            </w:r>
          </w:p>
        </w:tc>
      </w:tr>
      <w:tr w:rsidR="00F047CC" w:rsidTr="00E27459">
        <w:trPr>
          <w:trHeight w:val="435"/>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31FF" w:rsidRDefault="009F31FF">
            <w:pPr>
              <w:jc w:val="center"/>
              <w:rPr>
                <w:rFonts w:ascii="Arial" w:hAnsi="Arial" w:cs="Arial"/>
                <w:b/>
                <w:bCs/>
              </w:rPr>
            </w:pPr>
            <w:r>
              <w:rPr>
                <w:rFonts w:ascii="Arial" w:hAnsi="Arial" w:cs="Arial"/>
                <w:b/>
                <w:bCs/>
              </w:rPr>
              <w:t> </w:t>
            </w:r>
            <w:r w:rsidR="00B85B8D">
              <w:rPr>
                <w:rFonts w:ascii="Arial" w:hAnsi="Arial" w:cs="Arial"/>
                <w:b/>
                <w:bCs/>
              </w:rPr>
              <w:t>4</w:t>
            </w:r>
          </w:p>
        </w:tc>
        <w:tc>
          <w:tcPr>
            <w:tcW w:w="30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rPr>
                <w:rFonts w:ascii="Arial" w:hAnsi="Arial" w:cs="Arial"/>
                <w:b/>
                <w:bCs/>
                <w:sz w:val="20"/>
                <w:szCs w:val="20"/>
              </w:rPr>
            </w:pPr>
            <w:smartTag w:uri="urn:schemas-microsoft-com:office:smarttags" w:element="place">
              <w:smartTag w:uri="urn:schemas-microsoft-com:office:smarttags" w:element="PlaceName">
                <w:r>
                  <w:rPr>
                    <w:rFonts w:ascii="Arial" w:hAnsi="Arial" w:cs="Arial"/>
                    <w:b/>
                    <w:bCs/>
                    <w:sz w:val="20"/>
                    <w:szCs w:val="20"/>
                  </w:rPr>
                  <w:t>Mazama</w:t>
                </w:r>
              </w:smartTag>
              <w:r>
                <w:rPr>
                  <w:rFonts w:ascii="Arial" w:hAnsi="Arial" w:cs="Arial"/>
                  <w:b/>
                  <w:bCs/>
                  <w:sz w:val="20"/>
                  <w:szCs w:val="20"/>
                </w:rPr>
                <w:t xml:space="preserve"> </w:t>
              </w:r>
              <w:smartTag w:uri="urn:schemas-microsoft-com:office:smarttags" w:element="PlaceName">
                <w:r>
                  <w:rPr>
                    <w:rFonts w:ascii="Arial" w:hAnsi="Arial" w:cs="Arial"/>
                    <w:b/>
                    <w:bCs/>
                    <w:sz w:val="20"/>
                    <w:szCs w:val="20"/>
                  </w:rPr>
                  <w:t>Biathlon</w:t>
                </w:r>
              </w:smartTag>
              <w:r>
                <w:rPr>
                  <w:rFonts w:ascii="Arial" w:hAnsi="Arial" w:cs="Arial"/>
                  <w:b/>
                  <w:bCs/>
                  <w:sz w:val="20"/>
                  <w:szCs w:val="20"/>
                </w:rPr>
                <w:t xml:space="preserve"> </w:t>
              </w:r>
              <w:smartTag w:uri="urn:schemas-microsoft-com:office:smarttags" w:element="PlaceType">
                <w:r>
                  <w:rPr>
                    <w:rFonts w:ascii="Arial" w:hAnsi="Arial" w:cs="Arial"/>
                    <w:b/>
                    <w:bCs/>
                    <w:sz w:val="20"/>
                    <w:szCs w:val="20"/>
                  </w:rPr>
                  <w:t>Range</w:t>
                </w:r>
              </w:smartTag>
            </w:smartTag>
            <w:r>
              <w:rPr>
                <w:rFonts w:ascii="Arial" w:hAnsi="Arial" w:cs="Arial"/>
                <w:b/>
                <w:bCs/>
                <w:sz w:val="20"/>
                <w:szCs w:val="20"/>
              </w:rPr>
              <w:t xml:space="preserve">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b/>
                <w:bCs/>
                <w:sz w:val="20"/>
                <w:szCs w:val="20"/>
              </w:rPr>
            </w:pPr>
            <w:r>
              <w:rPr>
                <w:rFonts w:ascii="Arial" w:hAnsi="Arial" w:cs="Arial"/>
                <w:b/>
                <w:bCs/>
                <w:sz w:val="20"/>
                <w:szCs w:val="20"/>
              </w:rPr>
              <w:t> </w:t>
            </w:r>
          </w:p>
        </w:tc>
        <w:tc>
          <w:tcPr>
            <w:tcW w:w="12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w:t>
            </w:r>
          </w:p>
        </w:tc>
        <w:tc>
          <w:tcPr>
            <w:tcW w:w="2400" w:type="dxa"/>
            <w:tcBorders>
              <w:top w:val="single" w:sz="4" w:space="0" w:color="auto"/>
              <w:left w:val="nil"/>
              <w:bottom w:val="single" w:sz="4" w:space="0" w:color="auto"/>
              <w:right w:val="single" w:sz="4" w:space="0" w:color="auto"/>
            </w:tcBorders>
            <w:shd w:val="clear" w:color="auto" w:fill="auto"/>
            <w:vAlign w:val="bottom"/>
          </w:tcPr>
          <w:p w:rsidR="009F31FF" w:rsidRDefault="009F31FF">
            <w:pPr>
              <w:jc w:val="center"/>
              <w:rPr>
                <w:rFonts w:ascii="Arial" w:hAnsi="Arial" w:cs="Arial"/>
                <w:sz w:val="20"/>
                <w:szCs w:val="20"/>
              </w:rPr>
            </w:pPr>
            <w:r>
              <w:rPr>
                <w:rFonts w:ascii="Arial" w:hAnsi="Arial" w:cs="Arial"/>
                <w:sz w:val="20"/>
                <w:szCs w:val="20"/>
              </w:rPr>
              <w:t> </w:t>
            </w:r>
          </w:p>
        </w:tc>
      </w:tr>
    </w:tbl>
    <w:p w:rsidR="00221796" w:rsidRDefault="00221796"/>
    <w:p w:rsidR="00AD522E" w:rsidRDefault="00221796">
      <w:r>
        <w:br w:type="page"/>
      </w:r>
    </w:p>
    <w:tbl>
      <w:tblPr>
        <w:tblW w:w="10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2"/>
      </w:tblGrid>
      <w:tr w:rsidR="00AD522E" w:rsidRPr="00AD522E" w:rsidTr="0074054A">
        <w:trPr>
          <w:trHeight w:val="435"/>
        </w:trPr>
        <w:tc>
          <w:tcPr>
            <w:tcW w:w="10002" w:type="dxa"/>
            <w:shd w:val="clear" w:color="auto" w:fill="31849B"/>
            <w:noWrap/>
            <w:vAlign w:val="center"/>
          </w:tcPr>
          <w:p w:rsidR="00AD522E" w:rsidRPr="00AD522E" w:rsidRDefault="00AD522E" w:rsidP="00AD522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color w:val="FFFFFF"/>
              </w:rPr>
            </w:pPr>
            <w:r w:rsidRPr="00AD522E">
              <w:rPr>
                <w:rFonts w:ascii="Arial" w:hAnsi="Arial" w:cs="Arial"/>
                <w:b/>
                <w:color w:val="FFFFFF"/>
              </w:rPr>
              <w:lastRenderedPageBreak/>
              <w:t>TRAILS</w:t>
            </w:r>
          </w:p>
          <w:p w:rsidR="00AD522E" w:rsidRPr="00AD522E" w:rsidRDefault="00AD522E">
            <w:pPr>
              <w:jc w:val="center"/>
              <w:rPr>
                <w:rFonts w:ascii="Arial" w:hAnsi="Arial" w:cs="Arial"/>
                <w:color w:val="FFFFFF"/>
                <w:sz w:val="20"/>
                <w:szCs w:val="20"/>
              </w:rPr>
            </w:pPr>
          </w:p>
        </w:tc>
      </w:tr>
      <w:tr w:rsidR="00AD522E" w:rsidTr="0074054A">
        <w:trPr>
          <w:trHeight w:val="435"/>
        </w:trPr>
        <w:tc>
          <w:tcPr>
            <w:tcW w:w="10002" w:type="dxa"/>
            <w:shd w:val="clear" w:color="auto" w:fill="auto"/>
            <w:noWrap/>
            <w:vAlign w:val="center"/>
          </w:tcPr>
          <w:p w:rsidR="00AD522E" w:rsidRDefault="00AD522E" w:rsidP="00AD522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886170">
              <w:rPr>
                <w:rFonts w:ascii="Arial" w:hAnsi="Arial" w:cs="Arial"/>
                <w:b/>
                <w:bCs/>
              </w:rPr>
              <w:t xml:space="preserve">Adopt trail usage, purpose and development criteria.  </w:t>
            </w:r>
            <w:r w:rsidRPr="00886170">
              <w:rPr>
                <w:rFonts w:ascii="Arial" w:hAnsi="Arial" w:cs="Arial"/>
              </w:rPr>
              <w:t xml:space="preserve">During 2012, the plan calls for the </w:t>
            </w:r>
            <w:smartTag w:uri="urn:schemas-microsoft-com:office:smarttags" w:element="place">
              <w:smartTag w:uri="urn:schemas-microsoft-com:office:smarttags" w:element="PlaceType">
                <w:r w:rsidRPr="00886170">
                  <w:rPr>
                    <w:rFonts w:ascii="Arial" w:hAnsi="Arial" w:cs="Arial"/>
                  </w:rPr>
                  <w:t>County</w:t>
                </w:r>
              </w:smartTag>
              <w:r w:rsidRPr="00886170">
                <w:rPr>
                  <w:rFonts w:ascii="Arial" w:hAnsi="Arial" w:cs="Arial"/>
                </w:rPr>
                <w:t xml:space="preserve"> </w:t>
              </w:r>
              <w:smartTag w:uri="urn:schemas-microsoft-com:office:smarttags" w:element="PlaceName">
                <w:r w:rsidRPr="00886170">
                  <w:rPr>
                    <w:rFonts w:ascii="Arial" w:hAnsi="Arial" w:cs="Arial"/>
                  </w:rPr>
                  <w:t>Public Works</w:t>
                </w:r>
              </w:smartTag>
            </w:smartTag>
            <w:r w:rsidRPr="00886170">
              <w:rPr>
                <w:rFonts w:ascii="Arial" w:hAnsi="Arial" w:cs="Arial"/>
              </w:rPr>
              <w:t xml:space="preserve"> and Planning Departments to work together on preparation and adoption of amendments to various transportation plans, zoning and development standards codes to incorporate the paths and trails standards, or a modified version thereof, included in Appendix E.  The cost estimate of $5,000 includes primarily contributions of staff time for research, amendment preparation and public review and adoption.</w:t>
            </w:r>
          </w:p>
          <w:p w:rsidR="00AD522E" w:rsidRDefault="00AD522E">
            <w:pPr>
              <w:jc w:val="center"/>
              <w:rPr>
                <w:rFonts w:ascii="Arial" w:hAnsi="Arial" w:cs="Arial"/>
                <w:sz w:val="20"/>
                <w:szCs w:val="20"/>
              </w:rPr>
            </w:pPr>
          </w:p>
        </w:tc>
      </w:tr>
      <w:tr w:rsidR="00AD522E" w:rsidTr="0074054A">
        <w:trPr>
          <w:trHeight w:val="435"/>
        </w:trPr>
        <w:tc>
          <w:tcPr>
            <w:tcW w:w="10002" w:type="dxa"/>
            <w:shd w:val="clear" w:color="auto" w:fill="auto"/>
            <w:noWrap/>
            <w:vAlign w:val="center"/>
          </w:tcPr>
          <w:p w:rsidR="00AD522E" w:rsidRDefault="00AD522E" w:rsidP="00AD522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886170">
              <w:rPr>
                <w:rFonts w:ascii="Arial" w:hAnsi="Arial" w:cs="Arial"/>
                <w:b/>
                <w:bCs/>
              </w:rPr>
              <w:t xml:space="preserve">Oroville to Nighthawk Trail.  </w:t>
            </w:r>
            <w:r w:rsidRPr="00886170">
              <w:rPr>
                <w:rFonts w:ascii="Arial" w:hAnsi="Arial" w:cs="Arial"/>
              </w:rPr>
              <w:t xml:space="preserve">This project entails development of pedestrian/non-motorized trail on the old Great Northern Railroad corridor.  The project starts at the town of </w:t>
            </w:r>
            <w:smartTag w:uri="urn:schemas-microsoft-com:office:smarttags" w:element="City">
              <w:r w:rsidRPr="00886170">
                <w:rPr>
                  <w:rFonts w:ascii="Arial" w:hAnsi="Arial" w:cs="Arial"/>
                </w:rPr>
                <w:t>Oroville</w:t>
              </w:r>
            </w:smartTag>
            <w:r w:rsidRPr="00886170">
              <w:rPr>
                <w:rFonts w:ascii="Arial" w:hAnsi="Arial" w:cs="Arial"/>
              </w:rPr>
              <w:t xml:space="preserve"> and crosses the </w:t>
            </w:r>
            <w:smartTag w:uri="urn:schemas-microsoft-com:office:smarttags" w:element="place">
              <w:smartTag w:uri="urn:schemas-microsoft-com:office:smarttags" w:element="PlaceName">
                <w:r w:rsidRPr="00886170">
                  <w:rPr>
                    <w:rFonts w:ascii="Arial" w:hAnsi="Arial" w:cs="Arial"/>
                  </w:rPr>
                  <w:t>Similkameen</w:t>
                </w:r>
              </w:smartTag>
              <w:r w:rsidRPr="00886170">
                <w:rPr>
                  <w:rFonts w:ascii="Arial" w:hAnsi="Arial" w:cs="Arial"/>
                </w:rPr>
                <w:t xml:space="preserve"> </w:t>
              </w:r>
              <w:smartTag w:uri="urn:schemas-microsoft-com:office:smarttags" w:element="PlaceType">
                <w:r w:rsidRPr="00886170">
                  <w:rPr>
                    <w:rFonts w:ascii="Arial" w:hAnsi="Arial" w:cs="Arial"/>
                  </w:rPr>
                  <w:t>River</w:t>
                </w:r>
              </w:smartTag>
            </w:smartTag>
            <w:r w:rsidRPr="00886170">
              <w:rPr>
                <w:rFonts w:ascii="Arial" w:hAnsi="Arial" w:cs="Arial"/>
              </w:rPr>
              <w:t xml:space="preserve"> on a 375-foot span steel girder bridge, passing through a 1,832 foot tunnel and ending in Nighthawk. Three and one half miles of the 12.5 mile trail is now developed with funding being sought from a variety of sources to complete the estimated $1,200,000 project.   Trail surface improvements, restroom facilities, property acquisition are some of the challenges to be resolved.</w:t>
            </w:r>
          </w:p>
          <w:p w:rsidR="00AD522E" w:rsidRDefault="00AD522E">
            <w:pPr>
              <w:jc w:val="center"/>
              <w:rPr>
                <w:rFonts w:ascii="Arial" w:hAnsi="Arial" w:cs="Arial"/>
                <w:sz w:val="20"/>
                <w:szCs w:val="20"/>
              </w:rPr>
            </w:pPr>
          </w:p>
        </w:tc>
      </w:tr>
      <w:tr w:rsidR="0072736C" w:rsidTr="0074054A">
        <w:trPr>
          <w:trHeight w:val="435"/>
        </w:trPr>
        <w:tc>
          <w:tcPr>
            <w:tcW w:w="10002" w:type="dxa"/>
            <w:shd w:val="clear" w:color="auto" w:fill="auto"/>
            <w:noWrap/>
            <w:vAlign w:val="center"/>
          </w:tcPr>
          <w:p w:rsidR="0072736C" w:rsidRPr="00886170" w:rsidRDefault="0072736C" w:rsidP="0072736C">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9622A8">
              <w:rPr>
                <w:rFonts w:ascii="Arial" w:hAnsi="Arial" w:cs="Arial"/>
                <w:b/>
                <w:bCs/>
              </w:rPr>
              <w:t>Similkameen Trail.</w:t>
            </w:r>
            <w:r>
              <w:rPr>
                <w:rFonts w:ascii="Arial" w:hAnsi="Arial" w:cs="Arial"/>
              </w:rPr>
              <w:t xml:space="preserve">  Develop Oroville Trailhead facility, restroom, parking area, kiosks, picnic area, ongoing maintenance.</w:t>
            </w:r>
          </w:p>
          <w:p w:rsidR="0072736C" w:rsidRPr="009622A8" w:rsidRDefault="0072736C" w:rsidP="00AD522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rPr>
            </w:pPr>
          </w:p>
        </w:tc>
      </w:tr>
      <w:tr w:rsidR="00AD522E" w:rsidTr="0074054A">
        <w:trPr>
          <w:trHeight w:val="435"/>
        </w:trPr>
        <w:tc>
          <w:tcPr>
            <w:tcW w:w="10002" w:type="dxa"/>
            <w:shd w:val="clear" w:color="auto" w:fill="auto"/>
            <w:noWrap/>
            <w:vAlign w:val="center"/>
          </w:tcPr>
          <w:p w:rsidR="00AD522E" w:rsidRPr="00886170" w:rsidRDefault="00AD522E" w:rsidP="00AD522E">
            <w:pPr>
              <w:pStyle w:val="NormalWeb"/>
              <w:spacing w:before="0" w:beforeAutospacing="0" w:after="27" w:afterAutospacing="0"/>
              <w:rPr>
                <w:rFonts w:ascii="Arial" w:hAnsi="Arial" w:cs="Arial"/>
              </w:rPr>
            </w:pPr>
            <w:smartTag w:uri="urn:schemas-microsoft-com:office:smarttags" w:element="PlaceName">
              <w:r w:rsidRPr="00886170">
                <w:rPr>
                  <w:rFonts w:ascii="Arial" w:hAnsi="Arial" w:cs="Arial"/>
                  <w:b/>
                  <w:bCs/>
                </w:rPr>
                <w:t>Whistler</w:t>
              </w:r>
            </w:smartTag>
            <w:r w:rsidRPr="00886170">
              <w:rPr>
                <w:rFonts w:ascii="Arial" w:hAnsi="Arial" w:cs="Arial"/>
                <w:b/>
                <w:bCs/>
              </w:rPr>
              <w:t xml:space="preserve"> </w:t>
            </w:r>
            <w:smartTag w:uri="urn:schemas-microsoft-com:office:smarttags" w:element="PlaceType">
              <w:r w:rsidRPr="00886170">
                <w:rPr>
                  <w:rFonts w:ascii="Arial" w:hAnsi="Arial" w:cs="Arial"/>
                  <w:b/>
                  <w:bCs/>
                </w:rPr>
                <w:t>Canyon</w:t>
              </w:r>
            </w:smartTag>
            <w:r w:rsidRPr="00886170">
              <w:rPr>
                <w:rFonts w:ascii="Arial" w:hAnsi="Arial" w:cs="Arial"/>
                <w:b/>
                <w:bCs/>
              </w:rPr>
              <w:t xml:space="preserve"> to </w:t>
            </w:r>
            <w:smartTag w:uri="urn:schemas-microsoft-com:office:smarttags" w:element="place">
              <w:smartTag w:uri="urn:schemas-microsoft-com:office:smarttags" w:element="PlaceName">
                <w:r w:rsidRPr="00886170">
                  <w:rPr>
                    <w:rFonts w:ascii="Arial" w:hAnsi="Arial" w:cs="Arial"/>
                    <w:b/>
                    <w:bCs/>
                  </w:rPr>
                  <w:t>Bonaparte</w:t>
                </w:r>
              </w:smartTag>
              <w:r w:rsidRPr="00886170">
                <w:rPr>
                  <w:rFonts w:ascii="Arial" w:hAnsi="Arial" w:cs="Arial"/>
                  <w:b/>
                  <w:bCs/>
                </w:rPr>
                <w:t xml:space="preserve"> </w:t>
              </w:r>
              <w:smartTag w:uri="urn:schemas-microsoft-com:office:smarttags" w:element="PlaceType">
                <w:r w:rsidRPr="00886170">
                  <w:rPr>
                    <w:rFonts w:ascii="Arial" w:hAnsi="Arial" w:cs="Arial"/>
                    <w:b/>
                    <w:bCs/>
                  </w:rPr>
                  <w:t>Mountain</w:t>
                </w:r>
              </w:smartTag>
            </w:smartTag>
            <w:r w:rsidRPr="00886170">
              <w:rPr>
                <w:rFonts w:ascii="Arial" w:hAnsi="Arial" w:cs="Arial"/>
              </w:rPr>
              <w:t xml:space="preserve">. This project entails development of a pedestrian/non-motorized trail starting on SR 97 then up USFS Rd 100 to </w:t>
            </w:r>
            <w:smartTag w:uri="urn:schemas-microsoft-com:office:smarttags" w:element="place">
              <w:smartTag w:uri="urn:schemas-microsoft-com:office:smarttags" w:element="PlaceName">
                <w:r w:rsidRPr="00886170">
                  <w:rPr>
                    <w:rFonts w:ascii="Arial" w:hAnsi="Arial" w:cs="Arial"/>
                  </w:rPr>
                  <w:t>Summit</w:t>
                </w:r>
              </w:smartTag>
              <w:r w:rsidRPr="00886170">
                <w:rPr>
                  <w:rFonts w:ascii="Arial" w:hAnsi="Arial" w:cs="Arial"/>
                </w:rPr>
                <w:t xml:space="preserve"> </w:t>
              </w:r>
              <w:smartTag w:uri="urn:schemas-microsoft-com:office:smarttags" w:element="PlaceType">
                <w:r w:rsidRPr="00886170">
                  <w:rPr>
                    <w:rFonts w:ascii="Arial" w:hAnsi="Arial" w:cs="Arial"/>
                  </w:rPr>
                  <w:t>Lake</w:t>
                </w:r>
              </w:smartTag>
            </w:smartTag>
            <w:r w:rsidRPr="00886170">
              <w:rPr>
                <w:rFonts w:ascii="Arial" w:hAnsi="Arial" w:cs="Arial"/>
              </w:rPr>
              <w:t xml:space="preserve"> area across to </w:t>
            </w:r>
            <w:smartTag w:uri="urn:schemas-microsoft-com:office:smarttags" w:element="Street">
              <w:smartTag w:uri="urn:schemas-microsoft-com:office:smarttags" w:element="address">
                <w:r w:rsidRPr="00886170">
                  <w:rPr>
                    <w:rFonts w:ascii="Arial" w:hAnsi="Arial" w:cs="Arial"/>
                  </w:rPr>
                  <w:t>Wilcox Mt Rd</w:t>
                </w:r>
              </w:smartTag>
            </w:smartTag>
            <w:r w:rsidRPr="00886170">
              <w:rPr>
                <w:rFonts w:ascii="Arial" w:hAnsi="Arial" w:cs="Arial"/>
              </w:rPr>
              <w:t xml:space="preserve"> to </w:t>
            </w:r>
            <w:smartTag w:uri="urn:schemas-microsoft-com:office:smarttags" w:element="Street">
              <w:smartTag w:uri="urn:schemas-microsoft-com:office:smarttags" w:element="address">
                <w:r w:rsidRPr="00886170">
                  <w:rPr>
                    <w:rFonts w:ascii="Arial" w:hAnsi="Arial" w:cs="Arial"/>
                  </w:rPr>
                  <w:t>Dry Gulch Rd</w:t>
                </w:r>
              </w:smartTag>
            </w:smartTag>
            <w:r w:rsidRPr="00886170">
              <w:rPr>
                <w:rFonts w:ascii="Arial" w:hAnsi="Arial" w:cs="Arial"/>
              </w:rPr>
              <w:t>, to Mill Creek (Highlands Trailhead).  In 2010 the county purchased the property secured a Title ll grant and will begin trailhead construction fall of 2012.  Trail improvements were completed by BCHW in 2011.</w:t>
            </w:r>
          </w:p>
          <w:p w:rsidR="00AD522E" w:rsidRDefault="00AD522E">
            <w:pPr>
              <w:jc w:val="center"/>
              <w:rPr>
                <w:rFonts w:ascii="Arial" w:hAnsi="Arial" w:cs="Arial"/>
                <w:sz w:val="20"/>
                <w:szCs w:val="20"/>
              </w:rPr>
            </w:pPr>
          </w:p>
        </w:tc>
      </w:tr>
      <w:tr w:rsidR="00AD522E" w:rsidTr="0074054A">
        <w:trPr>
          <w:trHeight w:val="435"/>
        </w:trPr>
        <w:tc>
          <w:tcPr>
            <w:tcW w:w="10002" w:type="dxa"/>
            <w:shd w:val="clear" w:color="auto" w:fill="auto"/>
            <w:noWrap/>
            <w:vAlign w:val="center"/>
          </w:tcPr>
          <w:p w:rsidR="00AD522E" w:rsidRPr="00886170" w:rsidRDefault="00AD522E" w:rsidP="00AD522E">
            <w:pPr>
              <w:rPr>
                <w:rFonts w:ascii="Arial" w:hAnsi="Arial" w:cs="Arial"/>
              </w:rPr>
            </w:pPr>
            <w:r>
              <w:rPr>
                <w:rFonts w:ascii="Arial" w:hAnsi="Arial" w:cs="Arial"/>
                <w:b/>
                <w:bCs/>
              </w:rPr>
              <w:t xml:space="preserve">School to </w:t>
            </w:r>
            <w:r w:rsidR="005D5C24">
              <w:rPr>
                <w:rFonts w:ascii="Arial" w:hAnsi="Arial" w:cs="Arial"/>
                <w:b/>
                <w:bCs/>
              </w:rPr>
              <w:t>Winthrop</w:t>
            </w:r>
            <w:r>
              <w:rPr>
                <w:rFonts w:ascii="Arial" w:hAnsi="Arial" w:cs="Arial"/>
                <w:b/>
                <w:bCs/>
              </w:rPr>
              <w:t xml:space="preserve"> and Twisp, </w:t>
            </w:r>
            <w:r w:rsidRPr="00886170">
              <w:rPr>
                <w:rFonts w:ascii="Arial" w:hAnsi="Arial" w:cs="Arial"/>
                <w:b/>
                <w:bCs/>
              </w:rPr>
              <w:t>Methow Community</w:t>
            </w:r>
            <w:r>
              <w:rPr>
                <w:rFonts w:ascii="Arial" w:hAnsi="Arial" w:cs="Arial"/>
                <w:b/>
                <w:bCs/>
              </w:rPr>
              <w:t xml:space="preserve"> Trail</w:t>
            </w:r>
            <w:r w:rsidRPr="00886170">
              <w:rPr>
                <w:rFonts w:ascii="Arial" w:hAnsi="Arial" w:cs="Arial"/>
                <w:b/>
                <w:bCs/>
              </w:rPr>
              <w:t>.</w:t>
            </w:r>
            <w:r w:rsidRPr="00886170">
              <w:rPr>
                <w:rFonts w:ascii="Arial" w:hAnsi="Arial" w:cs="Arial"/>
              </w:rPr>
              <w:t xml:space="preserve">  These Pedestrian/non-motorized trail extensions connecting </w:t>
            </w:r>
            <w:smartTag w:uri="urn:schemas-microsoft-com:office:smarttags" w:element="City">
              <w:r w:rsidRPr="00886170">
                <w:rPr>
                  <w:rFonts w:ascii="Arial" w:hAnsi="Arial" w:cs="Arial"/>
                </w:rPr>
                <w:t>Winthrop</w:t>
              </w:r>
            </w:smartTag>
            <w:r w:rsidRPr="00886170">
              <w:rPr>
                <w:rFonts w:ascii="Arial" w:hAnsi="Arial" w:cs="Arial"/>
              </w:rPr>
              <w:t xml:space="preserve"> to </w:t>
            </w:r>
            <w:smartTag w:uri="urn:schemas-microsoft-com:office:smarttags" w:element="place">
              <w:smartTag w:uri="urn:schemas-microsoft-com:office:smarttags" w:element="PlaceName">
                <w:r w:rsidRPr="00886170">
                  <w:rPr>
                    <w:rFonts w:ascii="Arial" w:hAnsi="Arial" w:cs="Arial"/>
                  </w:rPr>
                  <w:t>Methow</w:t>
                </w:r>
              </w:smartTag>
              <w:r w:rsidRPr="00886170">
                <w:rPr>
                  <w:rFonts w:ascii="Arial" w:hAnsi="Arial" w:cs="Arial"/>
                </w:rPr>
                <w:t xml:space="preserve"> </w:t>
              </w:r>
              <w:smartTag w:uri="urn:schemas-microsoft-com:office:smarttags" w:element="PlaceType">
                <w:r w:rsidRPr="00886170">
                  <w:rPr>
                    <w:rFonts w:ascii="Arial" w:hAnsi="Arial" w:cs="Arial"/>
                  </w:rPr>
                  <w:t>Valley</w:t>
                </w:r>
              </w:smartTag>
              <w:r w:rsidRPr="00886170">
                <w:rPr>
                  <w:rFonts w:ascii="Arial" w:hAnsi="Arial" w:cs="Arial"/>
                </w:rPr>
                <w:t xml:space="preserve"> </w:t>
              </w:r>
              <w:smartTag w:uri="urn:schemas-microsoft-com:office:smarttags" w:element="PlaceType">
                <w:r w:rsidRPr="00886170">
                  <w:rPr>
                    <w:rFonts w:ascii="Arial" w:hAnsi="Arial" w:cs="Arial"/>
                  </w:rPr>
                  <w:t>School</w:t>
                </w:r>
              </w:smartTag>
            </w:smartTag>
            <w:r w:rsidRPr="00886170">
              <w:rPr>
                <w:rFonts w:ascii="Arial" w:hAnsi="Arial" w:cs="Arial"/>
              </w:rPr>
              <w:t xml:space="preserve"> campus, the school campus to Twisp, and from Mazama to the USFS West Fork Methow River Trail has been in the planning stages for many years.  The segment from </w:t>
            </w:r>
            <w:smartTag w:uri="urn:schemas-microsoft-com:office:smarttags" w:element="place">
              <w:smartTag w:uri="urn:schemas-microsoft-com:office:smarttags" w:element="City">
                <w:r w:rsidRPr="00886170">
                  <w:rPr>
                    <w:rFonts w:ascii="Arial" w:hAnsi="Arial" w:cs="Arial"/>
                  </w:rPr>
                  <w:t>Winthrop</w:t>
                </w:r>
              </w:smartTag>
            </w:smartTag>
            <w:r w:rsidRPr="00886170">
              <w:rPr>
                <w:rFonts w:ascii="Arial" w:hAnsi="Arial" w:cs="Arial"/>
              </w:rPr>
              <w:t xml:space="preserve"> to the School campus will be designed as a first priority, property acquired, permits obtained and funding sought. The other segments will follow as support, time and funding permit.</w:t>
            </w:r>
          </w:p>
          <w:p w:rsidR="00AD522E" w:rsidRDefault="00AD522E">
            <w:pPr>
              <w:jc w:val="center"/>
              <w:rPr>
                <w:rFonts w:ascii="Arial" w:hAnsi="Arial" w:cs="Arial"/>
                <w:sz w:val="20"/>
                <w:szCs w:val="20"/>
              </w:rPr>
            </w:pPr>
          </w:p>
        </w:tc>
      </w:tr>
      <w:tr w:rsidR="00AD522E" w:rsidTr="0074054A">
        <w:trPr>
          <w:trHeight w:val="435"/>
        </w:trPr>
        <w:tc>
          <w:tcPr>
            <w:tcW w:w="10002" w:type="dxa"/>
            <w:shd w:val="clear" w:color="auto" w:fill="auto"/>
            <w:noWrap/>
            <w:vAlign w:val="center"/>
          </w:tcPr>
          <w:p w:rsidR="00AD522E" w:rsidRPr="00886170" w:rsidRDefault="00AD522E" w:rsidP="00AD522E">
            <w:pPr>
              <w:rPr>
                <w:rFonts w:ascii="Arial" w:hAnsi="Arial" w:cs="Arial"/>
              </w:rPr>
            </w:pPr>
            <w:r w:rsidRPr="00886170">
              <w:rPr>
                <w:rFonts w:ascii="Arial" w:hAnsi="Arial" w:cs="Arial"/>
                <w:b/>
                <w:bCs/>
              </w:rPr>
              <w:t xml:space="preserve">Driscoll Island Trail. </w:t>
            </w:r>
            <w:r w:rsidRPr="00886170">
              <w:rPr>
                <w:rFonts w:ascii="Arial" w:hAnsi="Arial" w:cs="Arial"/>
              </w:rPr>
              <w:t xml:space="preserve">This pedestrian/non-motorized trail from Oroville to </w:t>
            </w:r>
            <w:smartTag w:uri="urn:schemas-microsoft-com:office:smarttags" w:element="PlaceName">
              <w:r w:rsidRPr="00886170">
                <w:rPr>
                  <w:rFonts w:ascii="Arial" w:hAnsi="Arial" w:cs="Arial"/>
                </w:rPr>
                <w:t>Driscoll</w:t>
              </w:r>
            </w:smartTag>
            <w:r w:rsidRPr="00886170">
              <w:rPr>
                <w:rFonts w:ascii="Arial" w:hAnsi="Arial" w:cs="Arial"/>
              </w:rPr>
              <w:t xml:space="preserve"> </w:t>
            </w:r>
            <w:smartTag w:uri="urn:schemas-microsoft-com:office:smarttags" w:element="PlaceType">
              <w:r w:rsidRPr="00886170">
                <w:rPr>
                  <w:rFonts w:ascii="Arial" w:hAnsi="Arial" w:cs="Arial"/>
                </w:rPr>
                <w:t>Island</w:t>
              </w:r>
            </w:smartTag>
            <w:r w:rsidRPr="00886170">
              <w:rPr>
                <w:rFonts w:ascii="Arial" w:hAnsi="Arial" w:cs="Arial"/>
              </w:rPr>
              <w:t xml:space="preserve"> is intended to be developed in cooperation with the </w:t>
            </w:r>
            <w:smartTag w:uri="urn:schemas-microsoft-com:office:smarttags" w:element="PlaceName">
              <w:r w:rsidRPr="00886170">
                <w:rPr>
                  <w:rFonts w:ascii="Arial" w:hAnsi="Arial" w:cs="Arial"/>
                </w:rPr>
                <w:t>International</w:t>
              </w:r>
            </w:smartTag>
            <w:r w:rsidRPr="00886170">
              <w:rPr>
                <w:rFonts w:ascii="Arial" w:hAnsi="Arial" w:cs="Arial"/>
              </w:rPr>
              <w:t xml:space="preserve"> </w:t>
            </w:r>
            <w:smartTag w:uri="urn:schemas-microsoft-com:office:smarttags" w:element="PlaceName">
              <w:r w:rsidRPr="00886170">
                <w:rPr>
                  <w:rFonts w:ascii="Arial" w:hAnsi="Arial" w:cs="Arial"/>
                </w:rPr>
                <w:t>Salmon</w:t>
              </w:r>
            </w:smartTag>
            <w:r w:rsidRPr="00886170">
              <w:rPr>
                <w:rFonts w:ascii="Arial" w:hAnsi="Arial" w:cs="Arial"/>
              </w:rPr>
              <w:t xml:space="preserve"> </w:t>
            </w:r>
            <w:smartTag w:uri="urn:schemas-microsoft-com:office:smarttags" w:element="PlaceType">
              <w:r w:rsidRPr="00886170">
                <w:rPr>
                  <w:rFonts w:ascii="Arial" w:hAnsi="Arial" w:cs="Arial"/>
                </w:rPr>
                <w:t>Center</w:t>
              </w:r>
            </w:smartTag>
            <w:r w:rsidRPr="00886170">
              <w:rPr>
                <w:rFonts w:ascii="Arial" w:hAnsi="Arial" w:cs="Arial"/>
              </w:rPr>
              <w:t xml:space="preserve"> and extend to bottom of </w:t>
            </w:r>
            <w:smartTag w:uri="urn:schemas-microsoft-com:office:smarttags" w:element="place">
              <w:smartTag w:uri="urn:schemas-microsoft-com:office:smarttags" w:element="PlaceName">
                <w:r w:rsidRPr="00886170">
                  <w:rPr>
                    <w:rFonts w:ascii="Arial" w:hAnsi="Arial" w:cs="Arial"/>
                  </w:rPr>
                  <w:t>Whistler</w:t>
                </w:r>
              </w:smartTag>
              <w:r w:rsidRPr="00886170">
                <w:rPr>
                  <w:rFonts w:ascii="Arial" w:hAnsi="Arial" w:cs="Arial"/>
                </w:rPr>
                <w:t xml:space="preserve"> </w:t>
              </w:r>
              <w:smartTag w:uri="urn:schemas-microsoft-com:office:smarttags" w:element="PlaceType">
                <w:r w:rsidRPr="00886170">
                  <w:rPr>
                    <w:rFonts w:ascii="Arial" w:hAnsi="Arial" w:cs="Arial"/>
                  </w:rPr>
                  <w:t>Canyon</w:t>
                </w:r>
              </w:smartTag>
            </w:smartTag>
            <w:r w:rsidRPr="00886170">
              <w:rPr>
                <w:rFonts w:ascii="Arial" w:hAnsi="Arial" w:cs="Arial"/>
              </w:rPr>
              <w:t xml:space="preserve">.  The trail will need to be designed, property acquired, permits obtained and funding sought.  The trail will link </w:t>
            </w:r>
            <w:smartTag w:uri="urn:schemas-microsoft-com:office:smarttags" w:element="place">
              <w:smartTag w:uri="urn:schemas-microsoft-com:office:smarttags" w:element="PlaceName">
                <w:r w:rsidRPr="00886170">
                  <w:rPr>
                    <w:rFonts w:ascii="Arial" w:hAnsi="Arial" w:cs="Arial"/>
                  </w:rPr>
                  <w:t>Whistler</w:t>
                </w:r>
              </w:smartTag>
              <w:r w:rsidRPr="00886170">
                <w:rPr>
                  <w:rFonts w:ascii="Arial" w:hAnsi="Arial" w:cs="Arial"/>
                </w:rPr>
                <w:t xml:space="preserve"> </w:t>
              </w:r>
              <w:smartTag w:uri="urn:schemas-microsoft-com:office:smarttags" w:element="PlaceType">
                <w:r w:rsidRPr="00886170">
                  <w:rPr>
                    <w:rFonts w:ascii="Arial" w:hAnsi="Arial" w:cs="Arial"/>
                  </w:rPr>
                  <w:t>Canyon</w:t>
                </w:r>
              </w:smartTag>
            </w:smartTag>
            <w:r w:rsidRPr="00886170">
              <w:rPr>
                <w:rFonts w:ascii="Arial" w:hAnsi="Arial" w:cs="Arial"/>
              </w:rPr>
              <w:t xml:space="preserve"> with the Similkameen Trail and provide a missing link to the National Scenic Trail.</w:t>
            </w:r>
          </w:p>
          <w:p w:rsidR="00AD522E" w:rsidRDefault="00AD522E">
            <w:pPr>
              <w:jc w:val="center"/>
              <w:rPr>
                <w:rFonts w:ascii="Arial" w:hAnsi="Arial" w:cs="Arial"/>
                <w:sz w:val="20"/>
                <w:szCs w:val="20"/>
              </w:rPr>
            </w:pPr>
          </w:p>
        </w:tc>
      </w:tr>
      <w:tr w:rsidR="00AD522E" w:rsidTr="0074054A">
        <w:trPr>
          <w:trHeight w:val="435"/>
        </w:trPr>
        <w:tc>
          <w:tcPr>
            <w:tcW w:w="10002" w:type="dxa"/>
            <w:shd w:val="clear" w:color="auto" w:fill="auto"/>
            <w:noWrap/>
            <w:vAlign w:val="center"/>
          </w:tcPr>
          <w:p w:rsidR="00AD522E" w:rsidRPr="00886170" w:rsidRDefault="00AD522E" w:rsidP="00AD522E">
            <w:pPr>
              <w:rPr>
                <w:rFonts w:ascii="Arial" w:hAnsi="Arial" w:cs="Arial"/>
              </w:rPr>
            </w:pPr>
            <w:r w:rsidRPr="00886170">
              <w:rPr>
                <w:rFonts w:ascii="Arial" w:hAnsi="Arial" w:cs="Arial"/>
                <w:b/>
              </w:rPr>
              <w:t>Oroville Community Trail</w:t>
            </w:r>
            <w:r w:rsidRPr="00886170">
              <w:rPr>
                <w:rFonts w:ascii="Arial" w:hAnsi="Arial" w:cs="Arial"/>
              </w:rPr>
              <w:t xml:space="preserve">.  With the acquisition of </w:t>
            </w:r>
            <w:smartTag w:uri="urn:schemas-microsoft-com:office:smarttags" w:element="place">
              <w:smartTag w:uri="urn:schemas-microsoft-com:office:smarttags" w:element="PlaceName">
                <w:r w:rsidRPr="00886170">
                  <w:rPr>
                    <w:rFonts w:ascii="Arial" w:hAnsi="Arial" w:cs="Arial"/>
                  </w:rPr>
                  <w:t>Veterans</w:t>
                </w:r>
              </w:smartTag>
              <w:r w:rsidRPr="00886170">
                <w:rPr>
                  <w:rFonts w:ascii="Arial" w:hAnsi="Arial" w:cs="Arial"/>
                </w:rPr>
                <w:t xml:space="preserve"> </w:t>
              </w:r>
              <w:smartTag w:uri="urn:schemas-microsoft-com:office:smarttags" w:element="PlaceType">
                <w:r w:rsidRPr="00886170">
                  <w:rPr>
                    <w:rFonts w:ascii="Arial" w:hAnsi="Arial" w:cs="Arial"/>
                  </w:rPr>
                  <w:t>Park</w:t>
                </w:r>
              </w:smartTag>
            </w:smartTag>
            <w:r w:rsidRPr="00886170">
              <w:rPr>
                <w:rFonts w:ascii="Arial" w:hAnsi="Arial" w:cs="Arial"/>
              </w:rPr>
              <w:t xml:space="preserve"> from the state parks.  Oroville would connect developing east lake properties to the park and downtown shopping with shoreline trails and a bridge crossing the </w:t>
            </w:r>
            <w:smartTag w:uri="urn:schemas-microsoft-com:office:smarttags" w:element="PlaceName">
              <w:r w:rsidRPr="00886170">
                <w:rPr>
                  <w:rFonts w:ascii="Arial" w:hAnsi="Arial" w:cs="Arial"/>
                </w:rPr>
                <w:t>Okanogan</w:t>
              </w:r>
            </w:smartTag>
            <w:r w:rsidRPr="00886170">
              <w:rPr>
                <w:rFonts w:ascii="Arial" w:hAnsi="Arial" w:cs="Arial"/>
              </w:rPr>
              <w:t xml:space="preserve"> </w:t>
            </w:r>
            <w:smartTag w:uri="urn:schemas-microsoft-com:office:smarttags" w:element="PlaceType">
              <w:r w:rsidRPr="00886170">
                <w:rPr>
                  <w:rFonts w:ascii="Arial" w:hAnsi="Arial" w:cs="Arial"/>
                </w:rPr>
                <w:t>River</w:t>
              </w:r>
            </w:smartTag>
            <w:r w:rsidRPr="00886170">
              <w:rPr>
                <w:rFonts w:ascii="Arial" w:hAnsi="Arial" w:cs="Arial"/>
              </w:rPr>
              <w:t xml:space="preserve"> at the south end of </w:t>
            </w:r>
            <w:smartTag w:uri="urn:schemas-microsoft-com:office:smarttags" w:element="place">
              <w:smartTag w:uri="urn:schemas-microsoft-com:office:smarttags" w:element="PlaceName">
                <w:r w:rsidRPr="00886170">
                  <w:rPr>
                    <w:rFonts w:ascii="Arial" w:hAnsi="Arial" w:cs="Arial"/>
                  </w:rPr>
                  <w:t>Osoyoos</w:t>
                </w:r>
              </w:smartTag>
              <w:r w:rsidRPr="00886170">
                <w:rPr>
                  <w:rFonts w:ascii="Arial" w:hAnsi="Arial" w:cs="Arial"/>
                </w:rPr>
                <w:t xml:space="preserve"> </w:t>
              </w:r>
              <w:smartTag w:uri="urn:schemas-microsoft-com:office:smarttags" w:element="PlaceType">
                <w:r w:rsidRPr="00886170">
                  <w:rPr>
                    <w:rFonts w:ascii="Arial" w:hAnsi="Arial" w:cs="Arial"/>
                  </w:rPr>
                  <w:t>Lake</w:t>
                </w:r>
              </w:smartTag>
            </w:smartTag>
            <w:r w:rsidRPr="00886170">
              <w:rPr>
                <w:rFonts w:ascii="Arial" w:hAnsi="Arial" w:cs="Arial"/>
              </w:rPr>
              <w:t>.</w:t>
            </w:r>
          </w:p>
          <w:p w:rsidR="00AD522E" w:rsidRDefault="00AD522E">
            <w:pPr>
              <w:jc w:val="center"/>
              <w:rPr>
                <w:rFonts w:ascii="Arial" w:hAnsi="Arial" w:cs="Arial"/>
                <w:sz w:val="20"/>
                <w:szCs w:val="20"/>
              </w:rPr>
            </w:pPr>
          </w:p>
        </w:tc>
      </w:tr>
      <w:tr w:rsidR="00AD522E" w:rsidTr="0074054A">
        <w:trPr>
          <w:trHeight w:val="435"/>
        </w:trPr>
        <w:tc>
          <w:tcPr>
            <w:tcW w:w="10002" w:type="dxa"/>
            <w:shd w:val="clear" w:color="auto" w:fill="auto"/>
            <w:noWrap/>
            <w:vAlign w:val="center"/>
          </w:tcPr>
          <w:p w:rsidR="00AD522E" w:rsidRPr="00886170" w:rsidRDefault="00AD522E" w:rsidP="00AD522E">
            <w:pPr>
              <w:pStyle w:val="NormalWeb"/>
              <w:spacing w:before="0" w:beforeAutospacing="0" w:after="27" w:afterAutospacing="0"/>
              <w:rPr>
                <w:rFonts w:ascii="Arial" w:hAnsi="Arial" w:cs="Arial"/>
              </w:rPr>
            </w:pPr>
            <w:r w:rsidRPr="00886170">
              <w:rPr>
                <w:rFonts w:ascii="Arial" w:hAnsi="Arial" w:cs="Arial"/>
                <w:b/>
                <w:bCs/>
              </w:rPr>
              <w:t xml:space="preserve">Rehabilitate Sandy Butte Trails </w:t>
            </w:r>
            <w:r w:rsidRPr="00886170">
              <w:rPr>
                <w:rFonts w:ascii="Arial" w:hAnsi="Arial" w:cs="Arial"/>
              </w:rPr>
              <w:t>– An existing network of trails needs to be rehabilitated to provide for non-motorized uses.</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886170" w:rsidRDefault="00AD522E" w:rsidP="00AD522E">
            <w:pPr>
              <w:pStyle w:val="NormalWeb"/>
              <w:spacing w:before="0" w:beforeAutospacing="0" w:after="27" w:afterAutospacing="0"/>
              <w:rPr>
                <w:rFonts w:ascii="Arial" w:hAnsi="Arial" w:cs="Arial"/>
              </w:rPr>
            </w:pPr>
            <w:smartTag w:uri="urn:schemas-microsoft-com:office:smarttags" w:element="City">
              <w:smartTag w:uri="urn:schemas-microsoft-com:office:smarttags" w:element="place">
                <w:r w:rsidRPr="00886170">
                  <w:rPr>
                    <w:rFonts w:ascii="Arial" w:hAnsi="Arial" w:cs="Arial"/>
                    <w:b/>
                    <w:bCs/>
                  </w:rPr>
                  <w:lastRenderedPageBreak/>
                  <w:t>Winthrop</w:t>
                </w:r>
              </w:smartTag>
            </w:smartTag>
            <w:r w:rsidRPr="00886170">
              <w:rPr>
                <w:rFonts w:ascii="Arial" w:hAnsi="Arial" w:cs="Arial"/>
                <w:b/>
                <w:bCs/>
              </w:rPr>
              <w:t xml:space="preserve"> Trailhead Facility.  </w:t>
            </w:r>
            <w:r w:rsidRPr="00886170">
              <w:rPr>
                <w:rFonts w:ascii="Arial" w:hAnsi="Arial" w:cs="Arial"/>
              </w:rPr>
              <w:t xml:space="preserve">Town of </w:t>
            </w:r>
            <w:smartTag w:uri="urn:schemas-microsoft-com:office:smarttags" w:element="City">
              <w:smartTag w:uri="urn:schemas-microsoft-com:office:smarttags" w:element="place">
                <w:r w:rsidRPr="00886170">
                  <w:rPr>
                    <w:rFonts w:ascii="Arial" w:hAnsi="Arial" w:cs="Arial"/>
                  </w:rPr>
                  <w:t>Winthrop</w:t>
                </w:r>
              </w:smartTag>
            </w:smartTag>
            <w:r w:rsidRPr="00886170">
              <w:rPr>
                <w:rFonts w:ascii="Arial" w:hAnsi="Arial" w:cs="Arial"/>
              </w:rPr>
              <w:t xml:space="preserve"> </w:t>
            </w:r>
            <w:r w:rsidR="0072736C">
              <w:rPr>
                <w:rFonts w:ascii="Arial" w:hAnsi="Arial" w:cs="Arial"/>
              </w:rPr>
              <w:t xml:space="preserve">owns 4 acres </w:t>
            </w:r>
            <w:r w:rsidRPr="00886170">
              <w:rPr>
                <w:rFonts w:ascii="Arial" w:hAnsi="Arial" w:cs="Arial"/>
              </w:rPr>
              <w:t>that was purchased for development as a central trailhead for the Methow Community Trail.  The plan calls for the County to work w</w:t>
            </w:r>
            <w:r w:rsidR="0072736C">
              <w:rPr>
                <w:rFonts w:ascii="Arial" w:hAnsi="Arial" w:cs="Arial"/>
              </w:rPr>
              <w:t xml:space="preserve">ith the Town of </w:t>
            </w:r>
            <w:smartTag w:uri="urn:schemas-microsoft-com:office:smarttags" w:element="City">
              <w:smartTag w:uri="urn:schemas-microsoft-com:office:smarttags" w:element="place">
                <w:r w:rsidR="0072736C">
                  <w:rPr>
                    <w:rFonts w:ascii="Arial" w:hAnsi="Arial" w:cs="Arial"/>
                  </w:rPr>
                  <w:t>Winthrop</w:t>
                </w:r>
              </w:smartTag>
            </w:smartTag>
            <w:r w:rsidRPr="00886170">
              <w:rPr>
                <w:rFonts w:ascii="Arial" w:hAnsi="Arial" w:cs="Arial"/>
              </w:rPr>
              <w:t xml:space="preserve"> for the long-term development and maintenance of the planned facility.  </w:t>
            </w:r>
            <w:r w:rsidR="0072736C">
              <w:rPr>
                <w:rFonts w:ascii="Arial" w:hAnsi="Arial" w:cs="Arial"/>
              </w:rPr>
              <w:t>Remaining additions to the project include landscaping, signage, parking area improvements.</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886170" w:rsidRDefault="00AD522E" w:rsidP="00AD522E">
            <w:pPr>
              <w:pStyle w:val="NormalWeb"/>
              <w:spacing w:before="0" w:beforeAutospacing="0" w:after="27" w:afterAutospacing="0"/>
              <w:rPr>
                <w:rFonts w:ascii="Arial" w:hAnsi="Arial" w:cs="Arial"/>
              </w:rPr>
            </w:pPr>
            <w:smartTag w:uri="urn:schemas-microsoft-com:office:smarttags" w:element="place">
              <w:smartTag w:uri="urn:schemas-microsoft-com:office:smarttags" w:element="PlaceName">
                <w:r w:rsidRPr="00886170">
                  <w:rPr>
                    <w:rFonts w:ascii="Arial" w:hAnsi="Arial" w:cs="Arial"/>
                    <w:b/>
                    <w:bCs/>
                  </w:rPr>
                  <w:t>Sa-Teak-Wa</w:t>
                </w:r>
              </w:smartTag>
              <w:r w:rsidRPr="00886170">
                <w:rPr>
                  <w:rFonts w:ascii="Arial" w:hAnsi="Arial" w:cs="Arial"/>
                  <w:b/>
                  <w:bCs/>
                </w:rPr>
                <w:t xml:space="preserve"> </w:t>
              </w:r>
              <w:smartTag w:uri="urn:schemas-microsoft-com:office:smarttags" w:element="PlaceType">
                <w:r w:rsidRPr="00886170">
                  <w:rPr>
                    <w:rFonts w:ascii="Arial" w:hAnsi="Arial" w:cs="Arial"/>
                    <w:b/>
                    <w:bCs/>
                  </w:rPr>
                  <w:t>Park</w:t>
                </w:r>
              </w:smartTag>
            </w:smartTag>
            <w:r w:rsidRPr="00886170">
              <w:rPr>
                <w:rFonts w:ascii="Arial" w:hAnsi="Arial" w:cs="Arial"/>
                <w:b/>
                <w:bCs/>
              </w:rPr>
              <w:t xml:space="preserve">.  </w:t>
            </w:r>
            <w:r w:rsidRPr="00886170">
              <w:rPr>
                <w:rFonts w:ascii="Arial" w:hAnsi="Arial" w:cs="Arial"/>
              </w:rPr>
              <w:t xml:space="preserve">A private landowner donated approximately 12 acres of land within the Town of </w:t>
            </w:r>
            <w:smartTag w:uri="urn:schemas-microsoft-com:office:smarttags" w:element="City">
              <w:r w:rsidRPr="00886170">
                <w:rPr>
                  <w:rFonts w:ascii="Arial" w:hAnsi="Arial" w:cs="Arial"/>
                </w:rPr>
                <w:t>Winthrop</w:t>
              </w:r>
            </w:smartTag>
            <w:r w:rsidRPr="00886170">
              <w:rPr>
                <w:rFonts w:ascii="Arial" w:hAnsi="Arial" w:cs="Arial"/>
              </w:rPr>
              <w:t xml:space="preserve"> a pedestrian trail and utility bridge connecting the property to downtown </w:t>
            </w:r>
            <w:smartTag w:uri="urn:schemas-microsoft-com:office:smarttags" w:element="place">
              <w:smartTag w:uri="urn:schemas-microsoft-com:office:smarttags" w:element="City">
                <w:r w:rsidRPr="00886170">
                  <w:rPr>
                    <w:rFonts w:ascii="Arial" w:hAnsi="Arial" w:cs="Arial"/>
                  </w:rPr>
                  <w:t>Winthrop</w:t>
                </w:r>
              </w:smartTag>
            </w:smartTag>
            <w:r w:rsidRPr="00886170">
              <w:rPr>
                <w:rFonts w:ascii="Arial" w:hAnsi="Arial" w:cs="Arial"/>
              </w:rPr>
              <w:t xml:space="preserve"> was constructed in 2008.  Further park and trail development is needed.</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72736C" w:rsidRDefault="005D5C24" w:rsidP="00AD522E">
            <w:pPr>
              <w:rPr>
                <w:rFonts w:ascii="Arial" w:hAnsi="Arial" w:cs="Arial"/>
              </w:rPr>
            </w:pPr>
            <w:r w:rsidRPr="005D5C24">
              <w:rPr>
                <w:rFonts w:ascii="Arial" w:hAnsi="Arial" w:cs="Arial"/>
                <w:b/>
                <w:bCs/>
              </w:rPr>
              <w:t>Paving of high traffic rec routes</w:t>
            </w:r>
            <w:r>
              <w:rPr>
                <w:rFonts w:ascii="Arial" w:hAnsi="Arial" w:cs="Arial"/>
                <w:b/>
                <w:bCs/>
                <w:sz w:val="20"/>
                <w:szCs w:val="20"/>
              </w:rPr>
              <w:t xml:space="preserve">; </w:t>
            </w:r>
            <w:r w:rsidRPr="005D5C24">
              <w:rPr>
                <w:rFonts w:ascii="Arial" w:hAnsi="Arial" w:cs="Arial"/>
              </w:rPr>
              <w:t>Sun Mtn Thompson Rd, Little Wolf, Mazama Suspension Bridge Community trail (ADA), Cub Creek. Paving of roads that serve as early season high volume winter groomed trailswill aid in low snow year grooming of cross country ski trails. This will also help with a growing need for road maintenance on high trafficked summer roads used by the exponential growth in mountain bikers.</w:t>
            </w:r>
          </w:p>
          <w:p w:rsidR="005D5C24" w:rsidRPr="00886170" w:rsidRDefault="005D5C24" w:rsidP="00AD522E">
            <w:pPr>
              <w:rPr>
                <w:rFonts w:ascii="Arial" w:hAnsi="Arial" w:cs="Arial"/>
                <w:b/>
              </w:rPr>
            </w:pPr>
          </w:p>
        </w:tc>
      </w:tr>
      <w:tr w:rsidR="0072736C" w:rsidTr="0074054A">
        <w:trPr>
          <w:trHeight w:val="435"/>
        </w:trPr>
        <w:tc>
          <w:tcPr>
            <w:tcW w:w="10002" w:type="dxa"/>
            <w:shd w:val="clear" w:color="auto" w:fill="auto"/>
            <w:noWrap/>
            <w:vAlign w:val="center"/>
          </w:tcPr>
          <w:p w:rsidR="0072736C" w:rsidRDefault="0072736C" w:rsidP="00AD522E">
            <w:pPr>
              <w:pStyle w:val="NormalWeb"/>
              <w:spacing w:before="0" w:beforeAutospacing="0" w:after="27" w:afterAutospacing="0"/>
              <w:rPr>
                <w:rFonts w:ascii="Arial" w:hAnsi="Arial" w:cs="Arial"/>
                <w:bCs/>
              </w:rPr>
            </w:pPr>
            <w:r w:rsidRPr="0058601F">
              <w:rPr>
                <w:rFonts w:ascii="Arial" w:hAnsi="Arial" w:cs="Arial"/>
                <w:b/>
              </w:rPr>
              <w:t xml:space="preserve">High-elevation Nordic Ski Trail </w:t>
            </w:r>
            <w:r>
              <w:rPr>
                <w:rFonts w:ascii="Arial" w:hAnsi="Arial" w:cs="Arial"/>
                <w:b/>
              </w:rPr>
              <w:t xml:space="preserve">and Trailhead </w:t>
            </w:r>
            <w:r w:rsidRPr="0058601F">
              <w:rPr>
                <w:rFonts w:ascii="Arial" w:hAnsi="Arial" w:cs="Arial"/>
                <w:b/>
              </w:rPr>
              <w:t>Development</w:t>
            </w:r>
            <w:r w:rsidRPr="0058601F">
              <w:rPr>
                <w:rFonts w:ascii="Arial" w:hAnsi="Arial" w:cs="Arial"/>
              </w:rPr>
              <w:t xml:space="preserve">.  </w:t>
            </w:r>
            <w:r w:rsidRPr="00312C89">
              <w:rPr>
                <w:rFonts w:ascii="Arial" w:hAnsi="Arial" w:cs="Arial"/>
                <w:bCs/>
              </w:rPr>
              <w:t xml:space="preserve">In response to warmer winter conditions, planning for and development of higher elevation non-motorized trails and trailheads in the </w:t>
            </w:r>
            <w:smartTag w:uri="urn:schemas-microsoft-com:office:smarttags" w:element="place">
              <w:smartTag w:uri="urn:schemas-microsoft-com:office:smarttags" w:element="PlaceName">
                <w:r w:rsidRPr="00312C89">
                  <w:rPr>
                    <w:rFonts w:ascii="Arial" w:hAnsi="Arial" w:cs="Arial"/>
                    <w:bCs/>
                  </w:rPr>
                  <w:t>Methow</w:t>
                </w:r>
              </w:smartTag>
              <w:r w:rsidRPr="00312C89">
                <w:rPr>
                  <w:rFonts w:ascii="Arial" w:hAnsi="Arial" w:cs="Arial"/>
                  <w:bCs/>
                </w:rPr>
                <w:t xml:space="preserve"> </w:t>
              </w:r>
              <w:smartTag w:uri="urn:schemas-microsoft-com:office:smarttags" w:element="PlaceType">
                <w:r w:rsidRPr="00312C89">
                  <w:rPr>
                    <w:rFonts w:ascii="Arial" w:hAnsi="Arial" w:cs="Arial"/>
                    <w:bCs/>
                  </w:rPr>
                  <w:t>Valley</w:t>
                </w:r>
              </w:smartTag>
            </w:smartTag>
            <w:r w:rsidRPr="00312C89">
              <w:rPr>
                <w:rFonts w:ascii="Arial" w:hAnsi="Arial" w:cs="Arial"/>
                <w:bCs/>
              </w:rPr>
              <w:t xml:space="preserve"> is vital to the on-going sustainability of the MVSTA trail system.</w:t>
            </w:r>
          </w:p>
          <w:p w:rsidR="0072736C" w:rsidRPr="0058601F" w:rsidRDefault="0072736C" w:rsidP="00AD522E">
            <w:pPr>
              <w:pStyle w:val="NormalWeb"/>
              <w:spacing w:before="0" w:beforeAutospacing="0" w:after="27" w:afterAutospacing="0"/>
              <w:rPr>
                <w:rFonts w:ascii="Arial" w:hAnsi="Arial" w:cs="Arial"/>
                <w:b/>
              </w:rPr>
            </w:pPr>
          </w:p>
        </w:tc>
      </w:tr>
      <w:tr w:rsidR="00AD522E" w:rsidTr="0074054A">
        <w:trPr>
          <w:trHeight w:val="435"/>
        </w:trPr>
        <w:tc>
          <w:tcPr>
            <w:tcW w:w="10002" w:type="dxa"/>
            <w:shd w:val="clear" w:color="auto" w:fill="auto"/>
            <w:noWrap/>
            <w:vAlign w:val="center"/>
          </w:tcPr>
          <w:p w:rsidR="0072736C" w:rsidRPr="00312C89" w:rsidRDefault="00AD522E" w:rsidP="0072736C">
            <w:pPr>
              <w:rPr>
                <w:rFonts w:ascii="Arial" w:hAnsi="Arial" w:cs="Arial"/>
                <w:b/>
                <w:bCs/>
              </w:rPr>
            </w:pPr>
            <w:r w:rsidRPr="0058601F">
              <w:rPr>
                <w:rFonts w:ascii="Arial" w:hAnsi="Arial" w:cs="Arial"/>
                <w:b/>
              </w:rPr>
              <w:t>Mazama Fire Break Trail</w:t>
            </w:r>
            <w:r w:rsidRPr="0058601F">
              <w:rPr>
                <w:rFonts w:ascii="Arial" w:hAnsi="Arial" w:cs="Arial"/>
              </w:rPr>
              <w:t xml:space="preserve">.  </w:t>
            </w:r>
            <w:r w:rsidR="0072736C" w:rsidRPr="00312C89">
              <w:rPr>
                <w:rFonts w:ascii="Arial" w:hAnsi="Arial" w:cs="Arial"/>
                <w:bCs/>
              </w:rPr>
              <w:t>An established fire-break trail along the base of Lucky Jim Bluff represents an opportunity to make an additional link within the Methow Community Trail, and is of high value due to the late-season durability of the snow along the existing fire-break.</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72736C" w:rsidRPr="00312C89" w:rsidRDefault="00AD522E" w:rsidP="0072736C">
            <w:pPr>
              <w:rPr>
                <w:rFonts w:ascii="Arial" w:hAnsi="Arial" w:cs="Arial"/>
                <w:b/>
                <w:bCs/>
              </w:rPr>
            </w:pPr>
            <w:r w:rsidRPr="008C009F">
              <w:rPr>
                <w:rFonts w:ascii="Arial" w:hAnsi="Arial" w:cs="Arial"/>
                <w:b/>
                <w:bCs/>
              </w:rPr>
              <w:t>Methow Community Trail Maintenanc</w:t>
            </w:r>
            <w:r>
              <w:rPr>
                <w:rFonts w:ascii="Arial" w:hAnsi="Arial" w:cs="Arial"/>
                <w:b/>
                <w:bCs/>
              </w:rPr>
              <w:t xml:space="preserve">e </w:t>
            </w:r>
            <w:r w:rsidRPr="008C009F">
              <w:rPr>
                <w:rFonts w:ascii="Arial" w:hAnsi="Arial" w:cs="Arial"/>
              </w:rPr>
              <w:t xml:space="preserve">- </w:t>
            </w:r>
            <w:r w:rsidR="0072736C" w:rsidRPr="00312C89">
              <w:rPr>
                <w:rFonts w:ascii="Arial" w:hAnsi="Arial" w:cs="Arial"/>
                <w:bCs/>
              </w:rPr>
              <w:t>The county holds the right-of ways/easements and supports funding for the</w:t>
            </w:r>
            <w:r w:rsidR="0072736C" w:rsidRPr="00312C89">
              <w:rPr>
                <w:rFonts w:ascii="Arial" w:hAnsi="Arial" w:cs="Arial"/>
                <w:b/>
                <w:bCs/>
              </w:rPr>
              <w:t xml:space="preserve"> </w:t>
            </w:r>
            <w:r w:rsidR="0072736C" w:rsidRPr="00312C89">
              <w:rPr>
                <w:rFonts w:ascii="Arial" w:hAnsi="Arial" w:cs="Arial"/>
              </w:rPr>
              <w:t xml:space="preserve">on-going maintenance of the Methow Community Trail including summer mowing, limbing, regular bridge upgrades or replacements, and winter grooming machine replacement costs to support the 200km </w:t>
            </w:r>
            <w:smartTag w:uri="urn:schemas-microsoft-com:office:smarttags" w:element="place">
              <w:smartTag w:uri="urn:schemas-microsoft-com:office:smarttags" w:element="PlaceName">
                <w:r w:rsidR="0072736C" w:rsidRPr="00312C89">
                  <w:rPr>
                    <w:rFonts w:ascii="Arial" w:hAnsi="Arial" w:cs="Arial"/>
                  </w:rPr>
                  <w:t>Methow</w:t>
                </w:r>
              </w:smartTag>
              <w:r w:rsidR="0072736C" w:rsidRPr="00312C89">
                <w:rPr>
                  <w:rFonts w:ascii="Arial" w:hAnsi="Arial" w:cs="Arial"/>
                </w:rPr>
                <w:t xml:space="preserve"> </w:t>
              </w:r>
              <w:smartTag w:uri="urn:schemas-microsoft-com:office:smarttags" w:element="PlaceType">
                <w:r w:rsidR="0072736C" w:rsidRPr="00312C89">
                  <w:rPr>
                    <w:rFonts w:ascii="Arial" w:hAnsi="Arial" w:cs="Arial"/>
                  </w:rPr>
                  <w:t>Valley</w:t>
                </w:r>
              </w:smartTag>
            </w:smartTag>
            <w:r w:rsidR="0072736C" w:rsidRPr="00312C89">
              <w:rPr>
                <w:rFonts w:ascii="Arial" w:hAnsi="Arial" w:cs="Arial"/>
              </w:rPr>
              <w:t xml:space="preserve"> network of non-motorized recreational trails.  Regular replacement/maintenance of the MVSTA grooming equipment is essential for the reliable operations of the Nordic ski trail system in the </w:t>
            </w:r>
            <w:smartTag w:uri="urn:schemas-microsoft-com:office:smarttags" w:element="place">
              <w:smartTag w:uri="urn:schemas-microsoft-com:office:smarttags" w:element="PlaceName">
                <w:r w:rsidR="0072736C" w:rsidRPr="00312C89">
                  <w:rPr>
                    <w:rFonts w:ascii="Arial" w:hAnsi="Arial" w:cs="Arial"/>
                  </w:rPr>
                  <w:t>Methow</w:t>
                </w:r>
              </w:smartTag>
              <w:r w:rsidR="0072736C" w:rsidRPr="00312C89">
                <w:rPr>
                  <w:rFonts w:ascii="Arial" w:hAnsi="Arial" w:cs="Arial"/>
                </w:rPr>
                <w:t xml:space="preserve"> </w:t>
              </w:r>
              <w:smartTag w:uri="urn:schemas-microsoft-com:office:smarttags" w:element="PlaceType">
                <w:r w:rsidR="0072736C" w:rsidRPr="00312C89">
                  <w:rPr>
                    <w:rFonts w:ascii="Arial" w:hAnsi="Arial" w:cs="Arial"/>
                  </w:rPr>
                  <w:t>Valley</w:t>
                </w:r>
              </w:smartTag>
            </w:smartTag>
            <w:r w:rsidR="0072736C" w:rsidRPr="00312C89">
              <w:rPr>
                <w:rFonts w:ascii="Arial" w:hAnsi="Arial" w:cs="Arial"/>
              </w:rPr>
              <w:t>.</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58601F" w:rsidRDefault="00AD522E" w:rsidP="00AD522E">
            <w:pPr>
              <w:pStyle w:val="NormalWeb"/>
              <w:spacing w:before="0" w:beforeAutospacing="0" w:after="27" w:afterAutospacing="0"/>
              <w:rPr>
                <w:rFonts w:ascii="Arial" w:hAnsi="Arial" w:cs="Arial"/>
              </w:rPr>
            </w:pPr>
            <w:r w:rsidRPr="008C009F">
              <w:rPr>
                <w:rFonts w:ascii="Arial" w:hAnsi="Arial" w:cs="Arial"/>
                <w:b/>
              </w:rPr>
              <w:t>Pear</w:t>
            </w:r>
            <w:r>
              <w:rPr>
                <w:rFonts w:ascii="Arial" w:hAnsi="Arial" w:cs="Arial"/>
                <w:b/>
              </w:rPr>
              <w:t>r</w:t>
            </w:r>
            <w:r w:rsidRPr="008C009F">
              <w:rPr>
                <w:rFonts w:ascii="Arial" w:hAnsi="Arial" w:cs="Arial"/>
                <w:b/>
              </w:rPr>
              <w:t>ygin Lake</w:t>
            </w:r>
            <w:r w:rsidRPr="008C009F">
              <w:rPr>
                <w:rFonts w:ascii="Arial" w:hAnsi="Arial" w:cs="Arial"/>
                <w:b/>
                <w:bCs/>
              </w:rPr>
              <w:t xml:space="preserve"> </w:t>
            </w:r>
            <w:r w:rsidRPr="0058601F">
              <w:rPr>
                <w:rFonts w:ascii="Arial" w:hAnsi="Arial" w:cs="Arial"/>
                <w:b/>
                <w:bCs/>
              </w:rPr>
              <w:t xml:space="preserve">Golf Cart Trail – </w:t>
            </w:r>
            <w:smartTag w:uri="urn:schemas-microsoft-com:office:smarttags" w:element="place">
              <w:smartTag w:uri="urn:schemas-microsoft-com:office:smarttags" w:element="PlaceName">
                <w:r w:rsidRPr="008C009F">
                  <w:rPr>
                    <w:rFonts w:ascii="Arial" w:hAnsi="Arial" w:cs="Arial"/>
                  </w:rPr>
                  <w:t>Pearrygin</w:t>
                </w:r>
              </w:smartTag>
              <w:r w:rsidRPr="008C009F">
                <w:rPr>
                  <w:rFonts w:ascii="Arial" w:hAnsi="Arial" w:cs="Arial"/>
                </w:rPr>
                <w:t xml:space="preserve"> </w:t>
              </w:r>
              <w:smartTag w:uri="urn:schemas-microsoft-com:office:smarttags" w:element="PlaceType">
                <w:r w:rsidRPr="008C009F">
                  <w:rPr>
                    <w:rFonts w:ascii="Arial" w:hAnsi="Arial" w:cs="Arial"/>
                  </w:rPr>
                  <w:t>Lake</w:t>
                </w:r>
              </w:smartTag>
              <w:r w:rsidRPr="008C009F">
                <w:rPr>
                  <w:rFonts w:ascii="Arial" w:hAnsi="Arial" w:cs="Arial"/>
                </w:rPr>
                <w:t xml:space="preserve"> </w:t>
              </w:r>
              <w:smartTag w:uri="urn:schemas-microsoft-com:office:smarttags" w:element="PlaceType">
                <w:r w:rsidRPr="008C009F">
                  <w:rPr>
                    <w:rFonts w:ascii="Arial" w:hAnsi="Arial" w:cs="Arial"/>
                  </w:rPr>
                  <w:t>State Park</w:t>
                </w:r>
              </w:smartTag>
            </w:smartTag>
            <w:r w:rsidRPr="008C009F">
              <w:rPr>
                <w:rFonts w:ascii="Arial" w:hAnsi="Arial" w:cs="Arial"/>
              </w:rPr>
              <w:t xml:space="preserve"> to Bear Creek Golf Course</w:t>
            </w:r>
            <w:r>
              <w:rPr>
                <w:rFonts w:ascii="Arial" w:hAnsi="Arial" w:cs="Arial"/>
              </w:rPr>
              <w:t xml:space="preserve">. </w:t>
            </w:r>
            <w:r w:rsidRPr="0058601F">
              <w:rPr>
                <w:rFonts w:ascii="Arial" w:hAnsi="Arial" w:cs="Arial"/>
              </w:rPr>
              <w:t xml:space="preserve"> Area residents have recently begun efforts with State Parks and local landowners to secure easements for a golf cart accessible trail to connect </w:t>
            </w:r>
            <w:smartTag w:uri="urn:schemas-microsoft-com:office:smarttags" w:element="place">
              <w:smartTag w:uri="urn:schemas-microsoft-com:office:smarttags" w:element="PlaceName">
                <w:r w:rsidRPr="0058601F">
                  <w:rPr>
                    <w:rFonts w:ascii="Arial" w:hAnsi="Arial" w:cs="Arial"/>
                  </w:rPr>
                  <w:t>Pearrygin</w:t>
                </w:r>
              </w:smartTag>
              <w:r w:rsidRPr="0058601F">
                <w:rPr>
                  <w:rFonts w:ascii="Arial" w:hAnsi="Arial" w:cs="Arial"/>
                </w:rPr>
                <w:t xml:space="preserve"> </w:t>
              </w:r>
              <w:smartTag w:uri="urn:schemas-microsoft-com:office:smarttags" w:element="PlaceType">
                <w:r w:rsidRPr="0058601F">
                  <w:rPr>
                    <w:rFonts w:ascii="Arial" w:hAnsi="Arial" w:cs="Arial"/>
                  </w:rPr>
                  <w:t>Lake</w:t>
                </w:r>
              </w:smartTag>
              <w:r w:rsidRPr="0058601F">
                <w:rPr>
                  <w:rFonts w:ascii="Arial" w:hAnsi="Arial" w:cs="Arial"/>
                </w:rPr>
                <w:t xml:space="preserve"> </w:t>
              </w:r>
              <w:smartTag w:uri="urn:schemas-microsoft-com:office:smarttags" w:element="PlaceType">
                <w:r w:rsidRPr="0058601F">
                  <w:rPr>
                    <w:rFonts w:ascii="Arial" w:hAnsi="Arial" w:cs="Arial"/>
                  </w:rPr>
                  <w:t>State Park</w:t>
                </w:r>
              </w:smartTag>
            </w:smartTag>
            <w:r w:rsidRPr="0058601F">
              <w:rPr>
                <w:rFonts w:ascii="Arial" w:hAnsi="Arial" w:cs="Arial"/>
              </w:rPr>
              <w:t xml:space="preserve"> with the Bear Creek Golf Course.</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7935F0" w:rsidRDefault="00AD522E" w:rsidP="00AD522E">
            <w:pPr>
              <w:pStyle w:val="NormalWeb"/>
              <w:spacing w:before="0" w:beforeAutospacing="0" w:after="27" w:afterAutospacing="0"/>
              <w:rPr>
                <w:rFonts w:ascii="Arial" w:hAnsi="Arial" w:cs="Arial"/>
              </w:rPr>
            </w:pPr>
            <w:smartTag w:uri="urn:schemas-microsoft-com:office:smarttags" w:element="City">
              <w:r w:rsidRPr="007935F0">
                <w:rPr>
                  <w:rFonts w:ascii="Arial" w:hAnsi="Arial" w:cs="Arial"/>
                  <w:b/>
                </w:rPr>
                <w:t>Winthrop</w:t>
              </w:r>
            </w:smartTag>
            <w:r w:rsidRPr="007935F0">
              <w:rPr>
                <w:rFonts w:ascii="Arial" w:hAnsi="Arial" w:cs="Arial"/>
                <w:b/>
              </w:rPr>
              <w:t xml:space="preserve"> to Weeman Bike Trail</w:t>
            </w:r>
            <w:r w:rsidRPr="007935F0">
              <w:rPr>
                <w:rFonts w:ascii="Arial" w:hAnsi="Arial" w:cs="Arial"/>
              </w:rPr>
              <w:t xml:space="preserve"> – Paved bike path parallel to Highway 20 between the Town of </w:t>
            </w:r>
            <w:smartTag w:uri="urn:schemas-microsoft-com:office:smarttags" w:element="City">
              <w:r w:rsidRPr="007935F0">
                <w:rPr>
                  <w:rFonts w:ascii="Arial" w:hAnsi="Arial" w:cs="Arial"/>
                </w:rPr>
                <w:t>Winthrop</w:t>
              </w:r>
            </w:smartTag>
            <w:r w:rsidRPr="007935F0">
              <w:rPr>
                <w:rFonts w:ascii="Arial" w:hAnsi="Arial" w:cs="Arial"/>
              </w:rPr>
              <w:t xml:space="preserve"> and </w:t>
            </w:r>
            <w:smartTag w:uri="urn:schemas-microsoft-com:office:smarttags" w:element="place">
              <w:smartTag w:uri="urn:schemas-microsoft-com:office:smarttags" w:element="PlaceName">
                <w:r w:rsidRPr="007935F0">
                  <w:rPr>
                    <w:rFonts w:ascii="Arial" w:hAnsi="Arial" w:cs="Arial"/>
                  </w:rPr>
                  <w:t>Weeman</w:t>
                </w:r>
              </w:smartTag>
              <w:r w:rsidRPr="007935F0">
                <w:rPr>
                  <w:rFonts w:ascii="Arial" w:hAnsi="Arial" w:cs="Arial"/>
                </w:rPr>
                <w:t xml:space="preserve"> </w:t>
              </w:r>
              <w:smartTag w:uri="urn:schemas-microsoft-com:office:smarttags" w:element="PlaceType">
                <w:r w:rsidRPr="007935F0">
                  <w:rPr>
                    <w:rFonts w:ascii="Arial" w:hAnsi="Arial" w:cs="Arial"/>
                  </w:rPr>
                  <w:t>Bridge</w:t>
                </w:r>
              </w:smartTag>
            </w:smartTag>
            <w:r w:rsidRPr="007935F0">
              <w:rPr>
                <w:rFonts w:ascii="Arial" w:hAnsi="Arial" w:cs="Arial"/>
              </w:rPr>
              <w:t xml:space="preserve">.  Creates safe, off-highway path that connects Goat Creek (county road) and </w:t>
            </w:r>
            <w:smartTag w:uri="urn:schemas-microsoft-com:office:smarttags" w:element="place">
              <w:smartTag w:uri="urn:schemas-microsoft-com:office:smarttags" w:element="PlaceName">
                <w:r w:rsidRPr="007935F0">
                  <w:rPr>
                    <w:rFonts w:ascii="Arial" w:hAnsi="Arial" w:cs="Arial"/>
                  </w:rPr>
                  <w:t>East</w:t>
                </w:r>
              </w:smartTag>
              <w:r w:rsidRPr="007935F0">
                <w:rPr>
                  <w:rFonts w:ascii="Arial" w:hAnsi="Arial" w:cs="Arial"/>
                </w:rPr>
                <w:t xml:space="preserve"> </w:t>
              </w:r>
              <w:smartTag w:uri="urn:schemas-microsoft-com:office:smarttags" w:element="PlaceType">
                <w:r w:rsidRPr="007935F0">
                  <w:rPr>
                    <w:rFonts w:ascii="Arial" w:hAnsi="Arial" w:cs="Arial"/>
                  </w:rPr>
                  <w:t>County</w:t>
                </w:r>
              </w:smartTag>
            </w:smartTag>
            <w:r w:rsidRPr="007935F0">
              <w:rPr>
                <w:rFonts w:ascii="Arial" w:hAnsi="Arial" w:cs="Arial"/>
              </w:rPr>
              <w:t xml:space="preserve"> (county road) along the popular cross-country “Through Route” for bikers.</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58601F" w:rsidRDefault="00AD522E" w:rsidP="00AD522E">
            <w:pPr>
              <w:pStyle w:val="NormalWeb"/>
              <w:spacing w:before="0" w:beforeAutospacing="0" w:after="27" w:afterAutospacing="0"/>
              <w:rPr>
                <w:rFonts w:ascii="Arial" w:hAnsi="Arial" w:cs="Arial"/>
              </w:rPr>
            </w:pPr>
            <w:r w:rsidRPr="007935F0">
              <w:rPr>
                <w:rFonts w:ascii="Arial" w:hAnsi="Arial" w:cs="Arial"/>
                <w:b/>
              </w:rPr>
              <w:lastRenderedPageBreak/>
              <w:t>River Walk Trail</w:t>
            </w:r>
            <w:r w:rsidRPr="007935F0">
              <w:rPr>
                <w:rFonts w:ascii="Arial" w:hAnsi="Arial" w:cs="Arial"/>
              </w:rPr>
              <w:t xml:space="preserve"> – Town of </w:t>
            </w:r>
            <w:smartTag w:uri="urn:schemas-microsoft-com:office:smarttags" w:element="City">
              <w:r w:rsidRPr="007935F0">
                <w:rPr>
                  <w:rFonts w:ascii="Arial" w:hAnsi="Arial" w:cs="Arial"/>
                </w:rPr>
                <w:t>Winthrop</w:t>
              </w:r>
            </w:smartTag>
            <w:r w:rsidRPr="007935F0">
              <w:rPr>
                <w:rFonts w:ascii="Arial" w:hAnsi="Arial" w:cs="Arial"/>
              </w:rPr>
              <w:t xml:space="preserve"> plans to create a pedestrian trail between the </w:t>
            </w:r>
            <w:smartTag w:uri="urn:schemas-microsoft-com:office:smarttags" w:element="place">
              <w:smartTag w:uri="urn:schemas-microsoft-com:office:smarttags" w:element="PlaceName">
                <w:r w:rsidRPr="007935F0">
                  <w:rPr>
                    <w:rFonts w:ascii="Arial" w:hAnsi="Arial" w:cs="Arial"/>
                  </w:rPr>
                  <w:t>Chewuch</w:t>
                </w:r>
              </w:smartTag>
              <w:r w:rsidRPr="007935F0">
                <w:rPr>
                  <w:rFonts w:ascii="Arial" w:hAnsi="Arial" w:cs="Arial"/>
                </w:rPr>
                <w:t xml:space="preserve"> </w:t>
              </w:r>
              <w:smartTag w:uri="urn:schemas-microsoft-com:office:smarttags" w:element="PlaceType">
                <w:r w:rsidRPr="007935F0">
                  <w:rPr>
                    <w:rFonts w:ascii="Arial" w:hAnsi="Arial" w:cs="Arial"/>
                  </w:rPr>
                  <w:t>River</w:t>
                </w:r>
              </w:smartTag>
            </w:smartTag>
            <w:r w:rsidRPr="007935F0">
              <w:rPr>
                <w:rFonts w:ascii="Arial" w:hAnsi="Arial" w:cs="Arial"/>
              </w:rPr>
              <w:t xml:space="preserve"> and downtown store front.</w:t>
            </w:r>
          </w:p>
          <w:p w:rsidR="00AD522E" w:rsidRPr="00886170" w:rsidRDefault="00AD522E" w:rsidP="00AD522E">
            <w:pPr>
              <w:rPr>
                <w:rFonts w:ascii="Arial" w:hAnsi="Arial" w:cs="Arial"/>
                <w:b/>
              </w:rPr>
            </w:pPr>
          </w:p>
        </w:tc>
      </w:tr>
      <w:tr w:rsidR="00AD522E" w:rsidRPr="00221796" w:rsidTr="0074054A">
        <w:trPr>
          <w:trHeight w:val="435"/>
        </w:trPr>
        <w:tc>
          <w:tcPr>
            <w:tcW w:w="10002" w:type="dxa"/>
            <w:shd w:val="clear" w:color="auto" w:fill="31849B"/>
            <w:noWrap/>
            <w:vAlign w:val="center"/>
          </w:tcPr>
          <w:p w:rsidR="00AD522E" w:rsidRPr="00221796" w:rsidRDefault="00AD522E" w:rsidP="00221796">
            <w:pPr>
              <w:rPr>
                <w:rFonts w:ascii="Arial" w:hAnsi="Arial" w:cs="Arial"/>
                <w:b/>
                <w:color w:val="FFFFFF"/>
              </w:rPr>
            </w:pPr>
            <w:r w:rsidRPr="00221796">
              <w:rPr>
                <w:rFonts w:ascii="Arial" w:hAnsi="Arial" w:cs="Arial"/>
                <w:b/>
                <w:color w:val="FFFFFF"/>
              </w:rPr>
              <w:t>BRIDGES</w:t>
            </w:r>
          </w:p>
        </w:tc>
      </w:tr>
      <w:tr w:rsidR="00AD522E" w:rsidTr="0074054A">
        <w:trPr>
          <w:trHeight w:val="435"/>
        </w:trPr>
        <w:tc>
          <w:tcPr>
            <w:tcW w:w="10002" w:type="dxa"/>
            <w:shd w:val="clear" w:color="auto" w:fill="auto"/>
            <w:noWrap/>
            <w:vAlign w:val="center"/>
          </w:tcPr>
          <w:p w:rsidR="00DF7976" w:rsidRPr="00312C89" w:rsidRDefault="00DF7976" w:rsidP="00DF7976">
            <w:pPr>
              <w:rPr>
                <w:rFonts w:ascii="Arial" w:hAnsi="Arial" w:cs="Arial"/>
                <w:b/>
                <w:bCs/>
              </w:rPr>
            </w:pPr>
            <w:r w:rsidRPr="00312C89">
              <w:rPr>
                <w:rFonts w:ascii="Arial" w:hAnsi="Arial" w:cs="Arial"/>
                <w:b/>
                <w:bCs/>
              </w:rPr>
              <w:t xml:space="preserve">Mazama bridge- widen/extension and 4-Way Stop – </w:t>
            </w:r>
            <w:r w:rsidRPr="00312C89">
              <w:rPr>
                <w:rFonts w:ascii="Arial" w:hAnsi="Arial" w:cs="Arial"/>
                <w:bCs/>
              </w:rPr>
              <w:t xml:space="preserve"> The bridge along the county roads that connects HWY 20 and Mazama should be widened to allow for a safe crossing along a popular section of the Methow Community Trail.  The Mazama road junction is an adjacent safety issue for pedestrians, and improved signage and/or road adjustment to accommodate a 4-way stop is recommended.</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DF7976" w:rsidRDefault="00AD522E" w:rsidP="00AD522E">
            <w:pPr>
              <w:rPr>
                <w:rFonts w:ascii="Arial" w:hAnsi="Arial" w:cs="Arial"/>
              </w:rPr>
            </w:pPr>
            <w:smartTag w:uri="urn:schemas-microsoft-com:office:smarttags" w:element="place">
              <w:smartTag w:uri="urn:schemas-microsoft-com:office:smarttags" w:element="PlaceName">
                <w:r>
                  <w:rPr>
                    <w:rFonts w:ascii="Arial" w:hAnsi="Arial" w:cs="Arial"/>
                    <w:b/>
                    <w:bCs/>
                  </w:rPr>
                  <w:t>Upper</w:t>
                </w:r>
              </w:smartTag>
              <w:r>
                <w:rPr>
                  <w:rFonts w:ascii="Arial" w:hAnsi="Arial" w:cs="Arial"/>
                  <w:b/>
                  <w:bCs/>
                </w:rPr>
                <w:t xml:space="preserve"> </w:t>
              </w:r>
              <w:smartTag w:uri="urn:schemas-microsoft-com:office:smarttags" w:element="PlaceName">
                <w:r>
                  <w:rPr>
                    <w:rFonts w:ascii="Arial" w:hAnsi="Arial" w:cs="Arial"/>
                    <w:b/>
                    <w:bCs/>
                  </w:rPr>
                  <w:t>Goat</w:t>
                </w:r>
              </w:smartTag>
              <w:r>
                <w:rPr>
                  <w:rFonts w:ascii="Arial" w:hAnsi="Arial" w:cs="Arial"/>
                  <w:b/>
                  <w:bCs/>
                </w:rPr>
                <w:t xml:space="preserve"> </w:t>
              </w:r>
              <w:smartTag w:uri="urn:schemas-microsoft-com:office:smarttags" w:element="PlaceType">
                <w:r>
                  <w:rPr>
                    <w:rFonts w:ascii="Arial" w:hAnsi="Arial" w:cs="Arial"/>
                    <w:b/>
                    <w:bCs/>
                  </w:rPr>
                  <w:t>Creek</w:t>
                </w:r>
              </w:smartTag>
              <w:r>
                <w:rPr>
                  <w:rFonts w:ascii="Arial" w:hAnsi="Arial" w:cs="Arial"/>
                  <w:b/>
                  <w:bCs/>
                </w:rPr>
                <w:t xml:space="preserve"> </w:t>
              </w:r>
              <w:smartTag w:uri="urn:schemas-microsoft-com:office:smarttags" w:element="PlaceType">
                <w:r>
                  <w:rPr>
                    <w:rFonts w:ascii="Arial" w:hAnsi="Arial" w:cs="Arial"/>
                    <w:b/>
                    <w:bCs/>
                  </w:rPr>
                  <w:t>Bridge</w:t>
                </w:r>
              </w:smartTag>
            </w:smartTag>
            <w:r w:rsidR="00DF7976">
              <w:rPr>
                <w:rFonts w:ascii="Arial" w:hAnsi="Arial" w:cs="Arial"/>
                <w:b/>
                <w:bCs/>
              </w:rPr>
              <w:t xml:space="preserve"> Replacement - </w:t>
            </w:r>
            <w:r w:rsidRPr="00DF7976">
              <w:rPr>
                <w:rFonts w:ascii="Arial" w:hAnsi="Arial" w:cs="Arial"/>
              </w:rPr>
              <w:t>An essential link bridge in the Methow Community Trail system is overdue for replacement for safety and ecological reasons.</w:t>
            </w:r>
          </w:p>
          <w:p w:rsidR="00AD522E" w:rsidRPr="00886170" w:rsidRDefault="00AD522E" w:rsidP="00AD522E">
            <w:pPr>
              <w:rPr>
                <w:rFonts w:ascii="Arial" w:hAnsi="Arial" w:cs="Arial"/>
                <w:b/>
              </w:rPr>
            </w:pPr>
          </w:p>
        </w:tc>
      </w:tr>
      <w:tr w:rsidR="00AD522E" w:rsidTr="0074054A">
        <w:trPr>
          <w:trHeight w:val="435"/>
        </w:trPr>
        <w:tc>
          <w:tcPr>
            <w:tcW w:w="10002" w:type="dxa"/>
            <w:shd w:val="clear" w:color="auto" w:fill="auto"/>
            <w:noWrap/>
            <w:vAlign w:val="center"/>
          </w:tcPr>
          <w:p w:rsidR="00AD522E" w:rsidRPr="00886170" w:rsidRDefault="00AD522E" w:rsidP="00AD522E">
            <w:pPr>
              <w:pStyle w:val="NormalWeb"/>
              <w:spacing w:before="0" w:beforeAutospacing="0" w:after="27" w:afterAutospacing="0"/>
              <w:rPr>
                <w:rFonts w:ascii="Arial" w:hAnsi="Arial" w:cs="Arial"/>
              </w:rPr>
            </w:pPr>
            <w:smartTag w:uri="urn:schemas-microsoft-com:office:smarttags" w:element="place">
              <w:smartTag w:uri="urn:schemas-microsoft-com:office:smarttags" w:element="PlaceName">
                <w:r w:rsidRPr="00886170">
                  <w:rPr>
                    <w:rFonts w:ascii="Arial" w:hAnsi="Arial" w:cs="Arial"/>
                    <w:b/>
                    <w:bCs/>
                  </w:rPr>
                  <w:t>USFS</w:t>
                </w:r>
              </w:smartTag>
              <w:r w:rsidRPr="00886170">
                <w:rPr>
                  <w:rFonts w:ascii="Arial" w:hAnsi="Arial" w:cs="Arial"/>
                  <w:b/>
                  <w:bCs/>
                </w:rPr>
                <w:t xml:space="preserve"> </w:t>
              </w:r>
              <w:smartTag w:uri="urn:schemas-microsoft-com:office:smarttags" w:element="PlaceName">
                <w:r w:rsidRPr="00886170">
                  <w:rPr>
                    <w:rFonts w:ascii="Arial" w:hAnsi="Arial" w:cs="Arial"/>
                    <w:b/>
                    <w:bCs/>
                  </w:rPr>
                  <w:t>Pedestrian</w:t>
                </w:r>
              </w:smartTag>
              <w:r w:rsidRPr="00886170">
                <w:rPr>
                  <w:rFonts w:ascii="Arial" w:hAnsi="Arial" w:cs="Arial"/>
                  <w:b/>
                  <w:bCs/>
                </w:rPr>
                <w:t xml:space="preserve"> </w:t>
              </w:r>
              <w:smartTag w:uri="urn:schemas-microsoft-com:office:smarttags" w:element="PlaceType">
                <w:r w:rsidRPr="00886170">
                  <w:rPr>
                    <w:rFonts w:ascii="Arial" w:hAnsi="Arial" w:cs="Arial"/>
                    <w:b/>
                    <w:bCs/>
                  </w:rPr>
                  <w:t>Bridge</w:t>
                </w:r>
              </w:smartTag>
            </w:smartTag>
            <w:r w:rsidRPr="00886170">
              <w:rPr>
                <w:rFonts w:ascii="Arial" w:hAnsi="Arial" w:cs="Arial"/>
                <w:b/>
                <w:bCs/>
              </w:rPr>
              <w:t xml:space="preserve"> Ballard Campground.  </w:t>
            </w:r>
            <w:r w:rsidRPr="00886170">
              <w:rPr>
                <w:rFonts w:ascii="Arial" w:hAnsi="Arial" w:cs="Arial"/>
              </w:rPr>
              <w:t xml:space="preserve">The former bridge over the </w:t>
            </w:r>
            <w:smartTag w:uri="urn:schemas-microsoft-com:office:smarttags" w:element="PlaceName">
              <w:r w:rsidRPr="00886170">
                <w:rPr>
                  <w:rFonts w:ascii="Arial" w:hAnsi="Arial" w:cs="Arial"/>
                </w:rPr>
                <w:t>Methow</w:t>
              </w:r>
            </w:smartTag>
            <w:r w:rsidRPr="00886170">
              <w:rPr>
                <w:rFonts w:ascii="Arial" w:hAnsi="Arial" w:cs="Arial"/>
              </w:rPr>
              <w:t xml:space="preserve"> </w:t>
            </w:r>
            <w:smartTag w:uri="urn:schemas-microsoft-com:office:smarttags" w:element="PlaceType">
              <w:r w:rsidRPr="00886170">
                <w:rPr>
                  <w:rFonts w:ascii="Arial" w:hAnsi="Arial" w:cs="Arial"/>
                </w:rPr>
                <w:t>River</w:t>
              </w:r>
            </w:smartTag>
            <w:r w:rsidRPr="00886170">
              <w:rPr>
                <w:rFonts w:ascii="Arial" w:hAnsi="Arial" w:cs="Arial"/>
              </w:rPr>
              <w:t xml:space="preserve"> at this campground has been removed which severed an important link from the Methow Community Trail to the USFS trail system in the upper </w:t>
            </w:r>
            <w:smartTag w:uri="urn:schemas-microsoft-com:office:smarttags" w:element="place">
              <w:smartTag w:uri="urn:schemas-microsoft-com:office:smarttags" w:element="PlaceName">
                <w:r w:rsidRPr="00886170">
                  <w:rPr>
                    <w:rFonts w:ascii="Arial" w:hAnsi="Arial" w:cs="Arial"/>
                  </w:rPr>
                  <w:t>Methow</w:t>
                </w:r>
              </w:smartTag>
              <w:r w:rsidRPr="00886170">
                <w:rPr>
                  <w:rFonts w:ascii="Arial" w:hAnsi="Arial" w:cs="Arial"/>
                </w:rPr>
                <w:t xml:space="preserve"> </w:t>
              </w:r>
              <w:smartTag w:uri="urn:schemas-microsoft-com:office:smarttags" w:element="PlaceType">
                <w:r w:rsidRPr="00886170">
                  <w:rPr>
                    <w:rFonts w:ascii="Arial" w:hAnsi="Arial" w:cs="Arial"/>
                  </w:rPr>
                  <w:t>Valley</w:t>
                </w:r>
              </w:smartTag>
            </w:smartTag>
            <w:r w:rsidRPr="00886170">
              <w:rPr>
                <w:rFonts w:ascii="Arial" w:hAnsi="Arial" w:cs="Arial"/>
              </w:rPr>
              <w:t xml:space="preserve"> and beyond</w:t>
            </w:r>
          </w:p>
          <w:p w:rsidR="00AD522E" w:rsidRDefault="00AD522E" w:rsidP="00AD522E">
            <w:pPr>
              <w:rPr>
                <w:rFonts w:ascii="Arial" w:hAnsi="Arial" w:cs="Arial"/>
                <w:b/>
                <w:bCs/>
              </w:rPr>
            </w:pPr>
          </w:p>
        </w:tc>
      </w:tr>
      <w:tr w:rsidR="00AD522E" w:rsidRPr="00221796" w:rsidTr="0074054A">
        <w:trPr>
          <w:trHeight w:val="435"/>
        </w:trPr>
        <w:tc>
          <w:tcPr>
            <w:tcW w:w="10002" w:type="dxa"/>
            <w:shd w:val="clear" w:color="auto" w:fill="31849B"/>
            <w:noWrap/>
            <w:vAlign w:val="center"/>
          </w:tcPr>
          <w:p w:rsidR="00AD522E" w:rsidRPr="00221796" w:rsidRDefault="00DF7976" w:rsidP="00221796">
            <w:pPr>
              <w:pStyle w:val="NormalWeb"/>
              <w:spacing w:before="0" w:beforeAutospacing="0" w:after="27" w:afterAutospacing="0"/>
              <w:rPr>
                <w:rFonts w:ascii="Arial" w:hAnsi="Arial" w:cs="Arial"/>
                <w:b/>
                <w:bCs/>
                <w:color w:val="FFFFFF"/>
              </w:rPr>
            </w:pPr>
            <w:r>
              <w:rPr>
                <w:rFonts w:ascii="Arial" w:hAnsi="Arial" w:cs="Arial"/>
                <w:b/>
                <w:color w:val="FFFFFF"/>
              </w:rPr>
              <w:t>Recreational Related Parking</w:t>
            </w:r>
          </w:p>
        </w:tc>
      </w:tr>
      <w:tr w:rsidR="00AD522E" w:rsidTr="0074054A">
        <w:trPr>
          <w:trHeight w:val="435"/>
        </w:trPr>
        <w:tc>
          <w:tcPr>
            <w:tcW w:w="10002" w:type="dxa"/>
            <w:shd w:val="clear" w:color="auto" w:fill="auto"/>
            <w:noWrap/>
            <w:vAlign w:val="center"/>
          </w:tcPr>
          <w:p w:rsidR="00AD522E" w:rsidRPr="003B7D42" w:rsidRDefault="00AD522E" w:rsidP="00AD522E">
            <w:pPr>
              <w:pStyle w:val="NormalWeb"/>
              <w:spacing w:before="0" w:beforeAutospacing="0" w:after="27" w:afterAutospacing="0"/>
              <w:rPr>
                <w:rFonts w:ascii="Arial" w:hAnsi="Arial" w:cs="Arial"/>
              </w:rPr>
            </w:pPr>
            <w:r w:rsidRPr="003B7D42">
              <w:rPr>
                <w:rFonts w:ascii="Arial" w:hAnsi="Arial" w:cs="Arial"/>
                <w:b/>
                <w:bCs/>
              </w:rPr>
              <w:t xml:space="preserve">New Sno-Park – </w:t>
            </w:r>
            <w:smartTag w:uri="urn:schemas-microsoft-com:office:smarttags" w:element="PlaceName">
              <w:r w:rsidRPr="003B7D42">
                <w:rPr>
                  <w:rFonts w:ascii="Arial" w:hAnsi="Arial" w:cs="Arial"/>
                  <w:b/>
                  <w:bCs/>
                </w:rPr>
                <w:t>Chewuch</w:t>
              </w:r>
            </w:smartTag>
            <w:r w:rsidRPr="003B7D42">
              <w:rPr>
                <w:rFonts w:ascii="Arial" w:hAnsi="Arial" w:cs="Arial"/>
                <w:b/>
                <w:bCs/>
              </w:rPr>
              <w:t xml:space="preserve"> </w:t>
            </w:r>
            <w:smartTag w:uri="urn:schemas-microsoft-com:office:smarttags" w:element="PlaceType">
              <w:r w:rsidRPr="003B7D42">
                <w:rPr>
                  <w:rFonts w:ascii="Arial" w:hAnsi="Arial" w:cs="Arial"/>
                  <w:b/>
                  <w:bCs/>
                </w:rPr>
                <w:t>River</w:t>
              </w:r>
            </w:smartTag>
            <w:r w:rsidRPr="003B7D42">
              <w:rPr>
                <w:rFonts w:ascii="Arial" w:hAnsi="Arial" w:cs="Arial"/>
                <w:b/>
                <w:bCs/>
              </w:rPr>
              <w:t xml:space="preserve"> - </w:t>
            </w:r>
            <w:r w:rsidRPr="003B7D42">
              <w:rPr>
                <w:rFonts w:ascii="Arial" w:hAnsi="Arial" w:cs="Arial"/>
              </w:rPr>
              <w:t xml:space="preserve">The growing popularity of snowmobiling in the </w:t>
            </w:r>
            <w:smartTag w:uri="urn:schemas-microsoft-com:office:smarttags" w:element="place">
              <w:smartTag w:uri="urn:schemas-microsoft-com:office:smarttags" w:element="PlaceName">
                <w:r w:rsidRPr="003B7D42">
                  <w:rPr>
                    <w:rFonts w:ascii="Arial" w:hAnsi="Arial" w:cs="Arial"/>
                  </w:rPr>
                  <w:t>Chewuch</w:t>
                </w:r>
              </w:smartTag>
              <w:r w:rsidRPr="003B7D42">
                <w:rPr>
                  <w:rFonts w:ascii="Arial" w:hAnsi="Arial" w:cs="Arial"/>
                </w:rPr>
                <w:t xml:space="preserve"> </w:t>
              </w:r>
              <w:smartTag w:uri="urn:schemas-microsoft-com:office:smarttags" w:element="PlaceType">
                <w:r w:rsidRPr="003B7D42">
                  <w:rPr>
                    <w:rFonts w:ascii="Arial" w:hAnsi="Arial" w:cs="Arial"/>
                  </w:rPr>
                  <w:t>River</w:t>
                </w:r>
              </w:smartTag>
            </w:smartTag>
            <w:r w:rsidRPr="003B7D42">
              <w:rPr>
                <w:rFonts w:ascii="Arial" w:hAnsi="Arial" w:cs="Arial"/>
              </w:rPr>
              <w:t xml:space="preserve"> valley is beginning to strain existing facilities.</w:t>
            </w:r>
            <w:r w:rsidRPr="003B7D42">
              <w:rPr>
                <w:rFonts w:ascii="Arial" w:hAnsi="Arial" w:cs="Arial"/>
                <w:b/>
                <w:bCs/>
              </w:rPr>
              <w:t xml:space="preserve"> </w:t>
            </w:r>
            <w:r w:rsidRPr="003B7D42">
              <w:rPr>
                <w:rFonts w:ascii="Arial" w:hAnsi="Arial" w:cs="Arial"/>
              </w:rPr>
              <w:t>Local snowmobile groups are beginning to identify suitable alternative locations for a new or expanded sno-park serving this area.</w:t>
            </w:r>
          </w:p>
          <w:p w:rsidR="00AD522E" w:rsidRDefault="00AD522E" w:rsidP="00AD522E">
            <w:pPr>
              <w:rPr>
                <w:rFonts w:ascii="Arial" w:hAnsi="Arial" w:cs="Arial"/>
                <w:b/>
                <w:bCs/>
              </w:rPr>
            </w:pPr>
          </w:p>
        </w:tc>
      </w:tr>
      <w:tr w:rsidR="00AD522E" w:rsidTr="0074054A">
        <w:trPr>
          <w:trHeight w:val="435"/>
        </w:trPr>
        <w:tc>
          <w:tcPr>
            <w:tcW w:w="10002" w:type="dxa"/>
            <w:shd w:val="clear" w:color="auto" w:fill="auto"/>
            <w:noWrap/>
            <w:vAlign w:val="center"/>
          </w:tcPr>
          <w:p w:rsidR="00AD522E" w:rsidRPr="003B7D42" w:rsidRDefault="00AD522E" w:rsidP="00AD522E">
            <w:pPr>
              <w:pStyle w:val="NormalWeb"/>
              <w:spacing w:before="0" w:beforeAutospacing="0" w:after="27" w:afterAutospacing="0"/>
              <w:rPr>
                <w:rFonts w:ascii="Arial" w:hAnsi="Arial" w:cs="Arial"/>
              </w:rPr>
            </w:pPr>
            <w:r w:rsidRPr="003B7D42">
              <w:rPr>
                <w:rFonts w:ascii="Arial" w:hAnsi="Arial" w:cs="Arial"/>
                <w:b/>
                <w:bCs/>
              </w:rPr>
              <w:t xml:space="preserve">Relocate Bonaparte Sno-Park – </w:t>
            </w:r>
            <w:r w:rsidRPr="003B7D42">
              <w:rPr>
                <w:rFonts w:ascii="Arial" w:hAnsi="Arial" w:cs="Arial"/>
              </w:rPr>
              <w:t xml:space="preserve">Due to property ownership and access issues the existing Sno-park needs to be moved.  Local snowmobile groups </w:t>
            </w:r>
            <w:r w:rsidR="00DF7976">
              <w:rPr>
                <w:rFonts w:ascii="Arial" w:hAnsi="Arial" w:cs="Arial"/>
              </w:rPr>
              <w:t>have</w:t>
            </w:r>
            <w:r w:rsidRPr="003B7D42">
              <w:rPr>
                <w:rFonts w:ascii="Arial" w:hAnsi="Arial" w:cs="Arial"/>
              </w:rPr>
              <w:t xml:space="preserve"> identif</w:t>
            </w:r>
            <w:r w:rsidR="00DF7976">
              <w:rPr>
                <w:rFonts w:ascii="Arial" w:hAnsi="Arial" w:cs="Arial"/>
              </w:rPr>
              <w:t xml:space="preserve">ied a </w:t>
            </w:r>
            <w:r w:rsidRPr="003B7D42">
              <w:rPr>
                <w:rFonts w:ascii="Arial" w:hAnsi="Arial" w:cs="Arial"/>
              </w:rPr>
              <w:t>suitable alternative location for a new sno-park to serve this area.</w:t>
            </w:r>
          </w:p>
          <w:p w:rsidR="00AD522E" w:rsidRDefault="00AD522E" w:rsidP="00AD522E">
            <w:pPr>
              <w:rPr>
                <w:rFonts w:ascii="Arial" w:hAnsi="Arial" w:cs="Arial"/>
                <w:b/>
                <w:bCs/>
              </w:rPr>
            </w:pPr>
          </w:p>
        </w:tc>
      </w:tr>
      <w:tr w:rsidR="00AD522E" w:rsidTr="0074054A">
        <w:trPr>
          <w:trHeight w:val="435"/>
        </w:trPr>
        <w:tc>
          <w:tcPr>
            <w:tcW w:w="10002" w:type="dxa"/>
            <w:shd w:val="clear" w:color="auto" w:fill="auto"/>
            <w:noWrap/>
            <w:vAlign w:val="center"/>
          </w:tcPr>
          <w:p w:rsidR="00AD522E" w:rsidRPr="009622A8" w:rsidRDefault="00AD522E" w:rsidP="00AD522E">
            <w:pPr>
              <w:pStyle w:val="NormalWeb"/>
              <w:spacing w:before="0" w:beforeAutospacing="0" w:after="27" w:afterAutospacing="0"/>
              <w:rPr>
                <w:rFonts w:ascii="Arial" w:hAnsi="Arial" w:cs="Arial"/>
              </w:rPr>
            </w:pPr>
            <w:r w:rsidRPr="003B7D42">
              <w:rPr>
                <w:rFonts w:ascii="Arial" w:hAnsi="Arial" w:cs="Arial"/>
                <w:b/>
                <w:bCs/>
              </w:rPr>
              <w:t xml:space="preserve">Relocate -Parking at Early Winters – </w:t>
            </w:r>
            <w:r w:rsidRPr="009622A8">
              <w:rPr>
                <w:rFonts w:ascii="Arial" w:hAnsi="Arial" w:cs="Arial"/>
              </w:rPr>
              <w:t xml:space="preserve">The small Nordic </w:t>
            </w:r>
            <w:r>
              <w:rPr>
                <w:rFonts w:ascii="Arial" w:hAnsi="Arial" w:cs="Arial"/>
              </w:rPr>
              <w:t>parking lot</w:t>
            </w:r>
            <w:r w:rsidRPr="009622A8">
              <w:rPr>
                <w:rFonts w:ascii="Arial" w:hAnsi="Arial" w:cs="Arial"/>
              </w:rPr>
              <w:t xml:space="preserve"> at Early Winters is over capacity most weekends.  Local ski groups are beginning to identify suitable alternative locations for a new or expanded parking to serve this area.</w:t>
            </w:r>
          </w:p>
          <w:p w:rsidR="00AD522E" w:rsidRDefault="00AD522E" w:rsidP="00AD522E">
            <w:pPr>
              <w:rPr>
                <w:rFonts w:ascii="Arial" w:hAnsi="Arial" w:cs="Arial"/>
                <w:b/>
                <w:bCs/>
              </w:rPr>
            </w:pPr>
          </w:p>
        </w:tc>
      </w:tr>
      <w:tr w:rsidR="00AD522E" w:rsidTr="0074054A">
        <w:trPr>
          <w:trHeight w:val="435"/>
        </w:trPr>
        <w:tc>
          <w:tcPr>
            <w:tcW w:w="10002" w:type="dxa"/>
            <w:shd w:val="clear" w:color="auto" w:fill="auto"/>
            <w:noWrap/>
            <w:vAlign w:val="center"/>
          </w:tcPr>
          <w:p w:rsidR="00AD522E" w:rsidRPr="009622A8" w:rsidRDefault="00AD522E" w:rsidP="00AD522E">
            <w:pPr>
              <w:pStyle w:val="NormalWeb"/>
              <w:spacing w:before="0" w:beforeAutospacing="0" w:after="27" w:afterAutospacing="0"/>
              <w:rPr>
                <w:rFonts w:ascii="Arial" w:hAnsi="Arial" w:cs="Arial"/>
              </w:rPr>
            </w:pPr>
            <w:r w:rsidRPr="003B7D42">
              <w:rPr>
                <w:rFonts w:ascii="Arial" w:hAnsi="Arial" w:cs="Arial"/>
                <w:b/>
                <w:bCs/>
              </w:rPr>
              <w:t xml:space="preserve">Expansion of </w:t>
            </w:r>
            <w:smartTag w:uri="urn:schemas-microsoft-com:office:smarttags" w:element="place">
              <w:r w:rsidRPr="003B7D42">
                <w:rPr>
                  <w:rFonts w:ascii="Arial" w:hAnsi="Arial" w:cs="Arial"/>
                  <w:b/>
                  <w:bCs/>
                </w:rPr>
                <w:t>Highlands</w:t>
              </w:r>
            </w:smartTag>
            <w:r w:rsidRPr="003B7D42">
              <w:rPr>
                <w:rFonts w:ascii="Arial" w:hAnsi="Arial" w:cs="Arial"/>
                <w:b/>
                <w:bCs/>
              </w:rPr>
              <w:t xml:space="preserve"> Nordic Sno-park – </w:t>
            </w:r>
            <w:r w:rsidRPr="009622A8">
              <w:rPr>
                <w:rFonts w:ascii="Arial" w:hAnsi="Arial" w:cs="Arial"/>
              </w:rPr>
              <w:t>The growing popularity of Nordic Skiing in the Okanogan Highlands has begun to strain the existing Sno-park and trail system.   Local user groups have begun to identify potential options and alternatives for expansion of the existing facility.</w:t>
            </w:r>
          </w:p>
          <w:p w:rsidR="00AD522E" w:rsidRPr="003B7D42" w:rsidRDefault="00AD522E" w:rsidP="00AD522E">
            <w:pPr>
              <w:pStyle w:val="NormalWeb"/>
              <w:spacing w:before="0" w:beforeAutospacing="0" w:after="27" w:afterAutospacing="0"/>
              <w:rPr>
                <w:rFonts w:ascii="Arial" w:hAnsi="Arial" w:cs="Arial"/>
                <w:b/>
                <w:bCs/>
              </w:rPr>
            </w:pPr>
          </w:p>
        </w:tc>
      </w:tr>
      <w:tr w:rsidR="00AD522E" w:rsidTr="0074054A">
        <w:trPr>
          <w:trHeight w:val="435"/>
        </w:trPr>
        <w:tc>
          <w:tcPr>
            <w:tcW w:w="10002" w:type="dxa"/>
            <w:shd w:val="clear" w:color="auto" w:fill="auto"/>
            <w:noWrap/>
            <w:vAlign w:val="center"/>
          </w:tcPr>
          <w:p w:rsidR="00AD522E" w:rsidRPr="003B7D42" w:rsidRDefault="00AD522E" w:rsidP="00AD522E">
            <w:pPr>
              <w:pStyle w:val="NormalWeb"/>
              <w:spacing w:before="0" w:beforeAutospacing="0" w:after="27" w:afterAutospacing="0"/>
              <w:rPr>
                <w:rFonts w:ascii="Arial" w:hAnsi="Arial" w:cs="Arial"/>
              </w:rPr>
            </w:pPr>
            <w:r w:rsidRPr="003B7D42">
              <w:rPr>
                <w:rFonts w:ascii="Arial" w:hAnsi="Arial" w:cs="Arial"/>
                <w:b/>
                <w:bCs/>
              </w:rPr>
              <w:t xml:space="preserve">Twisp River Sno-park (Buttermilk) – </w:t>
            </w:r>
            <w:r w:rsidRPr="009622A8">
              <w:rPr>
                <w:rFonts w:ascii="Arial" w:hAnsi="Arial" w:cs="Arial"/>
              </w:rPr>
              <w:t>parking is limited in this location.</w:t>
            </w:r>
          </w:p>
          <w:p w:rsidR="00AD522E" w:rsidRPr="003B7D42" w:rsidRDefault="00AD522E" w:rsidP="00AD522E">
            <w:pPr>
              <w:pStyle w:val="NormalWeb"/>
              <w:spacing w:before="0" w:beforeAutospacing="0" w:after="27" w:afterAutospacing="0"/>
              <w:rPr>
                <w:rFonts w:ascii="Arial" w:hAnsi="Arial" w:cs="Arial"/>
                <w:b/>
                <w:bCs/>
              </w:rPr>
            </w:pPr>
          </w:p>
        </w:tc>
      </w:tr>
      <w:tr w:rsidR="00AD522E" w:rsidTr="0074054A">
        <w:trPr>
          <w:trHeight w:val="435"/>
        </w:trPr>
        <w:tc>
          <w:tcPr>
            <w:tcW w:w="10002" w:type="dxa"/>
            <w:shd w:val="clear" w:color="auto" w:fill="auto"/>
            <w:noWrap/>
            <w:vAlign w:val="center"/>
          </w:tcPr>
          <w:p w:rsidR="00AD522E" w:rsidRPr="009622A8" w:rsidRDefault="00AD522E" w:rsidP="00AD522E">
            <w:pPr>
              <w:pStyle w:val="NormalWeb"/>
              <w:spacing w:before="0" w:beforeAutospacing="0" w:after="27" w:afterAutospacing="0"/>
              <w:rPr>
                <w:rFonts w:ascii="Arial" w:hAnsi="Arial" w:cs="Arial"/>
              </w:rPr>
            </w:pPr>
            <w:smartTag w:uri="urn:schemas-microsoft-com:office:smarttags" w:element="place">
              <w:smartTag w:uri="urn:schemas-microsoft-com:office:smarttags" w:element="PlaceName">
                <w:r w:rsidRPr="003B7D42">
                  <w:rPr>
                    <w:rFonts w:ascii="Arial" w:hAnsi="Arial" w:cs="Arial"/>
                    <w:b/>
                    <w:bCs/>
                  </w:rPr>
                  <w:t>Crawfish</w:t>
                </w:r>
              </w:smartTag>
              <w:r w:rsidRPr="003B7D42">
                <w:rPr>
                  <w:rFonts w:ascii="Arial" w:hAnsi="Arial" w:cs="Arial"/>
                  <w:b/>
                  <w:bCs/>
                </w:rPr>
                <w:t xml:space="preserve"> </w:t>
              </w:r>
              <w:smartTag w:uri="urn:schemas-microsoft-com:office:smarttags" w:element="PlaceType">
                <w:r w:rsidRPr="003B7D42">
                  <w:rPr>
                    <w:rFonts w:ascii="Arial" w:hAnsi="Arial" w:cs="Arial"/>
                    <w:b/>
                    <w:bCs/>
                  </w:rPr>
                  <w:t>Lake</w:t>
                </w:r>
              </w:smartTag>
            </w:smartTag>
            <w:r w:rsidRPr="003B7D42">
              <w:rPr>
                <w:rFonts w:ascii="Arial" w:hAnsi="Arial" w:cs="Arial"/>
                <w:b/>
                <w:bCs/>
              </w:rPr>
              <w:t xml:space="preserve"> Snow-park – </w:t>
            </w:r>
            <w:r w:rsidRPr="009622A8">
              <w:rPr>
                <w:rFonts w:ascii="Arial" w:hAnsi="Arial" w:cs="Arial"/>
              </w:rPr>
              <w:t>parking is limited in this location.</w:t>
            </w:r>
          </w:p>
          <w:p w:rsidR="00AD522E" w:rsidRPr="003B7D42" w:rsidRDefault="00AD522E" w:rsidP="00AD522E">
            <w:pPr>
              <w:pStyle w:val="NormalWeb"/>
              <w:spacing w:before="0" w:beforeAutospacing="0" w:after="27" w:afterAutospacing="0"/>
              <w:rPr>
                <w:rFonts w:ascii="Arial" w:hAnsi="Arial" w:cs="Arial"/>
                <w:b/>
                <w:bCs/>
              </w:rPr>
            </w:pPr>
          </w:p>
        </w:tc>
      </w:tr>
      <w:tr w:rsidR="00AD522E" w:rsidRPr="00221796" w:rsidTr="0074054A">
        <w:trPr>
          <w:trHeight w:val="435"/>
        </w:trPr>
        <w:tc>
          <w:tcPr>
            <w:tcW w:w="10002" w:type="dxa"/>
            <w:shd w:val="clear" w:color="auto" w:fill="31849B"/>
            <w:noWrap/>
            <w:vAlign w:val="center"/>
          </w:tcPr>
          <w:p w:rsidR="00AD522E" w:rsidRPr="00221796" w:rsidRDefault="00AD522E" w:rsidP="00221796">
            <w:pPr>
              <w:pStyle w:val="NormalWeb"/>
              <w:spacing w:before="0" w:beforeAutospacing="0" w:after="27" w:afterAutospacing="0"/>
              <w:rPr>
                <w:rFonts w:ascii="Arial" w:hAnsi="Arial" w:cs="Arial"/>
                <w:b/>
                <w:bCs/>
                <w:color w:val="FFFFFF"/>
              </w:rPr>
            </w:pPr>
            <w:r w:rsidRPr="00221796">
              <w:rPr>
                <w:rFonts w:ascii="Arial" w:hAnsi="Arial" w:cs="Arial"/>
                <w:b/>
                <w:bCs/>
                <w:color w:val="FFFFFF"/>
              </w:rPr>
              <w:t>ORV</w:t>
            </w:r>
          </w:p>
        </w:tc>
      </w:tr>
      <w:tr w:rsidR="00AD522E" w:rsidTr="0074054A">
        <w:trPr>
          <w:trHeight w:val="435"/>
        </w:trPr>
        <w:tc>
          <w:tcPr>
            <w:tcW w:w="10002" w:type="dxa"/>
            <w:shd w:val="clear" w:color="auto" w:fill="auto"/>
            <w:noWrap/>
            <w:vAlign w:val="center"/>
          </w:tcPr>
          <w:p w:rsidR="00AD522E" w:rsidRPr="00701BEF" w:rsidRDefault="00AD522E" w:rsidP="00AD522E">
            <w:pPr>
              <w:rPr>
                <w:rFonts w:ascii="Arial" w:hAnsi="Arial" w:cs="Arial"/>
              </w:rPr>
            </w:pPr>
            <w:r w:rsidRPr="00701BEF">
              <w:rPr>
                <w:rFonts w:ascii="Arial" w:hAnsi="Arial" w:cs="Arial"/>
                <w:b/>
                <w:bCs/>
              </w:rPr>
              <w:t>Off-Road Vehicle Park and Trails</w:t>
            </w:r>
            <w:r w:rsidRPr="00701BEF">
              <w:rPr>
                <w:rFonts w:ascii="Arial" w:hAnsi="Arial" w:cs="Arial"/>
              </w:rPr>
              <w:t xml:space="preserve"> – While there are many informal opportunities for residents and visitors to pursue their interest in ORV riding, formal trail systems are primarily limited to a few trails along the divide between the Methow and </w:t>
            </w:r>
            <w:smartTag w:uri="urn:schemas-microsoft-com:office:smarttags" w:element="PlaceName">
              <w:r w:rsidRPr="00701BEF">
                <w:rPr>
                  <w:rFonts w:ascii="Arial" w:hAnsi="Arial" w:cs="Arial"/>
                </w:rPr>
                <w:t>Twisp</w:t>
              </w:r>
            </w:smartTag>
            <w:r w:rsidRPr="00701BEF">
              <w:rPr>
                <w:rFonts w:ascii="Arial" w:hAnsi="Arial" w:cs="Arial"/>
              </w:rPr>
              <w:t xml:space="preserve"> </w:t>
            </w:r>
            <w:smartTag w:uri="urn:schemas-microsoft-com:office:smarttags" w:element="PlaceType">
              <w:r w:rsidRPr="00701BEF">
                <w:rPr>
                  <w:rFonts w:ascii="Arial" w:hAnsi="Arial" w:cs="Arial"/>
                </w:rPr>
                <w:t>River</w:t>
              </w:r>
            </w:smartTag>
            <w:r w:rsidRPr="00701BEF">
              <w:rPr>
                <w:rFonts w:ascii="Arial" w:hAnsi="Arial" w:cs="Arial"/>
              </w:rPr>
              <w:t xml:space="preserve"> </w:t>
            </w:r>
            <w:smartTag w:uri="urn:schemas-microsoft-com:office:smarttags" w:element="PlaceType">
              <w:r w:rsidRPr="00701BEF">
                <w:rPr>
                  <w:rFonts w:ascii="Arial" w:hAnsi="Arial" w:cs="Arial"/>
                </w:rPr>
                <w:lastRenderedPageBreak/>
                <w:t>Valleys</w:t>
              </w:r>
            </w:smartTag>
            <w:r w:rsidRPr="00701BEF">
              <w:rPr>
                <w:rFonts w:ascii="Arial" w:hAnsi="Arial" w:cs="Arial"/>
              </w:rPr>
              <w:t xml:space="preserve"> and </w:t>
            </w:r>
            <w:smartTag w:uri="urn:schemas-microsoft-com:office:smarttags" w:element="place">
              <w:r w:rsidRPr="00701BEF">
                <w:rPr>
                  <w:rFonts w:ascii="Arial" w:hAnsi="Arial" w:cs="Arial"/>
                </w:rPr>
                <w:t>Lake Chelan</w:t>
              </w:r>
            </w:smartTag>
            <w:r w:rsidRPr="00701BEF">
              <w:rPr>
                <w:rFonts w:ascii="Arial" w:hAnsi="Arial" w:cs="Arial"/>
              </w:rPr>
              <w:t>.  A developed ORV park could provide an attraction for visitors as well as provide a place for area residents to enjoy their chosen form of recreation</w:t>
            </w:r>
            <w:r>
              <w:rPr>
                <w:rFonts w:ascii="Arial" w:hAnsi="Arial" w:cs="Arial"/>
              </w:rPr>
              <w:t>.</w:t>
            </w:r>
          </w:p>
          <w:p w:rsidR="00AD522E" w:rsidRDefault="00AD522E" w:rsidP="00AD522E">
            <w:pPr>
              <w:pStyle w:val="NormalWeb"/>
              <w:spacing w:before="0" w:beforeAutospacing="0" w:after="27" w:afterAutospacing="0"/>
              <w:rPr>
                <w:rFonts w:ascii="Arial" w:hAnsi="Arial" w:cs="Arial"/>
                <w:b/>
                <w:bCs/>
              </w:rPr>
            </w:pPr>
          </w:p>
        </w:tc>
      </w:tr>
      <w:tr w:rsidR="00AD522E" w:rsidRPr="00221796" w:rsidTr="0074054A">
        <w:trPr>
          <w:trHeight w:val="435"/>
        </w:trPr>
        <w:tc>
          <w:tcPr>
            <w:tcW w:w="10002" w:type="dxa"/>
            <w:shd w:val="clear" w:color="auto" w:fill="31849B"/>
            <w:noWrap/>
            <w:vAlign w:val="center"/>
          </w:tcPr>
          <w:p w:rsidR="00AD522E" w:rsidRPr="00221796" w:rsidRDefault="00AD522E" w:rsidP="00221796">
            <w:pPr>
              <w:pStyle w:val="NormalWeb"/>
              <w:spacing w:before="0" w:beforeAutospacing="0" w:after="27" w:afterAutospacing="0"/>
              <w:rPr>
                <w:rFonts w:ascii="Arial" w:hAnsi="Arial" w:cs="Arial"/>
                <w:b/>
                <w:bCs/>
                <w:color w:val="FFFFFF"/>
              </w:rPr>
            </w:pPr>
            <w:r w:rsidRPr="00221796">
              <w:rPr>
                <w:rFonts w:ascii="Arial" w:hAnsi="Arial" w:cs="Arial"/>
                <w:b/>
                <w:bCs/>
                <w:color w:val="FFFFFF"/>
              </w:rPr>
              <w:lastRenderedPageBreak/>
              <w:t>EQUIPMENT</w:t>
            </w:r>
          </w:p>
        </w:tc>
      </w:tr>
      <w:tr w:rsidR="00AD522E" w:rsidTr="0074054A">
        <w:trPr>
          <w:trHeight w:val="435"/>
        </w:trPr>
        <w:tc>
          <w:tcPr>
            <w:tcW w:w="10002" w:type="dxa"/>
            <w:shd w:val="clear" w:color="auto" w:fill="auto"/>
            <w:noWrap/>
            <w:vAlign w:val="center"/>
          </w:tcPr>
          <w:p w:rsidR="00AD522E" w:rsidRDefault="00AD522E" w:rsidP="00AD522E">
            <w:pPr>
              <w:pStyle w:val="NormalWeb"/>
              <w:spacing w:before="0" w:beforeAutospacing="0" w:after="27" w:afterAutospacing="0"/>
              <w:rPr>
                <w:rFonts w:ascii="Arial" w:hAnsi="Arial" w:cs="Arial"/>
              </w:rPr>
            </w:pPr>
            <w:r>
              <w:rPr>
                <w:rFonts w:ascii="Arial" w:hAnsi="Arial" w:cs="Arial"/>
                <w:b/>
                <w:bCs/>
              </w:rPr>
              <w:t xml:space="preserve">Grooming Equipment Purchase – </w:t>
            </w:r>
            <w:r w:rsidRPr="00B55116">
              <w:rPr>
                <w:rFonts w:ascii="Arial" w:hAnsi="Arial" w:cs="Arial"/>
              </w:rPr>
              <w:t xml:space="preserve">Regular replacement of the MVSTA grooming equipment is essential for the reliable operations of the Nordic ski trail system in the </w:t>
            </w:r>
            <w:smartTag w:uri="urn:schemas-microsoft-com:office:smarttags" w:element="place">
              <w:smartTag w:uri="urn:schemas-microsoft-com:office:smarttags" w:element="PlaceName">
                <w:r w:rsidRPr="00B55116">
                  <w:rPr>
                    <w:rFonts w:ascii="Arial" w:hAnsi="Arial" w:cs="Arial"/>
                  </w:rPr>
                  <w:t>Methow</w:t>
                </w:r>
              </w:smartTag>
              <w:r w:rsidRPr="00B55116">
                <w:rPr>
                  <w:rFonts w:ascii="Arial" w:hAnsi="Arial" w:cs="Arial"/>
                </w:rPr>
                <w:t xml:space="preserve"> </w:t>
              </w:r>
              <w:smartTag w:uri="urn:schemas-microsoft-com:office:smarttags" w:element="PlaceType">
                <w:r w:rsidRPr="00B55116">
                  <w:rPr>
                    <w:rFonts w:ascii="Arial" w:hAnsi="Arial" w:cs="Arial"/>
                  </w:rPr>
                  <w:t>Valley</w:t>
                </w:r>
              </w:smartTag>
            </w:smartTag>
            <w:r w:rsidRPr="00B55116">
              <w:rPr>
                <w:rFonts w:ascii="Arial" w:hAnsi="Arial" w:cs="Arial"/>
              </w:rPr>
              <w:t>.</w:t>
            </w:r>
          </w:p>
          <w:p w:rsidR="00AD522E" w:rsidRDefault="00AD522E" w:rsidP="00AD522E">
            <w:pPr>
              <w:pStyle w:val="NormalWeb"/>
              <w:spacing w:before="0" w:beforeAutospacing="0" w:after="27" w:afterAutospacing="0"/>
              <w:rPr>
                <w:rFonts w:ascii="Arial" w:hAnsi="Arial" w:cs="Arial"/>
                <w:b/>
                <w:bCs/>
              </w:rPr>
            </w:pPr>
          </w:p>
        </w:tc>
      </w:tr>
      <w:tr w:rsidR="00AD522E" w:rsidRPr="00221796" w:rsidTr="0074054A">
        <w:trPr>
          <w:trHeight w:val="435"/>
        </w:trPr>
        <w:tc>
          <w:tcPr>
            <w:tcW w:w="10002" w:type="dxa"/>
            <w:shd w:val="clear" w:color="auto" w:fill="31849B"/>
            <w:noWrap/>
            <w:vAlign w:val="center"/>
          </w:tcPr>
          <w:p w:rsidR="00AD522E" w:rsidRPr="00221796" w:rsidRDefault="00AD522E" w:rsidP="00221796">
            <w:pPr>
              <w:pStyle w:val="NormalWeb"/>
              <w:spacing w:before="0" w:beforeAutospacing="0" w:after="27" w:afterAutospacing="0"/>
              <w:rPr>
                <w:rFonts w:ascii="Arial" w:hAnsi="Arial" w:cs="Arial"/>
                <w:b/>
                <w:bCs/>
                <w:color w:val="FFFFFF"/>
              </w:rPr>
            </w:pPr>
            <w:r w:rsidRPr="00221796">
              <w:rPr>
                <w:rFonts w:ascii="Arial" w:hAnsi="Arial" w:cs="Arial"/>
                <w:b/>
                <w:color w:val="FFFFFF"/>
              </w:rPr>
              <w:t>EQUESTRIAN</w:t>
            </w:r>
          </w:p>
        </w:tc>
      </w:tr>
      <w:tr w:rsidR="00AD522E" w:rsidTr="0074054A">
        <w:trPr>
          <w:trHeight w:val="435"/>
        </w:trPr>
        <w:tc>
          <w:tcPr>
            <w:tcW w:w="10002" w:type="dxa"/>
            <w:shd w:val="clear" w:color="auto" w:fill="auto"/>
            <w:noWrap/>
            <w:vAlign w:val="center"/>
          </w:tcPr>
          <w:p w:rsidR="00AD522E" w:rsidRDefault="00AD522E" w:rsidP="00AD522E">
            <w:pPr>
              <w:pStyle w:val="NormalWeb"/>
              <w:spacing w:before="0" w:beforeAutospacing="0" w:after="27" w:afterAutospacing="0"/>
              <w:rPr>
                <w:rFonts w:ascii="Arial" w:hAnsi="Arial" w:cs="Arial"/>
              </w:rPr>
            </w:pPr>
            <w:r w:rsidRPr="002022CD">
              <w:rPr>
                <w:rFonts w:ascii="Arial" w:hAnsi="Arial" w:cs="Arial"/>
                <w:b/>
              </w:rPr>
              <w:t xml:space="preserve">Equestrian Facilities – </w:t>
            </w:r>
            <w:r w:rsidRPr="002022CD">
              <w:rPr>
                <w:rFonts w:ascii="Arial" w:hAnsi="Arial" w:cs="Arial"/>
              </w:rPr>
              <w:t>equestrian events generate significant economic activity. The Okanogan County Fair has recently received a significant contribution that will be used to construct a riding facility.</w:t>
            </w:r>
          </w:p>
          <w:p w:rsidR="00AD522E" w:rsidRDefault="00AD522E" w:rsidP="00AD522E">
            <w:pPr>
              <w:pStyle w:val="NormalWeb"/>
              <w:spacing w:before="0" w:beforeAutospacing="0" w:after="27" w:afterAutospacing="0"/>
              <w:rPr>
                <w:rFonts w:ascii="Arial" w:hAnsi="Arial" w:cs="Arial"/>
                <w:b/>
                <w:bCs/>
              </w:rPr>
            </w:pPr>
          </w:p>
        </w:tc>
      </w:tr>
      <w:tr w:rsidR="00AD522E" w:rsidTr="0074054A">
        <w:trPr>
          <w:trHeight w:val="435"/>
        </w:trPr>
        <w:tc>
          <w:tcPr>
            <w:tcW w:w="10002" w:type="dxa"/>
            <w:shd w:val="clear" w:color="auto" w:fill="auto"/>
            <w:noWrap/>
            <w:vAlign w:val="center"/>
          </w:tcPr>
          <w:p w:rsidR="00AD522E" w:rsidRPr="002022CD" w:rsidRDefault="00AD522E" w:rsidP="00AD522E">
            <w:pPr>
              <w:pStyle w:val="NormalWeb"/>
              <w:spacing w:before="0" w:beforeAutospacing="0" w:after="27" w:afterAutospacing="0"/>
              <w:rPr>
                <w:rFonts w:ascii="Arial" w:hAnsi="Arial" w:cs="Arial"/>
              </w:rPr>
            </w:pPr>
            <w:smartTag w:uri="urn:schemas-microsoft-com:office:smarttags" w:element="PlaceName">
              <w:r w:rsidRPr="002022CD">
                <w:rPr>
                  <w:rFonts w:ascii="Arial" w:hAnsi="Arial" w:cs="Arial"/>
                  <w:b/>
                </w:rPr>
                <w:t>Whistler</w:t>
              </w:r>
            </w:smartTag>
            <w:r w:rsidRPr="002022CD">
              <w:rPr>
                <w:rFonts w:ascii="Arial" w:hAnsi="Arial" w:cs="Arial"/>
                <w:b/>
              </w:rPr>
              <w:t xml:space="preserve"> </w:t>
            </w:r>
            <w:smartTag w:uri="urn:schemas-microsoft-com:office:smarttags" w:element="PlaceType">
              <w:r w:rsidRPr="002022CD">
                <w:rPr>
                  <w:rFonts w:ascii="Arial" w:hAnsi="Arial" w:cs="Arial"/>
                  <w:b/>
                </w:rPr>
                <w:t>Canyon</w:t>
              </w:r>
            </w:smartTag>
            <w:r w:rsidRPr="002022CD">
              <w:rPr>
                <w:rFonts w:ascii="Arial" w:hAnsi="Arial" w:cs="Arial"/>
                <w:b/>
              </w:rPr>
              <w:t xml:space="preserve"> Trailhead</w:t>
            </w:r>
            <w:r>
              <w:rPr>
                <w:rFonts w:ascii="Arial" w:hAnsi="Arial" w:cs="Arial"/>
                <w:b/>
              </w:rPr>
              <w:t xml:space="preserve"> – </w:t>
            </w:r>
            <w:smartTag w:uri="urn:schemas-microsoft-com:office:smarttags" w:element="place">
              <w:smartTag w:uri="urn:schemas-microsoft-com:office:smarttags" w:element="PlaceName">
                <w:r w:rsidRPr="002022CD">
                  <w:rPr>
                    <w:rFonts w:ascii="Arial" w:hAnsi="Arial" w:cs="Arial"/>
                  </w:rPr>
                  <w:t>Whistler</w:t>
                </w:r>
              </w:smartTag>
              <w:r w:rsidRPr="002022CD">
                <w:rPr>
                  <w:rFonts w:ascii="Arial" w:hAnsi="Arial" w:cs="Arial"/>
                </w:rPr>
                <w:t xml:space="preserve"> </w:t>
              </w:r>
              <w:smartTag w:uri="urn:schemas-microsoft-com:office:smarttags" w:element="PlaceType">
                <w:r w:rsidRPr="002022CD">
                  <w:rPr>
                    <w:rFonts w:ascii="Arial" w:hAnsi="Arial" w:cs="Arial"/>
                  </w:rPr>
                  <w:t>Canyon</w:t>
                </w:r>
              </w:smartTag>
            </w:smartTag>
            <w:r w:rsidRPr="002022CD">
              <w:rPr>
                <w:rFonts w:ascii="Arial" w:hAnsi="Arial" w:cs="Arial"/>
              </w:rPr>
              <w:t xml:space="preserve"> is a new trailhead being established south of Oroville on the Pacific Northwest National Scenic Trail.</w:t>
            </w:r>
            <w:r>
              <w:rPr>
                <w:rFonts w:ascii="Arial" w:hAnsi="Arial" w:cs="Arial"/>
              </w:rPr>
              <w:t xml:space="preserve">  A toilet, limited camping, picnic area, loading ramp, corrals, and hitching posts are needed.</w:t>
            </w:r>
          </w:p>
          <w:p w:rsidR="00AD522E" w:rsidRPr="002022CD" w:rsidRDefault="00AD522E" w:rsidP="00AD522E">
            <w:pPr>
              <w:pStyle w:val="NormalWeb"/>
              <w:spacing w:before="0" w:beforeAutospacing="0" w:after="27" w:afterAutospacing="0"/>
              <w:rPr>
                <w:rFonts w:ascii="Arial" w:hAnsi="Arial" w:cs="Arial"/>
                <w:b/>
              </w:rPr>
            </w:pPr>
          </w:p>
        </w:tc>
      </w:tr>
      <w:tr w:rsidR="00AD522E" w:rsidRPr="00221796" w:rsidTr="0074054A">
        <w:trPr>
          <w:trHeight w:val="435"/>
        </w:trPr>
        <w:tc>
          <w:tcPr>
            <w:tcW w:w="10002" w:type="dxa"/>
            <w:shd w:val="clear" w:color="auto" w:fill="31849B"/>
            <w:noWrap/>
            <w:vAlign w:val="center"/>
          </w:tcPr>
          <w:p w:rsidR="00AD522E" w:rsidRPr="00221796" w:rsidRDefault="00221796" w:rsidP="00221796">
            <w:pPr>
              <w:pStyle w:val="NormalWeb"/>
              <w:spacing w:before="0" w:beforeAutospacing="0" w:after="27" w:afterAutospacing="0"/>
              <w:rPr>
                <w:rFonts w:ascii="Arial" w:hAnsi="Arial" w:cs="Arial"/>
                <w:b/>
                <w:color w:val="FFFFFF"/>
              </w:rPr>
            </w:pPr>
            <w:r w:rsidRPr="00221796">
              <w:rPr>
                <w:rFonts w:ascii="Arial" w:hAnsi="Arial" w:cs="Arial"/>
                <w:b/>
                <w:color w:val="FFFFFF"/>
              </w:rPr>
              <w:t>OTHER</w:t>
            </w:r>
          </w:p>
        </w:tc>
      </w:tr>
      <w:tr w:rsidR="00DF7976" w:rsidTr="0074054A">
        <w:trPr>
          <w:trHeight w:val="435"/>
        </w:trPr>
        <w:tc>
          <w:tcPr>
            <w:tcW w:w="10002" w:type="dxa"/>
            <w:shd w:val="clear" w:color="auto" w:fill="auto"/>
            <w:noWrap/>
            <w:vAlign w:val="center"/>
          </w:tcPr>
          <w:p w:rsidR="00DF7976" w:rsidRPr="00701BEF" w:rsidRDefault="00DF7976" w:rsidP="00DF7976">
            <w:pPr>
              <w:pStyle w:val="NormalWeb"/>
              <w:spacing w:before="0" w:beforeAutospacing="0" w:after="27" w:afterAutospacing="0"/>
              <w:rPr>
                <w:rFonts w:ascii="Arial" w:hAnsi="Arial" w:cs="Arial"/>
              </w:rPr>
            </w:pPr>
            <w:r w:rsidRPr="00886170">
              <w:rPr>
                <w:rFonts w:ascii="Arial" w:hAnsi="Arial" w:cs="Arial"/>
                <w:b/>
                <w:bCs/>
              </w:rPr>
              <w:t xml:space="preserve">Outdoor Recreation Coordinator and Committee.  </w:t>
            </w:r>
            <w:r w:rsidRPr="00886170">
              <w:rPr>
                <w:rFonts w:ascii="Arial" w:hAnsi="Arial" w:cs="Arial"/>
              </w:rPr>
              <w:t xml:space="preserve">The plan calls for the </w:t>
            </w:r>
            <w:smartTag w:uri="urn:schemas-microsoft-com:office:smarttags" w:element="place">
              <w:smartTag w:uri="urn:schemas-microsoft-com:office:smarttags" w:element="PlaceType">
                <w:r w:rsidRPr="00886170">
                  <w:rPr>
                    <w:rFonts w:ascii="Arial" w:hAnsi="Arial" w:cs="Arial"/>
                  </w:rPr>
                  <w:t>County</w:t>
                </w:r>
              </w:smartTag>
              <w:r w:rsidRPr="00886170">
                <w:rPr>
                  <w:rFonts w:ascii="Arial" w:hAnsi="Arial" w:cs="Arial"/>
                </w:rPr>
                <w:t xml:space="preserve"> </w:t>
              </w:r>
              <w:smartTag w:uri="urn:schemas-microsoft-com:office:smarttags" w:element="PlaceName">
                <w:r w:rsidRPr="00886170">
                  <w:rPr>
                    <w:rFonts w:ascii="Arial" w:hAnsi="Arial" w:cs="Arial"/>
                  </w:rPr>
                  <w:t>Commissioners</w:t>
                </w:r>
              </w:smartTag>
            </w:smartTag>
            <w:r w:rsidRPr="00886170">
              <w:rPr>
                <w:rFonts w:ascii="Arial" w:hAnsi="Arial" w:cs="Arial"/>
              </w:rPr>
              <w:t xml:space="preserve"> to appoint an Outdoor Recreation Coordinator and </w:t>
            </w:r>
            <w:r>
              <w:rPr>
                <w:rFonts w:ascii="Arial" w:hAnsi="Arial" w:cs="Arial"/>
              </w:rPr>
              <w:t xml:space="preserve">Paths and Trails </w:t>
            </w:r>
            <w:r w:rsidRPr="00886170">
              <w:rPr>
                <w:rFonts w:ascii="Arial" w:hAnsi="Arial" w:cs="Arial"/>
              </w:rPr>
              <w:t>Committee in 2011 as part of the adoption of this plan.  The Coordinator and Committee would be charged with implementation of this plan.</w:t>
            </w:r>
          </w:p>
          <w:p w:rsidR="00DF7976" w:rsidRPr="00886170" w:rsidRDefault="00DF7976" w:rsidP="00221796">
            <w:pPr>
              <w:pStyle w:val="NormalWeb"/>
              <w:spacing w:before="0" w:beforeAutospacing="0" w:after="27" w:afterAutospacing="0"/>
              <w:rPr>
                <w:rFonts w:ascii="Arial" w:hAnsi="Arial" w:cs="Arial"/>
                <w:b/>
                <w:bCs/>
              </w:rPr>
            </w:pPr>
          </w:p>
        </w:tc>
      </w:tr>
      <w:tr w:rsidR="00AD522E" w:rsidTr="0074054A">
        <w:trPr>
          <w:trHeight w:val="435"/>
        </w:trPr>
        <w:tc>
          <w:tcPr>
            <w:tcW w:w="10002" w:type="dxa"/>
            <w:shd w:val="clear" w:color="auto" w:fill="auto"/>
            <w:noWrap/>
            <w:vAlign w:val="center"/>
          </w:tcPr>
          <w:p w:rsidR="00221796" w:rsidRPr="00701BEF" w:rsidRDefault="00221796" w:rsidP="00221796">
            <w:pPr>
              <w:rPr>
                <w:rFonts w:ascii="Arial" w:hAnsi="Arial" w:cs="Arial"/>
              </w:rPr>
            </w:pPr>
            <w:r w:rsidRPr="00701BEF">
              <w:rPr>
                <w:rFonts w:ascii="Arial" w:hAnsi="Arial" w:cs="Arial"/>
                <w:b/>
                <w:bCs/>
              </w:rPr>
              <w:t>Public Access to Rivers and Lakes</w:t>
            </w:r>
            <w:r w:rsidRPr="00701BEF">
              <w:rPr>
                <w:rFonts w:ascii="Arial" w:hAnsi="Arial" w:cs="Arial"/>
              </w:rPr>
              <w:t xml:space="preserve"> – The Demand/Need Analysis identified a significant desire for improved and expanded access to water bodies including identified “river trails” in the County as well as improvements to those accesses which already exist.  The plan calls for such a feasibility to be conducted during 2012.</w:t>
            </w:r>
          </w:p>
          <w:p w:rsidR="00AD522E" w:rsidRPr="002022CD" w:rsidRDefault="00AD522E" w:rsidP="00AD522E">
            <w:pPr>
              <w:pStyle w:val="NormalWeb"/>
              <w:spacing w:before="0" w:beforeAutospacing="0" w:after="27" w:afterAutospacing="0"/>
              <w:rPr>
                <w:rFonts w:ascii="Arial" w:hAnsi="Arial" w:cs="Arial"/>
                <w:b/>
              </w:rPr>
            </w:pPr>
          </w:p>
        </w:tc>
      </w:tr>
      <w:tr w:rsidR="00AD522E" w:rsidTr="0074054A">
        <w:trPr>
          <w:trHeight w:val="435"/>
        </w:trPr>
        <w:tc>
          <w:tcPr>
            <w:tcW w:w="10002" w:type="dxa"/>
            <w:shd w:val="clear" w:color="auto" w:fill="auto"/>
            <w:noWrap/>
            <w:vAlign w:val="center"/>
          </w:tcPr>
          <w:p w:rsidR="00221796" w:rsidRPr="00701BEF" w:rsidRDefault="00221796" w:rsidP="00221796">
            <w:pPr>
              <w:pStyle w:val="NormalWeb"/>
              <w:spacing w:before="0" w:beforeAutospacing="0" w:after="27" w:afterAutospacing="0"/>
              <w:rPr>
                <w:rFonts w:ascii="Arial" w:hAnsi="Arial" w:cs="Arial"/>
                <w:iCs/>
              </w:rPr>
            </w:pPr>
            <w:r w:rsidRPr="00701BEF">
              <w:rPr>
                <w:rFonts w:ascii="Arial" w:hAnsi="Arial" w:cs="Arial"/>
                <w:b/>
                <w:bCs/>
                <w:iCs/>
              </w:rPr>
              <w:t>Non-motorized transportation</w:t>
            </w:r>
            <w:r w:rsidRPr="00701BEF">
              <w:rPr>
                <w:rFonts w:ascii="Arial" w:hAnsi="Arial" w:cs="Arial"/>
                <w:iCs/>
              </w:rPr>
              <w:t xml:space="preserve"> – consider non-motorized access when planning and engineering new or upgrading of county roads, ROW acquisition etc…  This is an ongoing activity that should be integrated into normal County operations.</w:t>
            </w:r>
          </w:p>
          <w:p w:rsidR="00AD522E" w:rsidRPr="002022CD" w:rsidRDefault="00AD522E" w:rsidP="00AD522E">
            <w:pPr>
              <w:pStyle w:val="NormalWeb"/>
              <w:spacing w:before="0" w:beforeAutospacing="0" w:after="27" w:afterAutospacing="0"/>
              <w:rPr>
                <w:rFonts w:ascii="Arial" w:hAnsi="Arial" w:cs="Arial"/>
                <w:b/>
              </w:rPr>
            </w:pPr>
          </w:p>
        </w:tc>
      </w:tr>
      <w:tr w:rsidR="00AD522E" w:rsidTr="0074054A">
        <w:trPr>
          <w:trHeight w:val="435"/>
        </w:trPr>
        <w:tc>
          <w:tcPr>
            <w:tcW w:w="10002" w:type="dxa"/>
            <w:shd w:val="clear" w:color="auto" w:fill="auto"/>
            <w:noWrap/>
            <w:vAlign w:val="center"/>
          </w:tcPr>
          <w:p w:rsidR="00221796" w:rsidRPr="00701BEF" w:rsidRDefault="00221796" w:rsidP="00221796">
            <w:pPr>
              <w:pStyle w:val="NormalWeb"/>
              <w:spacing w:before="0" w:beforeAutospacing="0" w:after="27" w:afterAutospacing="0"/>
              <w:rPr>
                <w:rFonts w:ascii="Arial" w:hAnsi="Arial" w:cs="Arial"/>
                <w:iCs/>
              </w:rPr>
            </w:pPr>
            <w:r w:rsidRPr="00701BEF">
              <w:rPr>
                <w:rFonts w:ascii="Arial" w:hAnsi="Arial" w:cs="Arial"/>
                <w:b/>
                <w:bCs/>
              </w:rPr>
              <w:t xml:space="preserve">Vacations or surplus of public land and row’s - </w:t>
            </w:r>
            <w:r w:rsidRPr="00701BEF">
              <w:rPr>
                <w:rFonts w:ascii="Arial" w:hAnsi="Arial" w:cs="Arial"/>
              </w:rPr>
              <w:t>Consider recreational needs and opportunities prior to vacation or surplus of public land and rights-of-way and review past vacations of right-of-way to determine status.</w:t>
            </w:r>
            <w:r w:rsidRPr="00701BEF">
              <w:rPr>
                <w:rFonts w:ascii="Arial" w:hAnsi="Arial" w:cs="Arial"/>
                <w:iCs/>
              </w:rPr>
              <w:t xml:space="preserve"> This is an ongoing activity that should be integrated into normal County operations.</w:t>
            </w:r>
          </w:p>
          <w:p w:rsidR="00AD522E" w:rsidRPr="002022CD" w:rsidRDefault="00AD522E" w:rsidP="00AD522E">
            <w:pPr>
              <w:pStyle w:val="NormalWeb"/>
              <w:spacing w:before="0" w:beforeAutospacing="0" w:after="27" w:afterAutospacing="0"/>
              <w:rPr>
                <w:rFonts w:ascii="Arial" w:hAnsi="Arial" w:cs="Arial"/>
                <w:b/>
              </w:rPr>
            </w:pPr>
          </w:p>
        </w:tc>
      </w:tr>
      <w:tr w:rsidR="00AD522E" w:rsidTr="0074054A">
        <w:trPr>
          <w:trHeight w:val="435"/>
        </w:trPr>
        <w:tc>
          <w:tcPr>
            <w:tcW w:w="10002" w:type="dxa"/>
            <w:shd w:val="clear" w:color="auto" w:fill="auto"/>
            <w:noWrap/>
            <w:vAlign w:val="center"/>
          </w:tcPr>
          <w:p w:rsidR="00221796" w:rsidRPr="009622A8" w:rsidRDefault="00221796" w:rsidP="00221796">
            <w:pPr>
              <w:pStyle w:val="NormalWeb"/>
              <w:spacing w:before="0" w:beforeAutospacing="0" w:after="27" w:afterAutospacing="0"/>
              <w:rPr>
                <w:rFonts w:ascii="Arial" w:hAnsi="Arial" w:cs="Arial"/>
              </w:rPr>
            </w:pPr>
            <w:smartTag w:uri="urn:schemas-microsoft-com:office:smarttags" w:element="PlaceName">
              <w:r w:rsidRPr="003B7D42">
                <w:rPr>
                  <w:rFonts w:ascii="Arial" w:hAnsi="Arial" w:cs="Arial"/>
                  <w:b/>
                  <w:bCs/>
                </w:rPr>
                <w:t>Mazama</w:t>
              </w:r>
            </w:smartTag>
            <w:r w:rsidRPr="003B7D42">
              <w:rPr>
                <w:rFonts w:ascii="Arial" w:hAnsi="Arial" w:cs="Arial"/>
                <w:b/>
                <w:bCs/>
              </w:rPr>
              <w:t xml:space="preserve"> </w:t>
            </w:r>
            <w:smartTag w:uri="urn:schemas-microsoft-com:office:smarttags" w:element="PlaceName">
              <w:r w:rsidRPr="003B7D42">
                <w:rPr>
                  <w:rFonts w:ascii="Arial" w:hAnsi="Arial" w:cs="Arial"/>
                  <w:b/>
                  <w:bCs/>
                </w:rPr>
                <w:t>Biathlon</w:t>
              </w:r>
            </w:smartTag>
            <w:r w:rsidRPr="003B7D42">
              <w:rPr>
                <w:rFonts w:ascii="Arial" w:hAnsi="Arial" w:cs="Arial"/>
                <w:b/>
                <w:bCs/>
              </w:rPr>
              <w:t xml:space="preserve"> </w:t>
            </w:r>
            <w:smartTag w:uri="urn:schemas-microsoft-com:office:smarttags" w:element="PlaceType">
              <w:r w:rsidRPr="003B7D42">
                <w:rPr>
                  <w:rFonts w:ascii="Arial" w:hAnsi="Arial" w:cs="Arial"/>
                  <w:b/>
                  <w:bCs/>
                </w:rPr>
                <w:t>Range</w:t>
              </w:r>
            </w:smartTag>
            <w:r w:rsidRPr="003B7D42">
              <w:rPr>
                <w:rFonts w:ascii="Arial" w:hAnsi="Arial" w:cs="Arial"/>
                <w:b/>
                <w:bCs/>
              </w:rPr>
              <w:t xml:space="preserve"> – </w:t>
            </w:r>
            <w:r w:rsidRPr="009622A8">
              <w:rPr>
                <w:rFonts w:ascii="Arial" w:hAnsi="Arial" w:cs="Arial"/>
              </w:rPr>
              <w:t xml:space="preserve">A group of local residents have begun development of a </w:t>
            </w:r>
            <w:smartTag w:uri="urn:schemas-microsoft-com:office:smarttags" w:element="place">
              <w:smartTag w:uri="urn:schemas-microsoft-com:office:smarttags" w:element="PlaceName">
                <w:r w:rsidRPr="009622A8">
                  <w:rPr>
                    <w:rFonts w:ascii="Arial" w:hAnsi="Arial" w:cs="Arial"/>
                  </w:rPr>
                  <w:t>Biathlon</w:t>
                </w:r>
              </w:smartTag>
              <w:r w:rsidRPr="009622A8">
                <w:rPr>
                  <w:rFonts w:ascii="Arial" w:hAnsi="Arial" w:cs="Arial"/>
                </w:rPr>
                <w:t xml:space="preserve"> </w:t>
              </w:r>
              <w:smartTag w:uri="urn:schemas-microsoft-com:office:smarttags" w:element="PlaceType">
                <w:r w:rsidRPr="009622A8">
                  <w:rPr>
                    <w:rFonts w:ascii="Arial" w:hAnsi="Arial" w:cs="Arial"/>
                  </w:rPr>
                  <w:t>Range</w:t>
                </w:r>
              </w:smartTag>
            </w:smartTag>
            <w:r w:rsidRPr="009622A8">
              <w:rPr>
                <w:rFonts w:ascii="Arial" w:hAnsi="Arial" w:cs="Arial"/>
              </w:rPr>
              <w:t xml:space="preserve"> in the Mazama Area.  This facility will provide a unique opportunity for residents and visitors to the County and should be supported.</w:t>
            </w:r>
          </w:p>
          <w:p w:rsidR="00AD522E" w:rsidRPr="002022CD" w:rsidRDefault="00AD522E" w:rsidP="00AD522E">
            <w:pPr>
              <w:pStyle w:val="NormalWeb"/>
              <w:spacing w:before="0" w:beforeAutospacing="0" w:after="27" w:afterAutospacing="0"/>
              <w:rPr>
                <w:rFonts w:ascii="Arial" w:hAnsi="Arial" w:cs="Arial"/>
                <w:b/>
              </w:rPr>
            </w:pPr>
          </w:p>
        </w:tc>
      </w:tr>
    </w:tbl>
    <w:p w:rsidR="003B7D42" w:rsidRPr="003B7D42" w:rsidRDefault="003B7D42" w:rsidP="003B7D42">
      <w:pPr>
        <w:pStyle w:val="NormalWeb"/>
        <w:spacing w:before="0" w:beforeAutospacing="0" w:after="27" w:afterAutospacing="0"/>
        <w:rPr>
          <w:rFonts w:ascii="Arial" w:hAnsi="Arial" w:cs="Arial"/>
        </w:rPr>
      </w:pPr>
    </w:p>
    <w:p w:rsidR="00A46EB7" w:rsidRPr="00701BEF" w:rsidRDefault="00A46EB7" w:rsidP="004275DD">
      <w:pPr>
        <w:pStyle w:val="NormalWeb"/>
        <w:spacing w:before="0" w:beforeAutospacing="0" w:after="27" w:afterAutospacing="0"/>
        <w:rPr>
          <w:rFonts w:ascii="Arial" w:hAnsi="Arial" w:cs="Arial"/>
        </w:rPr>
      </w:pPr>
    </w:p>
    <w:p w:rsidR="00A10C8E" w:rsidRDefault="00A10C8E" w:rsidP="007A29E2">
      <w:pPr>
        <w:pStyle w:val="NormalWeb"/>
        <w:spacing w:before="0" w:beforeAutospacing="0" w:after="27" w:afterAutospacing="0"/>
        <w:rPr>
          <w:rFonts w:ascii="Arial" w:hAnsi="Arial" w:cs="Arial"/>
          <w:b/>
          <w:bCs/>
        </w:rPr>
      </w:pPr>
      <w:r>
        <w:rPr>
          <w:rFonts w:ascii="Arial" w:hAnsi="Arial" w:cs="Arial"/>
          <w:b/>
          <w:bCs/>
        </w:rPr>
        <w:lastRenderedPageBreak/>
        <w:br w:type="page"/>
      </w:r>
    </w:p>
    <w:p w:rsidR="00A10C8E" w:rsidRPr="00936674" w:rsidRDefault="00A10C8E" w:rsidP="00A10C8E">
      <w:pPr>
        <w:pStyle w:val="Heading2"/>
        <w:jc w:val="left"/>
        <w:rPr>
          <w:rFonts w:ascii="Arial" w:hAnsi="Arial"/>
          <w:b/>
          <w:bCs/>
          <w:sz w:val="28"/>
        </w:rPr>
      </w:pPr>
      <w:bookmarkStart w:id="21" w:name="_Toc57600546"/>
      <w:r w:rsidRPr="00936674">
        <w:rPr>
          <w:rFonts w:ascii="Arial" w:hAnsi="Arial"/>
          <w:b/>
          <w:bCs/>
          <w:sz w:val="28"/>
        </w:rPr>
        <w:lastRenderedPageBreak/>
        <w:t>FINANCING</w:t>
      </w:r>
      <w:bookmarkEnd w:id="21"/>
    </w:p>
    <w:p w:rsidR="00A10C8E" w:rsidRPr="00936674" w:rsidRDefault="00A10C8E" w:rsidP="00A10C8E">
      <w:pPr>
        <w:rPr>
          <w:rFonts w:ascii="Arial" w:hAnsi="Arial" w:cs="Arial"/>
        </w:rPr>
      </w:pPr>
    </w:p>
    <w:p w:rsidR="00A10C8E" w:rsidRPr="00936674" w:rsidRDefault="00A10C8E" w:rsidP="00A10C8E">
      <w:pPr>
        <w:rPr>
          <w:rFonts w:ascii="Arial" w:hAnsi="Arial" w:cs="Arial"/>
        </w:rPr>
      </w:pPr>
      <w:r w:rsidRPr="00936674">
        <w:rPr>
          <w:rFonts w:ascii="Arial" w:hAnsi="Arial" w:cs="Arial"/>
        </w:rPr>
        <w:t>Several sources of grants and loans exist to help finance park and recreation development, and major sources are described below.  Since funding guidelines and funding levels change constantly, and since new programs come into existence and old ones are sometimes terminated, this list should be examined and updated regularly.</w:t>
      </w:r>
    </w:p>
    <w:p w:rsidR="00A10C8E" w:rsidRPr="00936674" w:rsidRDefault="00A10C8E" w:rsidP="00A10C8E">
      <w:pPr>
        <w:rPr>
          <w:rFonts w:ascii="Arial" w:hAnsi="Arial" w:cs="Arial"/>
        </w:rPr>
      </w:pPr>
    </w:p>
    <w:p w:rsidR="00A10C8E" w:rsidRPr="00936674" w:rsidRDefault="00A10C8E" w:rsidP="00A10C8E">
      <w:pPr>
        <w:rPr>
          <w:rFonts w:ascii="Arial" w:hAnsi="Arial" w:cs="Arial"/>
        </w:rPr>
      </w:pPr>
      <w:r w:rsidRPr="00936674">
        <w:rPr>
          <w:rFonts w:ascii="Arial" w:hAnsi="Arial" w:cs="Arial"/>
          <w:b/>
          <w:szCs w:val="36"/>
        </w:rPr>
        <w:t>Recreation &amp; Conservation Office (RCO)</w:t>
      </w:r>
    </w:p>
    <w:p w:rsidR="00A10C8E" w:rsidRPr="00936674" w:rsidRDefault="00A10C8E" w:rsidP="00A10C8E">
      <w:pPr>
        <w:rPr>
          <w:rFonts w:ascii="Arial" w:hAnsi="Arial" w:cs="Arial"/>
        </w:rPr>
      </w:pPr>
    </w:p>
    <w:p w:rsidR="00A10C8E" w:rsidRPr="00936674" w:rsidRDefault="00A10C8E" w:rsidP="00A10C8E">
      <w:pPr>
        <w:rPr>
          <w:rFonts w:ascii="Arial" w:hAnsi="Arial" w:cs="Arial"/>
        </w:rPr>
      </w:pPr>
      <w:r w:rsidRPr="00936674">
        <w:rPr>
          <w:rFonts w:ascii="Arial" w:hAnsi="Arial" w:cs="Arial"/>
        </w:rPr>
        <w:t>The RCO is a state-federal partnership which sponsors five funding programs for different types of facilities, as follows:</w:t>
      </w:r>
    </w:p>
    <w:p w:rsidR="00A10C8E" w:rsidRPr="00936674" w:rsidRDefault="00DE3E7B" w:rsidP="00A10C8E">
      <w:pPr>
        <w:ind w:left="720" w:hanging="720"/>
        <w:rPr>
          <w:rFonts w:ascii="Arial" w:hAnsi="Arial" w:cs="Arial"/>
        </w:rPr>
      </w:pPr>
      <w:r>
        <w:rPr>
          <w:noProof/>
        </w:rPr>
        <w:drawing>
          <wp:anchor distT="0" distB="0" distL="114300" distR="114300" simplePos="0" relativeHeight="251674624" behindDoc="1" locked="0" layoutInCell="1" allowOverlap="1">
            <wp:simplePos x="0" y="0"/>
            <wp:positionH relativeFrom="column">
              <wp:posOffset>3657600</wp:posOffset>
            </wp:positionH>
            <wp:positionV relativeFrom="paragraph">
              <wp:posOffset>163195</wp:posOffset>
            </wp:positionV>
            <wp:extent cx="2417445" cy="3657600"/>
            <wp:effectExtent l="0" t="0" r="0" b="0"/>
            <wp:wrapTight wrapText="bothSides">
              <wp:wrapPolygon edited="0">
                <wp:start x="0" y="0"/>
                <wp:lineTo x="0" y="21488"/>
                <wp:lineTo x="21447" y="21488"/>
                <wp:lineTo x="2144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744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0C8E" w:rsidRPr="00936674" w:rsidRDefault="00A10C8E" w:rsidP="00A10C8E">
      <w:pPr>
        <w:numPr>
          <w:ilvl w:val="0"/>
          <w:numId w:val="3"/>
        </w:numPr>
        <w:ind w:hanging="720"/>
        <w:rPr>
          <w:rFonts w:ascii="Arial" w:hAnsi="Arial" w:cs="Arial"/>
        </w:rPr>
      </w:pPr>
      <w:r w:rsidRPr="00936674">
        <w:rPr>
          <w:rFonts w:ascii="Arial" w:hAnsi="Arial" w:cs="Arial"/>
        </w:rPr>
        <w:t>Land and Water Conservation Fund provides funding to preserve and develop outdoor recreation resources, including parks, trails and wildlife lands.  Eligible projects include development, renovation, and land acquisitions for playgrounds, athletic fields, swimming pools, trails, picnic areas, campgrounds.  This is a fifty percent grant.  Maximum grant amount varies.</w:t>
      </w:r>
    </w:p>
    <w:p w:rsidR="00A10C8E" w:rsidRPr="003B00E3" w:rsidRDefault="00A10C8E" w:rsidP="00A10C8E">
      <w:pPr>
        <w:ind w:left="720" w:hanging="720"/>
        <w:rPr>
          <w:rFonts w:ascii="Arial" w:hAnsi="Arial" w:cs="Arial"/>
        </w:rPr>
      </w:pPr>
    </w:p>
    <w:p w:rsidR="00A10C8E" w:rsidRPr="003B00E3" w:rsidRDefault="00A10C8E" w:rsidP="00A10C8E">
      <w:pPr>
        <w:numPr>
          <w:ilvl w:val="0"/>
          <w:numId w:val="3"/>
        </w:numPr>
        <w:ind w:hanging="720"/>
        <w:rPr>
          <w:rFonts w:ascii="Arial" w:hAnsi="Arial" w:cs="Arial"/>
        </w:rPr>
      </w:pPr>
      <w:r w:rsidRPr="003B00E3">
        <w:rPr>
          <w:rFonts w:ascii="Arial" w:hAnsi="Arial" w:cs="Arial"/>
        </w:rPr>
        <w:t>Boating Facilities Program.  Funded by taxes on fuel used by motorboats, these funds are earmarked for “the acquisition and development of land for recreational boating purposes.  Both shoreline and upland acquisition and development projects directly related to boating are eligible, including launch, ramps, transient moorage, and support facilities”.  Local agencies and special purpose districts must provide 25 percent match for each project.</w:t>
      </w:r>
    </w:p>
    <w:p w:rsidR="00A10C8E" w:rsidRPr="003B00E3" w:rsidRDefault="00A10C8E" w:rsidP="00A10C8E">
      <w:pPr>
        <w:ind w:left="720" w:hanging="720"/>
        <w:rPr>
          <w:rFonts w:ascii="Arial" w:hAnsi="Arial" w:cs="Arial"/>
        </w:rPr>
      </w:pPr>
    </w:p>
    <w:p w:rsidR="00A10C8E" w:rsidRPr="003B00E3" w:rsidRDefault="00A10C8E" w:rsidP="00A10C8E">
      <w:pPr>
        <w:numPr>
          <w:ilvl w:val="0"/>
          <w:numId w:val="3"/>
        </w:numPr>
        <w:ind w:hanging="720"/>
        <w:rPr>
          <w:rFonts w:ascii="Arial" w:hAnsi="Arial" w:cs="Arial"/>
        </w:rPr>
      </w:pPr>
      <w:r w:rsidRPr="003B00E3">
        <w:rPr>
          <w:rFonts w:ascii="Arial" w:hAnsi="Arial" w:cs="Arial"/>
        </w:rPr>
        <w:t>The Washington Wildlife and Recreation Program provides funding for a broad range of land protection and outdoor recreation, including park acquisition and development, habitat conservation, farmland preservation, and construction of outdoor recreation facilities.  This is a fifty percent reimbursement grant.  Maximum grant varies.</w:t>
      </w:r>
    </w:p>
    <w:p w:rsidR="00A10C8E" w:rsidRPr="00701BEF" w:rsidRDefault="00A10C8E" w:rsidP="00A10C8E">
      <w:pPr>
        <w:ind w:left="720" w:hanging="720"/>
        <w:rPr>
          <w:rFonts w:ascii="Arial" w:hAnsi="Arial" w:cs="Arial"/>
        </w:rPr>
      </w:pPr>
    </w:p>
    <w:p w:rsidR="00A10C8E" w:rsidRPr="00701BEF" w:rsidRDefault="00A10C8E" w:rsidP="00A10C8E">
      <w:pPr>
        <w:numPr>
          <w:ilvl w:val="0"/>
          <w:numId w:val="3"/>
        </w:numPr>
        <w:ind w:hanging="720"/>
        <w:rPr>
          <w:rFonts w:ascii="Arial" w:hAnsi="Arial" w:cs="Arial"/>
        </w:rPr>
      </w:pPr>
      <w:r w:rsidRPr="00701BEF">
        <w:rPr>
          <w:rFonts w:ascii="Arial" w:hAnsi="Arial" w:cs="Arial"/>
        </w:rPr>
        <w:t>The Non highway and Off-road Vehicle Activities program NOVA provides funding to develop and manage recreation opportunities for such activities as cross-country skiing, hiking, horseback riding, mountain bicycling, hunting, fishing, sightseeing, motorcycling, and riding all-terrain and four-wheel drive vehicles.  NOVA is funded by a portion of the fuel tax and by ORV permits fees.  No match is required but it is strongly encouraged</w:t>
      </w:r>
    </w:p>
    <w:p w:rsidR="00A10C8E" w:rsidRPr="00701BEF" w:rsidRDefault="00A10C8E" w:rsidP="00A10C8E">
      <w:pPr>
        <w:ind w:left="720" w:hanging="720"/>
        <w:rPr>
          <w:rFonts w:ascii="Arial" w:hAnsi="Arial" w:cs="Arial"/>
        </w:rPr>
      </w:pPr>
    </w:p>
    <w:p w:rsidR="00A10C8E" w:rsidRPr="00701BEF" w:rsidRDefault="00A10C8E" w:rsidP="00A10C8E">
      <w:pPr>
        <w:numPr>
          <w:ilvl w:val="0"/>
          <w:numId w:val="3"/>
        </w:numPr>
        <w:ind w:hanging="720"/>
        <w:rPr>
          <w:rFonts w:ascii="Arial" w:hAnsi="Arial" w:cs="Arial"/>
        </w:rPr>
      </w:pPr>
      <w:smartTag w:uri="urn:schemas-microsoft-com:office:smarttags" w:element="place">
        <w:smartTag w:uri="urn:schemas-microsoft-com:office:smarttags" w:element="PlaceName">
          <w:r w:rsidRPr="00701BEF">
            <w:rPr>
              <w:rFonts w:ascii="Arial" w:hAnsi="Arial" w:cs="Arial"/>
            </w:rPr>
            <w:t>Firearms</w:t>
          </w:r>
        </w:smartTag>
        <w:r w:rsidRPr="00701BEF">
          <w:rPr>
            <w:rFonts w:ascii="Arial" w:hAnsi="Arial" w:cs="Arial"/>
          </w:rPr>
          <w:t xml:space="preserve"> </w:t>
        </w:r>
        <w:smartTag w:uri="urn:schemas-microsoft-com:office:smarttags" w:element="PlaceType">
          <w:r w:rsidRPr="00701BEF">
            <w:rPr>
              <w:rFonts w:ascii="Arial" w:hAnsi="Arial" w:cs="Arial"/>
            </w:rPr>
            <w:t>Range</w:t>
          </w:r>
        </w:smartTag>
      </w:smartTag>
      <w:r w:rsidRPr="00701BEF">
        <w:rPr>
          <w:rFonts w:ascii="Arial" w:hAnsi="Arial" w:cs="Arial"/>
        </w:rPr>
        <w:t xml:space="preserve"> Program.  Funded by a portion of the cost of a concealed weapons permit, this program provides funds for the acquisition, development, and renovation of public and private nonprofit firearm range and archery training and practice facilities.  This is a fifty percent reimbursement grant with a limit of $100,000.</w:t>
      </w:r>
    </w:p>
    <w:p w:rsidR="00A10C8E" w:rsidRPr="00701BEF" w:rsidRDefault="00A10C8E" w:rsidP="00A10C8E">
      <w:pPr>
        <w:rPr>
          <w:rFonts w:ascii="Arial" w:hAnsi="Arial" w:cs="Arial"/>
        </w:rPr>
      </w:pPr>
    </w:p>
    <w:p w:rsidR="00A10C8E" w:rsidRPr="00701BEF" w:rsidRDefault="00A10C8E" w:rsidP="00A10C8E">
      <w:pPr>
        <w:numPr>
          <w:ilvl w:val="0"/>
          <w:numId w:val="3"/>
        </w:numPr>
        <w:ind w:hanging="720"/>
        <w:rPr>
          <w:rFonts w:ascii="Arial" w:hAnsi="Arial" w:cs="Arial"/>
        </w:rPr>
      </w:pPr>
      <w:r w:rsidRPr="00701BEF">
        <w:rPr>
          <w:rFonts w:ascii="Arial" w:hAnsi="Arial" w:cs="Arial"/>
        </w:rPr>
        <w:t>The Recreational Trails Program provides funds to rehabilitate and maintain recreational trails and facilities that provide a backcountry experience.  Project sponsors must match at least 20 percent of the grant award.  All matching resources must be an integral and necessary part of the approved project.</w:t>
      </w:r>
    </w:p>
    <w:p w:rsidR="00A10C8E" w:rsidRPr="00701BEF" w:rsidRDefault="00A10C8E" w:rsidP="00A10C8E">
      <w:pPr>
        <w:rPr>
          <w:rFonts w:ascii="Arial" w:hAnsi="Arial" w:cs="Arial"/>
          <w:b/>
          <w:szCs w:val="36"/>
        </w:rPr>
      </w:pPr>
    </w:p>
    <w:p w:rsidR="00A10C8E" w:rsidRPr="00701BEF" w:rsidRDefault="00A10C8E" w:rsidP="00A10C8E">
      <w:pPr>
        <w:rPr>
          <w:rFonts w:ascii="Arial" w:hAnsi="Arial" w:cs="Arial"/>
          <w:b/>
          <w:szCs w:val="36"/>
        </w:rPr>
      </w:pPr>
      <w:r w:rsidRPr="00701BEF">
        <w:rPr>
          <w:rFonts w:ascii="Arial" w:hAnsi="Arial" w:cs="Arial"/>
          <w:b/>
          <w:szCs w:val="36"/>
        </w:rPr>
        <w:t>DNR Aquatic Lands Enhancement Account</w:t>
      </w:r>
    </w:p>
    <w:p w:rsidR="00A10C8E" w:rsidRPr="00701BEF" w:rsidRDefault="00A10C8E" w:rsidP="00A10C8E">
      <w:pPr>
        <w:rPr>
          <w:rFonts w:ascii="Arial" w:hAnsi="Arial" w:cs="Arial"/>
          <w:b/>
          <w:szCs w:val="36"/>
        </w:rPr>
      </w:pPr>
    </w:p>
    <w:p w:rsidR="00A10C8E" w:rsidRPr="00701BEF" w:rsidRDefault="00A10C8E" w:rsidP="00A10C8E">
      <w:pPr>
        <w:rPr>
          <w:rFonts w:ascii="Arial" w:hAnsi="Arial" w:cs="Arial"/>
        </w:rPr>
      </w:pPr>
      <w:r w:rsidRPr="00701BEF">
        <w:rPr>
          <w:rFonts w:ascii="Arial" w:hAnsi="Arial" w:cs="Arial"/>
        </w:rPr>
        <w:t>ALEA grants may be used for the acquisition, improvement, or protection of aquatic lands for public purposes. They also may be used to provide or improve public access to the waterfront.  The ALEA program is targeted at re-establishing the natural, self-sustaining ecological functions of the waterfront, providing or restoring public access to the water, and increasing public awareness of aquatic lands as a finite natural resource and irreplaceable public heritage.  ALEA is funded almost entirely by revenue generated by the Washington State Department of Natural Resources' management of state-owned aquatic lands.</w:t>
      </w:r>
    </w:p>
    <w:p w:rsidR="00A10C8E" w:rsidRPr="00701BEF" w:rsidRDefault="00A10C8E" w:rsidP="00A10C8E">
      <w:pPr>
        <w:rPr>
          <w:rFonts w:ascii="Arial" w:hAnsi="Arial" w:cs="Arial"/>
        </w:rPr>
      </w:pPr>
    </w:p>
    <w:p w:rsidR="00A10C8E" w:rsidRPr="00701BEF" w:rsidRDefault="00A10C8E" w:rsidP="00A10C8E">
      <w:pPr>
        <w:rPr>
          <w:rFonts w:ascii="Arial" w:hAnsi="Arial" w:cs="Arial"/>
        </w:rPr>
      </w:pPr>
    </w:p>
    <w:p w:rsidR="00A10C8E" w:rsidRPr="003E5D90" w:rsidRDefault="00A10C8E" w:rsidP="00A10C8E">
      <w:pPr>
        <w:rPr>
          <w:rFonts w:ascii="Arial" w:hAnsi="Arial" w:cs="Arial"/>
          <w:b/>
        </w:rPr>
      </w:pPr>
      <w:r w:rsidRPr="003E5D90">
        <w:rPr>
          <w:rFonts w:ascii="Arial" w:hAnsi="Arial" w:cs="Arial"/>
          <w:b/>
        </w:rPr>
        <w:t>Federal Transportation Act – Enhancement Programs</w:t>
      </w:r>
    </w:p>
    <w:p w:rsidR="00A10C8E" w:rsidRPr="00701BEF" w:rsidRDefault="00A10C8E" w:rsidP="00A10C8E">
      <w:pPr>
        <w:rPr>
          <w:rFonts w:ascii="Arial" w:hAnsi="Arial" w:cs="Arial"/>
        </w:rPr>
      </w:pPr>
    </w:p>
    <w:p w:rsidR="00A10C8E" w:rsidRPr="00701BEF" w:rsidRDefault="00A10C8E" w:rsidP="00A10C8E">
      <w:pPr>
        <w:rPr>
          <w:rFonts w:ascii="Arial" w:hAnsi="Arial" w:cs="Arial"/>
        </w:rPr>
      </w:pPr>
      <w:r w:rsidRPr="00701BEF">
        <w:rPr>
          <w:rFonts w:ascii="Arial" w:hAnsi="Arial" w:cs="Arial"/>
        </w:rPr>
        <w:t>This program, administered by the Washington State Department of Transportation with recommendations from the North Central Regional Transportation Planning Organization, funds transportation systems “enhancement” including the following:</w:t>
      </w:r>
    </w:p>
    <w:p w:rsidR="00A10C8E" w:rsidRPr="00701BEF" w:rsidRDefault="00A10C8E" w:rsidP="00A10C8E">
      <w:pPr>
        <w:rPr>
          <w:rFonts w:ascii="Arial" w:hAnsi="Arial" w:cs="Arial"/>
        </w:rPr>
      </w:pPr>
    </w:p>
    <w:p w:rsidR="00A10C8E" w:rsidRPr="00701BEF" w:rsidRDefault="00A10C8E" w:rsidP="00A10C8E">
      <w:pPr>
        <w:numPr>
          <w:ilvl w:val="0"/>
          <w:numId w:val="5"/>
        </w:numPr>
        <w:ind w:left="0" w:firstLine="0"/>
        <w:rPr>
          <w:rFonts w:ascii="Arial" w:hAnsi="Arial" w:cs="Arial"/>
        </w:rPr>
      </w:pPr>
      <w:r w:rsidRPr="00701BEF">
        <w:rPr>
          <w:rFonts w:ascii="Arial" w:hAnsi="Arial" w:cs="Arial"/>
        </w:rPr>
        <w:t>Provision of Facilities for Bicycles and Pedestrians</w:t>
      </w:r>
    </w:p>
    <w:p w:rsidR="00A10C8E" w:rsidRPr="00701BEF" w:rsidRDefault="00A10C8E" w:rsidP="00A10C8E">
      <w:pPr>
        <w:numPr>
          <w:ilvl w:val="0"/>
          <w:numId w:val="5"/>
        </w:numPr>
        <w:ind w:left="0" w:firstLine="0"/>
        <w:rPr>
          <w:rFonts w:ascii="Arial" w:hAnsi="Arial" w:cs="Arial"/>
        </w:rPr>
      </w:pPr>
      <w:r w:rsidRPr="00701BEF">
        <w:rPr>
          <w:rFonts w:ascii="Arial" w:hAnsi="Arial" w:cs="Arial"/>
        </w:rPr>
        <w:t>Acquisitions of Scenic Easement and Scenic or Historic Sites</w:t>
      </w:r>
    </w:p>
    <w:p w:rsidR="00A10C8E" w:rsidRPr="00701BEF" w:rsidRDefault="00A10C8E" w:rsidP="00A10C8E">
      <w:pPr>
        <w:numPr>
          <w:ilvl w:val="0"/>
          <w:numId w:val="5"/>
        </w:numPr>
        <w:ind w:left="0" w:firstLine="0"/>
        <w:rPr>
          <w:rFonts w:ascii="Arial" w:hAnsi="Arial" w:cs="Arial"/>
        </w:rPr>
      </w:pPr>
      <w:r w:rsidRPr="00701BEF">
        <w:rPr>
          <w:rFonts w:ascii="Arial" w:hAnsi="Arial" w:cs="Arial"/>
        </w:rPr>
        <w:t>Scenic or Historic Highway Programs</w:t>
      </w:r>
    </w:p>
    <w:p w:rsidR="00A10C8E" w:rsidRPr="00701BEF" w:rsidRDefault="00A10C8E" w:rsidP="00A10C8E">
      <w:pPr>
        <w:numPr>
          <w:ilvl w:val="0"/>
          <w:numId w:val="5"/>
        </w:numPr>
        <w:ind w:left="0" w:firstLine="0"/>
        <w:rPr>
          <w:rFonts w:ascii="Arial" w:hAnsi="Arial" w:cs="Arial"/>
        </w:rPr>
      </w:pPr>
      <w:r w:rsidRPr="00701BEF">
        <w:rPr>
          <w:rFonts w:ascii="Arial" w:hAnsi="Arial" w:cs="Arial"/>
        </w:rPr>
        <w:t>Landscaping and other Highway Programs</w:t>
      </w:r>
    </w:p>
    <w:p w:rsidR="00A10C8E" w:rsidRPr="00701BEF" w:rsidRDefault="00A10C8E" w:rsidP="00A10C8E">
      <w:pPr>
        <w:numPr>
          <w:ilvl w:val="0"/>
          <w:numId w:val="5"/>
        </w:numPr>
        <w:ind w:left="0" w:firstLine="0"/>
        <w:rPr>
          <w:rFonts w:ascii="Arial" w:hAnsi="Arial" w:cs="Arial"/>
        </w:rPr>
      </w:pPr>
      <w:r w:rsidRPr="00701BEF">
        <w:rPr>
          <w:rFonts w:ascii="Arial" w:hAnsi="Arial" w:cs="Arial"/>
        </w:rPr>
        <w:t>Historic Preservation</w:t>
      </w:r>
    </w:p>
    <w:p w:rsidR="00A10C8E" w:rsidRPr="00701BEF" w:rsidRDefault="00A10C8E" w:rsidP="00A10C8E">
      <w:pPr>
        <w:numPr>
          <w:ilvl w:val="0"/>
          <w:numId w:val="5"/>
        </w:numPr>
        <w:ind w:left="0" w:firstLine="0"/>
        <w:rPr>
          <w:rFonts w:ascii="Arial" w:hAnsi="Arial" w:cs="Arial"/>
        </w:rPr>
      </w:pPr>
      <w:r w:rsidRPr="00701BEF">
        <w:rPr>
          <w:rFonts w:ascii="Arial" w:hAnsi="Arial" w:cs="Arial"/>
        </w:rPr>
        <w:t xml:space="preserve">Rehabilitation and Operation of Historic Transportation Buildings </w:t>
      </w:r>
    </w:p>
    <w:p w:rsidR="00A10C8E" w:rsidRPr="00701BEF" w:rsidRDefault="00A10C8E" w:rsidP="00A10C8E">
      <w:pPr>
        <w:numPr>
          <w:ilvl w:val="0"/>
          <w:numId w:val="5"/>
        </w:numPr>
        <w:ind w:left="0" w:firstLine="0"/>
        <w:rPr>
          <w:rFonts w:ascii="Arial" w:hAnsi="Arial" w:cs="Arial"/>
        </w:rPr>
      </w:pPr>
      <w:r w:rsidRPr="00701BEF">
        <w:rPr>
          <w:rFonts w:ascii="Arial" w:hAnsi="Arial" w:cs="Arial"/>
        </w:rPr>
        <w:t>Preservation of Abandon Railway Corridors</w:t>
      </w:r>
    </w:p>
    <w:p w:rsidR="00A10C8E" w:rsidRPr="00701BEF" w:rsidRDefault="00A10C8E" w:rsidP="00A10C8E">
      <w:pPr>
        <w:numPr>
          <w:ilvl w:val="0"/>
          <w:numId w:val="5"/>
        </w:numPr>
        <w:ind w:left="0" w:firstLine="0"/>
        <w:rPr>
          <w:rFonts w:ascii="Arial" w:hAnsi="Arial" w:cs="Arial"/>
        </w:rPr>
      </w:pPr>
      <w:r w:rsidRPr="00701BEF">
        <w:rPr>
          <w:rFonts w:ascii="Arial" w:hAnsi="Arial" w:cs="Arial"/>
        </w:rPr>
        <w:t>Control and Removal of Outdoor Advertising</w:t>
      </w:r>
    </w:p>
    <w:p w:rsidR="00A10C8E" w:rsidRPr="00701BEF" w:rsidRDefault="00A10C8E" w:rsidP="00A10C8E">
      <w:pPr>
        <w:numPr>
          <w:ilvl w:val="0"/>
          <w:numId w:val="5"/>
        </w:numPr>
        <w:ind w:left="0" w:firstLine="0"/>
        <w:rPr>
          <w:rFonts w:ascii="Arial" w:hAnsi="Arial" w:cs="Arial"/>
        </w:rPr>
      </w:pPr>
      <w:r w:rsidRPr="00701BEF">
        <w:rPr>
          <w:rFonts w:ascii="Arial" w:hAnsi="Arial" w:cs="Arial"/>
        </w:rPr>
        <w:t>Archaeological Planning and Research</w:t>
      </w:r>
    </w:p>
    <w:p w:rsidR="00A10C8E" w:rsidRPr="00701BEF" w:rsidRDefault="00A10C8E" w:rsidP="00A10C8E">
      <w:pPr>
        <w:numPr>
          <w:ilvl w:val="0"/>
          <w:numId w:val="5"/>
        </w:numPr>
        <w:ind w:left="0" w:firstLine="0"/>
        <w:rPr>
          <w:rFonts w:ascii="Arial" w:hAnsi="Arial" w:cs="Arial"/>
        </w:rPr>
      </w:pPr>
      <w:r w:rsidRPr="00701BEF">
        <w:rPr>
          <w:rFonts w:ascii="Arial" w:hAnsi="Arial" w:cs="Arial"/>
        </w:rPr>
        <w:t>Mitigation of Water Pollution due to Highway Runoff</w:t>
      </w:r>
    </w:p>
    <w:p w:rsidR="00A10C8E" w:rsidRPr="00701BEF" w:rsidRDefault="00A10C8E" w:rsidP="00A10C8E">
      <w:pPr>
        <w:rPr>
          <w:rFonts w:ascii="Arial" w:hAnsi="Arial" w:cs="Arial"/>
        </w:rPr>
      </w:pPr>
    </w:p>
    <w:p w:rsidR="00A10C8E" w:rsidRPr="00701BEF" w:rsidRDefault="00A10C8E" w:rsidP="00A10C8E">
      <w:pPr>
        <w:pStyle w:val="BodyTextIndent"/>
        <w:ind w:left="0"/>
        <w:rPr>
          <w:rFonts w:ascii="Arial" w:hAnsi="Arial" w:cs="Arial"/>
        </w:rPr>
      </w:pPr>
      <w:r w:rsidRPr="00701BEF">
        <w:rPr>
          <w:rFonts w:ascii="Arial" w:hAnsi="Arial" w:cs="Arial"/>
        </w:rPr>
        <w:t xml:space="preserve">Projects must be primarily for transportation rather than recreation purposes, however such items as bicycle trail between </w:t>
      </w:r>
      <w:smartTag w:uri="urn:schemas-microsoft-com:office:smarttags" w:element="place">
        <w:r w:rsidRPr="00701BEF">
          <w:rPr>
            <w:rFonts w:ascii="Arial" w:hAnsi="Arial" w:cs="Arial"/>
          </w:rPr>
          <w:t>Okanogan</w:t>
        </w:r>
      </w:smartTag>
      <w:r w:rsidRPr="00701BEF">
        <w:rPr>
          <w:rFonts w:ascii="Arial" w:hAnsi="Arial" w:cs="Arial"/>
        </w:rPr>
        <w:t xml:space="preserve"> and Omak should be eligible, as should walking trails.</w:t>
      </w:r>
    </w:p>
    <w:p w:rsidR="00A10C8E" w:rsidRPr="00701BEF" w:rsidRDefault="00A10C8E" w:rsidP="00A10C8E">
      <w:pPr>
        <w:pStyle w:val="BodyTextIndent"/>
        <w:ind w:left="0"/>
        <w:rPr>
          <w:rFonts w:ascii="Arial" w:hAnsi="Arial" w:cs="Arial"/>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Cs w:val="26"/>
        </w:rPr>
      </w:pPr>
      <w:r w:rsidRPr="00701BEF">
        <w:rPr>
          <w:rFonts w:ascii="Arial" w:hAnsi="Arial" w:cs="Arial"/>
          <w:b/>
          <w:bCs/>
          <w:szCs w:val="26"/>
        </w:rPr>
        <w:lastRenderedPageBreak/>
        <w:t>Debt Financing</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6"/>
          <w:szCs w:val="26"/>
        </w:rPr>
      </w:pPr>
    </w:p>
    <w:p w:rsidR="00A10C8E" w:rsidRPr="00701BEF" w:rsidRDefault="00A10C8E" w:rsidP="00A10C8E">
      <w:pPr>
        <w:pStyle w:val="BodyText3"/>
        <w:numPr>
          <w:ilvl w:val="12"/>
          <w:numId w:val="0"/>
        </w:numPr>
        <w:tabs>
          <w:tab w:val="left" w:pos="-1080"/>
          <w:tab w:val="left" w:pos="-720"/>
          <w:tab w:val="left" w:pos="0"/>
          <w:tab w:val="left" w:pos="720"/>
          <w:tab w:val="left" w:pos="108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rFonts w:ascii="Arial" w:hAnsi="Arial" w:cs="Arial"/>
          <w:szCs w:val="26"/>
        </w:rPr>
      </w:pPr>
      <w:r w:rsidRPr="00701BEF">
        <w:rPr>
          <w:rFonts w:ascii="Arial" w:hAnsi="Arial" w:cs="Arial"/>
          <w:szCs w:val="26"/>
        </w:rPr>
        <w:t>Debt financing instruments such as general obligation bonds, revenue bonds, and commissioner bonds can be used to fund recreational improvements.   They are more typically used for solid waste, sewer, and road improvements, however.  General obligation bonds require voter approval.  They also cannot be used for maintenance and operation.</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6"/>
          <w:szCs w:val="26"/>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Special Levies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Special levies are often proposed by taxing districts such as a Park and Recreation District.  They must be voter approved and can be used for operation and maintenance (but only for a one year period).  Other types of levies may or may not require voter approval, depending on limits imposed by state statute.</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i/>
          <w:iCs/>
          <w:szCs w:val="26"/>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Donations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Many of the projects in the CIP list donations as a funding source.  Donated labor and materials have been an integral part of existing outdoor recreation opportunities in the County.  There are many benefits to working together to achieve the goals of this outdoor recreation plan, including a sense of pride and community ownership of recreation facilities. </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6"/>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Gift catalogs are an excellent way to fund items such as outdoor furniture, picnic tables, signs and other physical objects on which appreciation for the benefactors can be expressed.  Donations can come from business interests as well as individuals.  Volunteer time is always an invaluable contribution to recreation facilities, without which the parks and recreational opportunities would certainly be diminished.</w:t>
      </w:r>
    </w:p>
    <w:p w:rsidR="00A10C8E" w:rsidRPr="00701BEF" w:rsidRDefault="00A10C8E" w:rsidP="00A10C8E">
      <w:pPr>
        <w:pStyle w:val="TOC1"/>
        <w:rPr>
          <w:rFonts w:ascii="Arial" w:hAnsi="Arial" w:cs="Arial"/>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User Fees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Although local fees area rarely significant enough to fund capital projects, user fees are often used to help cover operation and maintenance costs.  Care must be taken, however, to make sure increases in user fees do not unintentionally deny County residents and visitors the ability to enjoy publicly funded facilities.  User fees such as snowmobile licensing fees</w:t>
      </w:r>
      <w:r w:rsidRPr="00701BEF">
        <w:rPr>
          <w:rStyle w:val="FootnoteReference"/>
          <w:rFonts w:ascii="Arial" w:hAnsi="Arial" w:cs="Arial"/>
          <w:szCs w:val="26"/>
        </w:rPr>
        <w:footnoteReference w:id="3"/>
      </w:r>
      <w:r w:rsidRPr="00701BEF">
        <w:rPr>
          <w:rFonts w:ascii="Arial" w:hAnsi="Arial" w:cs="Arial"/>
          <w:szCs w:val="26"/>
        </w:rPr>
        <w:t>, sno-park permits</w:t>
      </w:r>
      <w:r w:rsidRPr="00701BEF">
        <w:rPr>
          <w:rFonts w:ascii="Arial" w:hAnsi="Arial" w:cs="Arial"/>
          <w:szCs w:val="26"/>
          <w:vertAlign w:val="superscript"/>
        </w:rPr>
        <w:t>2</w:t>
      </w:r>
      <w:r w:rsidRPr="00701BEF">
        <w:rPr>
          <w:rFonts w:ascii="Arial" w:hAnsi="Arial" w:cs="Arial"/>
          <w:szCs w:val="26"/>
        </w:rPr>
        <w:t xml:space="preserve"> and trail pass sales are used to operate and maintain the extensive groomed snowmobile trail system, plowing of Sno-parks and grooming of the Nordic trails in the </w:t>
      </w:r>
      <w:smartTag w:uri="urn:schemas-microsoft-com:office:smarttags" w:element="PlaceName">
        <w:r w:rsidRPr="00701BEF">
          <w:rPr>
            <w:rFonts w:ascii="Arial" w:hAnsi="Arial" w:cs="Arial"/>
            <w:szCs w:val="26"/>
          </w:rPr>
          <w:t>Methow</w:t>
        </w:r>
      </w:smartTag>
      <w:r w:rsidRPr="00701BEF">
        <w:rPr>
          <w:rFonts w:ascii="Arial" w:hAnsi="Arial" w:cs="Arial"/>
          <w:szCs w:val="26"/>
        </w:rPr>
        <w:t xml:space="preserve"> </w:t>
      </w:r>
      <w:smartTag w:uri="urn:schemas-microsoft-com:office:smarttags" w:element="PlaceType">
        <w:r w:rsidRPr="00701BEF">
          <w:rPr>
            <w:rFonts w:ascii="Arial" w:hAnsi="Arial" w:cs="Arial"/>
            <w:szCs w:val="26"/>
          </w:rPr>
          <w:t>Valley</w:t>
        </w:r>
      </w:smartTag>
      <w:r w:rsidRPr="00701BEF">
        <w:rPr>
          <w:rFonts w:ascii="Arial" w:hAnsi="Arial" w:cs="Arial"/>
          <w:szCs w:val="26"/>
        </w:rPr>
        <w:t xml:space="preserve"> and on </w:t>
      </w:r>
      <w:smartTag w:uri="urn:schemas-microsoft-com:office:smarttags" w:element="place">
        <w:smartTag w:uri="urn:schemas-microsoft-com:office:smarttags" w:element="PlaceName">
          <w:r w:rsidRPr="00701BEF">
            <w:rPr>
              <w:rFonts w:ascii="Arial" w:hAnsi="Arial" w:cs="Arial"/>
              <w:szCs w:val="26"/>
            </w:rPr>
            <w:t>Bear</w:t>
          </w:r>
        </w:smartTag>
        <w:r w:rsidRPr="00701BEF">
          <w:rPr>
            <w:rFonts w:ascii="Arial" w:hAnsi="Arial" w:cs="Arial"/>
            <w:szCs w:val="26"/>
          </w:rPr>
          <w:t xml:space="preserve"> </w:t>
        </w:r>
        <w:smartTag w:uri="urn:schemas-microsoft-com:office:smarttags" w:element="PlaceType">
          <w:r w:rsidRPr="00701BEF">
            <w:rPr>
              <w:rFonts w:ascii="Arial" w:hAnsi="Arial" w:cs="Arial"/>
              <w:szCs w:val="26"/>
            </w:rPr>
            <w:t>Mt.</w:t>
          </w:r>
        </w:smartTag>
      </w:smartTag>
      <w:r w:rsidRPr="00701BEF">
        <w:rPr>
          <w:rFonts w:ascii="Arial" w:hAnsi="Arial" w:cs="Arial"/>
          <w:szCs w:val="26"/>
        </w:rPr>
        <w:t xml:space="preserve"> at the Loup Loup.  </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i/>
          <w:iCs/>
          <w:sz w:val="26"/>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i/>
          <w:iCs/>
          <w:szCs w:val="26"/>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Cooperative or Joint Use Agreements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bCs/>
          <w:i/>
          <w:i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lastRenderedPageBreak/>
        <w:t xml:space="preserve">Agreements are more a way to reduce expenses than a source of funds.  Many communities have found that one agency is not able to take on a commitment to new or expanded facilities alone.  In many cases, inter-local agreements have been established between neighboring cities, counties, school districts, and other public entities to lay the ground work for cooperative use, staffing, and maintenance.  </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The County, cities and the school districts are provided the ability to enter into agreements that serve legitimate public purposes, although the County cannot "give" public funds to an entity without a contract specifying what services are being provided by the entity.  Doing so would be a violation of the state's constitution (Article 8, Section 7).</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Although subjects covered by additional inter-local agreements are limited only by the imagination, care must be taken to make sure they are mutually beneficial to all parties involved.  In most cases, inter-local agreements are set up to save public funds by avoiding duplicate efforts and the construction of redundant facilities.  The County, cities and school districts and any other interested parties could begin exploring opportunities to establish additional or expanded inter-local agreements by considering the questions below.</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pStyle w:val="a"/>
        <w:numPr>
          <w:ilvl w:val="0"/>
          <w:numId w:val="25"/>
        </w:numPr>
        <w:tabs>
          <w:tab w:val="left" w:pos="-1080"/>
          <w:tab w:val="left" w:pos="-720"/>
          <w:tab w:val="left" w:pos="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Arial" w:hAnsi="Arial" w:cs="Arial"/>
          <w:sz w:val="24"/>
          <w:szCs w:val="26"/>
        </w:rPr>
      </w:pPr>
      <w:r w:rsidRPr="00701BEF">
        <w:rPr>
          <w:rFonts w:ascii="Arial" w:hAnsi="Arial" w:cs="Arial"/>
          <w:sz w:val="24"/>
          <w:szCs w:val="26"/>
        </w:rPr>
        <w:t>Currently, who is responsible for taking care of which facilities?</w:t>
      </w:r>
    </w:p>
    <w:p w:rsidR="00A10C8E" w:rsidRPr="00701BEF" w:rsidRDefault="00A10C8E" w:rsidP="00A10C8E">
      <w:pPr>
        <w:numPr>
          <w:ilvl w:val="12"/>
          <w:numId w:val="0"/>
        </w:numPr>
        <w:tabs>
          <w:tab w:val="left" w:pos="-1080"/>
          <w:tab w:val="left" w:pos="-720"/>
          <w:tab w:val="left" w:pos="0"/>
          <w:tab w:val="num"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Arial" w:hAnsi="Arial" w:cs="Arial"/>
          <w:szCs w:val="26"/>
        </w:rPr>
      </w:pPr>
    </w:p>
    <w:p w:rsidR="00A10C8E" w:rsidRPr="00701BEF" w:rsidRDefault="00A10C8E" w:rsidP="00A10C8E">
      <w:pPr>
        <w:pStyle w:val="a"/>
        <w:numPr>
          <w:ilvl w:val="0"/>
          <w:numId w:val="25"/>
        </w:numPr>
        <w:tabs>
          <w:tab w:val="left" w:pos="-1080"/>
          <w:tab w:val="left" w:pos="-720"/>
          <w:tab w:val="left" w:pos="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Arial" w:hAnsi="Arial" w:cs="Arial"/>
          <w:sz w:val="24"/>
          <w:szCs w:val="26"/>
        </w:rPr>
      </w:pPr>
      <w:r w:rsidRPr="00701BEF">
        <w:rPr>
          <w:rFonts w:ascii="Arial" w:hAnsi="Arial" w:cs="Arial"/>
          <w:sz w:val="24"/>
          <w:szCs w:val="26"/>
        </w:rPr>
        <w:t>Currently, who is using what facilities?</w:t>
      </w:r>
    </w:p>
    <w:p w:rsidR="00A10C8E" w:rsidRPr="00701BEF" w:rsidRDefault="00A10C8E" w:rsidP="00A10C8E">
      <w:pPr>
        <w:numPr>
          <w:ilvl w:val="12"/>
          <w:numId w:val="0"/>
        </w:numPr>
        <w:tabs>
          <w:tab w:val="left" w:pos="-1080"/>
          <w:tab w:val="left" w:pos="-720"/>
          <w:tab w:val="left" w:pos="0"/>
          <w:tab w:val="num"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Arial" w:hAnsi="Arial" w:cs="Arial"/>
          <w:szCs w:val="26"/>
        </w:rPr>
      </w:pPr>
    </w:p>
    <w:p w:rsidR="00A10C8E" w:rsidRPr="00701BEF" w:rsidRDefault="00A10C8E" w:rsidP="00A10C8E">
      <w:pPr>
        <w:pStyle w:val="a"/>
        <w:numPr>
          <w:ilvl w:val="0"/>
          <w:numId w:val="25"/>
        </w:numPr>
        <w:tabs>
          <w:tab w:val="left" w:pos="-1080"/>
          <w:tab w:val="left" w:pos="-720"/>
          <w:tab w:val="left" w:pos="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Arial" w:hAnsi="Arial" w:cs="Arial"/>
          <w:sz w:val="24"/>
          <w:szCs w:val="26"/>
        </w:rPr>
      </w:pPr>
      <w:r w:rsidRPr="00701BEF">
        <w:rPr>
          <w:rFonts w:ascii="Arial" w:hAnsi="Arial" w:cs="Arial"/>
          <w:sz w:val="24"/>
          <w:szCs w:val="26"/>
        </w:rPr>
        <w:t>Who is most capable of taking care of the various existing facilities, both from a practical and financial standpoint?</w:t>
      </w:r>
    </w:p>
    <w:p w:rsidR="00A10C8E" w:rsidRPr="00701BEF" w:rsidRDefault="00A10C8E" w:rsidP="00A10C8E">
      <w:pPr>
        <w:numPr>
          <w:ilvl w:val="12"/>
          <w:numId w:val="0"/>
        </w:numPr>
        <w:tabs>
          <w:tab w:val="left" w:pos="-1080"/>
          <w:tab w:val="left" w:pos="-720"/>
          <w:tab w:val="left" w:pos="0"/>
          <w:tab w:val="num"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Arial" w:hAnsi="Arial" w:cs="Arial"/>
          <w:szCs w:val="26"/>
        </w:rPr>
      </w:pPr>
    </w:p>
    <w:p w:rsidR="00A10C8E" w:rsidRPr="00701BEF" w:rsidRDefault="00A10C8E" w:rsidP="00A10C8E">
      <w:pPr>
        <w:pStyle w:val="a"/>
        <w:numPr>
          <w:ilvl w:val="0"/>
          <w:numId w:val="25"/>
        </w:numPr>
        <w:tabs>
          <w:tab w:val="left" w:pos="-1080"/>
          <w:tab w:val="left" w:pos="-720"/>
          <w:tab w:val="left" w:pos="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Arial" w:hAnsi="Arial" w:cs="Arial"/>
          <w:sz w:val="24"/>
          <w:szCs w:val="26"/>
        </w:rPr>
      </w:pPr>
      <w:r w:rsidRPr="00701BEF">
        <w:rPr>
          <w:rFonts w:ascii="Arial" w:hAnsi="Arial" w:cs="Arial"/>
          <w:sz w:val="24"/>
          <w:szCs w:val="26"/>
        </w:rPr>
        <w:t>What percentage of park users live inside City limits or outside of the County?  What, if anything, might cause this percentage to go up or down in the future?</w:t>
      </w:r>
    </w:p>
    <w:p w:rsidR="00A10C8E" w:rsidRPr="00701BEF" w:rsidRDefault="00A10C8E" w:rsidP="00A10C8E">
      <w:pPr>
        <w:numPr>
          <w:ilvl w:val="12"/>
          <w:numId w:val="0"/>
        </w:numPr>
        <w:tabs>
          <w:tab w:val="left" w:pos="-1080"/>
          <w:tab w:val="left" w:pos="-720"/>
          <w:tab w:val="left" w:pos="0"/>
          <w:tab w:val="num"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Arial" w:hAnsi="Arial" w:cs="Arial"/>
          <w:szCs w:val="26"/>
        </w:rPr>
      </w:pPr>
    </w:p>
    <w:p w:rsidR="00A10C8E" w:rsidRPr="00701BEF" w:rsidRDefault="00A10C8E" w:rsidP="00A10C8E">
      <w:pPr>
        <w:pStyle w:val="a"/>
        <w:numPr>
          <w:ilvl w:val="0"/>
          <w:numId w:val="25"/>
        </w:numPr>
        <w:tabs>
          <w:tab w:val="left" w:pos="-1080"/>
          <w:tab w:val="left" w:pos="-720"/>
          <w:tab w:val="left" w:pos="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Arial" w:hAnsi="Arial" w:cs="Arial"/>
          <w:sz w:val="24"/>
          <w:szCs w:val="26"/>
        </w:rPr>
      </w:pPr>
      <w:r w:rsidRPr="00701BEF">
        <w:rPr>
          <w:rFonts w:ascii="Arial" w:hAnsi="Arial" w:cs="Arial"/>
          <w:sz w:val="24"/>
          <w:szCs w:val="26"/>
        </w:rPr>
        <w:t>What agreements are currently in place?  How could they be improved?</w:t>
      </w:r>
    </w:p>
    <w:p w:rsidR="00A10C8E" w:rsidRPr="00701BEF" w:rsidRDefault="00A10C8E" w:rsidP="00A10C8E">
      <w:pPr>
        <w:numPr>
          <w:ilvl w:val="12"/>
          <w:numId w:val="0"/>
        </w:numPr>
        <w:tabs>
          <w:tab w:val="left" w:pos="-1080"/>
          <w:tab w:val="left" w:pos="-720"/>
          <w:tab w:val="left" w:pos="0"/>
          <w:tab w:val="num"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Arial" w:hAnsi="Arial" w:cs="Arial"/>
          <w:szCs w:val="26"/>
        </w:rPr>
      </w:pPr>
    </w:p>
    <w:p w:rsidR="00A10C8E" w:rsidRPr="00701BEF" w:rsidRDefault="00A10C8E" w:rsidP="00A10C8E">
      <w:pPr>
        <w:pStyle w:val="a"/>
        <w:numPr>
          <w:ilvl w:val="0"/>
          <w:numId w:val="25"/>
        </w:numPr>
        <w:tabs>
          <w:tab w:val="left" w:pos="-1080"/>
          <w:tab w:val="left" w:pos="-720"/>
          <w:tab w:val="left" w:pos="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rPr>
          <w:rFonts w:ascii="Arial" w:hAnsi="Arial" w:cs="Arial"/>
          <w:sz w:val="24"/>
          <w:szCs w:val="26"/>
        </w:rPr>
      </w:pPr>
      <w:r w:rsidRPr="00701BEF">
        <w:rPr>
          <w:rFonts w:ascii="Arial" w:hAnsi="Arial" w:cs="Arial"/>
          <w:sz w:val="24"/>
          <w:szCs w:val="26"/>
        </w:rPr>
        <w:t>Would establishing long term leases or even transferring title to property or portions of property be in the interest of the parties involved?</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pStyle w:val="H4"/>
        <w:keepNext w:val="0"/>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outlineLvl w:val="9"/>
        <w:rPr>
          <w:rFonts w:ascii="Arial" w:hAnsi="Arial" w:cs="Arial"/>
          <w:bCs/>
          <w:snapToGrid/>
          <w:szCs w:val="26"/>
        </w:rPr>
      </w:pPr>
      <w:r w:rsidRPr="00701BEF">
        <w:rPr>
          <w:rFonts w:ascii="Arial" w:hAnsi="Arial" w:cs="Arial"/>
          <w:bCs/>
          <w:snapToGrid/>
          <w:szCs w:val="26"/>
        </w:rPr>
        <w:t>Real Estate Excise Tax (REET)</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In 1994, the County began collecting a one-quarter of one percent Real Estate Excise Tax.  This is above and beyond the real estate tax collected by the State of </w:t>
      </w:r>
      <w:smartTag w:uri="urn:schemas-microsoft-com:office:smarttags" w:element="place">
        <w:smartTag w:uri="urn:schemas-microsoft-com:office:smarttags" w:element="State">
          <w:r w:rsidRPr="00701BEF">
            <w:rPr>
              <w:rFonts w:ascii="Arial" w:hAnsi="Arial" w:cs="Arial"/>
              <w:szCs w:val="26"/>
            </w:rPr>
            <w:t>Washington</w:t>
          </w:r>
        </w:smartTag>
      </w:smartTag>
      <w:r w:rsidRPr="00701BEF">
        <w:rPr>
          <w:rFonts w:ascii="Arial" w:hAnsi="Arial" w:cs="Arial"/>
          <w:szCs w:val="26"/>
        </w:rPr>
        <w:t xml:space="preserve">. The tax is imposed each time real property changes hands within the County.  For obvious reasons, the amount received by the County is proportional to level of real estate activity in the area.  </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Proceeds from the Real Estate Excise Tax can be used for many things.  The state statute gives some examples, focusing on improvements that can also be funded </w:t>
      </w:r>
      <w:r w:rsidRPr="00701BEF">
        <w:rPr>
          <w:rFonts w:ascii="Arial" w:hAnsi="Arial" w:cs="Arial"/>
          <w:szCs w:val="26"/>
        </w:rPr>
        <w:lastRenderedPageBreak/>
        <w:t>through a Local Improvement District (LID): streets,</w:t>
      </w:r>
      <w:r w:rsidRPr="00701BEF">
        <w:rPr>
          <w:rFonts w:ascii="Arial" w:hAnsi="Arial" w:cs="Arial"/>
        </w:rPr>
        <w:t xml:space="preserve"> </w:t>
      </w:r>
      <w:r w:rsidRPr="00701BEF">
        <w:rPr>
          <w:rFonts w:ascii="Arial" w:hAnsi="Arial" w:cs="Arial"/>
          <w:szCs w:val="26"/>
        </w:rPr>
        <w:t>parks</w:t>
      </w:r>
      <w:r w:rsidRPr="00701BEF">
        <w:rPr>
          <w:rFonts w:ascii="Arial" w:hAnsi="Arial" w:cs="Arial"/>
        </w:rPr>
        <w:t xml:space="preserve">, </w:t>
      </w:r>
      <w:r w:rsidRPr="00701BEF">
        <w:rPr>
          <w:rFonts w:ascii="Arial" w:hAnsi="Arial" w:cs="Arial"/>
          <w:szCs w:val="26"/>
        </w:rPr>
        <w:t>sewers,</w:t>
      </w:r>
      <w:r w:rsidRPr="00701BEF">
        <w:rPr>
          <w:rFonts w:ascii="Arial" w:hAnsi="Arial" w:cs="Arial"/>
        </w:rPr>
        <w:t xml:space="preserve"> </w:t>
      </w:r>
      <w:r w:rsidRPr="00701BEF">
        <w:rPr>
          <w:rFonts w:ascii="Arial" w:hAnsi="Arial" w:cs="Arial"/>
          <w:szCs w:val="26"/>
        </w:rPr>
        <w:t>water mains,</w:t>
      </w:r>
      <w:r w:rsidRPr="00701BEF">
        <w:rPr>
          <w:rFonts w:ascii="Arial" w:hAnsi="Arial" w:cs="Arial"/>
        </w:rPr>
        <w:t xml:space="preserve"> </w:t>
      </w:r>
      <w:r w:rsidRPr="00701BEF">
        <w:rPr>
          <w:rFonts w:ascii="Arial" w:hAnsi="Arial" w:cs="Arial"/>
          <w:szCs w:val="26"/>
        </w:rPr>
        <w:t>swimming pools, and gymnasiums.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The REET cannot be used for items such as fire engines and computers.  Projects must be things than can be done to or on a parcel of property. Arguably, the REET also cannot be used for the repair and rehabilitation of existing facilities or the acquisition of park land, unless the County finds itself planning under the Growth Management Act at some point in the future.</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Lodging Excise Tax</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Also called the Hotel/Motel Tax, the Lodging Excise Tax is a 2% charge applied at the time hotel rooms, trailer sites, and other accommodations are furnished to visitors.  Compared to the REET (above), the purposes for which this tax can be used are severely limited.  The funds are typically used for promotion of the area in various publications.  Particularly in more populated areas where larger amounts are generated, the tax is also used for the construction of convention centers, stadiums, and performing art centers.  The Agriplex was funded in part by dedicating a portion of this tax to repay debt incurred to construct the facility.</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General Fund</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i/>
          <w:iCs/>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With the exception of the </w:t>
      </w:r>
      <w:smartTag w:uri="urn:schemas-microsoft-com:office:smarttags" w:element="place">
        <w:smartTag w:uri="urn:schemas-microsoft-com:office:smarttags" w:element="PlaceType">
          <w:r w:rsidRPr="00701BEF">
            <w:rPr>
              <w:rFonts w:ascii="Arial" w:hAnsi="Arial" w:cs="Arial"/>
              <w:szCs w:val="26"/>
            </w:rPr>
            <w:t>County</w:t>
          </w:r>
        </w:smartTag>
        <w:r w:rsidRPr="00701BEF">
          <w:rPr>
            <w:rFonts w:ascii="Arial" w:hAnsi="Arial" w:cs="Arial"/>
            <w:szCs w:val="26"/>
          </w:rPr>
          <w:t xml:space="preserve"> </w:t>
        </w:r>
        <w:smartTag w:uri="urn:schemas-microsoft-com:office:smarttags" w:element="PlaceName">
          <w:r w:rsidRPr="00701BEF">
            <w:rPr>
              <w:rFonts w:ascii="Arial" w:hAnsi="Arial" w:cs="Arial"/>
              <w:szCs w:val="26"/>
            </w:rPr>
            <w:t>Fairgrounds</w:t>
          </w:r>
        </w:smartTag>
      </w:smartTag>
      <w:r w:rsidRPr="00701BEF">
        <w:rPr>
          <w:rFonts w:ascii="Arial" w:hAnsi="Arial" w:cs="Arial"/>
          <w:szCs w:val="26"/>
        </w:rPr>
        <w:t xml:space="preserve">, most outdoor recreation improvements in the County have been predominantly funded by cities, state and federal grants, state and federal agencies and donations of dollars, land, labor and materials from the private and non-profit sectors.  </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 xml:space="preserve">Use of the general fund for recreation improvements is perfectly appropriate, subject to the approval of the </w:t>
      </w:r>
      <w:smartTag w:uri="urn:schemas-microsoft-com:office:smarttags" w:element="place">
        <w:smartTag w:uri="urn:schemas-microsoft-com:office:smarttags" w:element="PlaceType">
          <w:r w:rsidRPr="00701BEF">
            <w:rPr>
              <w:rFonts w:ascii="Arial" w:hAnsi="Arial" w:cs="Arial"/>
              <w:szCs w:val="26"/>
            </w:rPr>
            <w:t>County</w:t>
          </w:r>
        </w:smartTag>
        <w:r w:rsidRPr="00701BEF">
          <w:rPr>
            <w:rFonts w:ascii="Arial" w:hAnsi="Arial" w:cs="Arial"/>
            <w:szCs w:val="26"/>
          </w:rPr>
          <w:t xml:space="preserve"> </w:t>
        </w:r>
        <w:smartTag w:uri="urn:schemas-microsoft-com:office:smarttags" w:element="PlaceName">
          <w:r w:rsidRPr="00701BEF">
            <w:rPr>
              <w:rFonts w:ascii="Arial" w:hAnsi="Arial" w:cs="Arial"/>
              <w:szCs w:val="26"/>
            </w:rPr>
            <w:t>Commissioners</w:t>
          </w:r>
        </w:smartTag>
      </w:smartTag>
      <w:r w:rsidRPr="00701BEF">
        <w:rPr>
          <w:rFonts w:ascii="Arial" w:hAnsi="Arial" w:cs="Arial"/>
          <w:szCs w:val="26"/>
        </w:rPr>
        <w:t>.  It is hoped that this plan will be a useful tool that can be used to guide general fund decision regarding outdoor recreation improvements.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r w:rsidRPr="00701BEF">
        <w:rPr>
          <w:rFonts w:ascii="Arial" w:hAnsi="Arial" w:cs="Arial"/>
          <w:szCs w:val="26"/>
        </w:rPr>
        <w:t>It goes without saying that the County has many obligations to fill, many of them mandated by either state or federal agencies.  The fact that outdoor recreation improvements are not mandated may help explain why they tend to get little of the budget pie.  Still, implementation of this plan will likely require the County to consider using the General Fund to pay for lower cost improvements and to help meet match requirements of state funding agencies.</w:t>
      </w:r>
    </w:p>
    <w:p w:rsidR="00A10C8E" w:rsidRPr="00701BEF" w:rsidRDefault="00A10C8E" w:rsidP="00A10C8E">
      <w:pPr>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Cs w:val="26"/>
        </w:rPr>
      </w:pPr>
    </w:p>
    <w:p w:rsidR="00A10C8E" w:rsidRPr="00701BEF" w:rsidRDefault="00A10C8E" w:rsidP="00A10C8E">
      <w:pPr>
        <w:pStyle w:val="H4"/>
        <w:numPr>
          <w:ilvl w:val="12"/>
          <w:numId w:val="0"/>
        </w:numPr>
        <w:tabs>
          <w:tab w:val="left" w:pos="-1080"/>
          <w:tab w:val="left" w:pos="-720"/>
          <w:tab w:val="left" w:pos="0"/>
          <w:tab w:val="left" w:pos="720"/>
          <w:tab w:val="left" w:pos="108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0" w:after="0"/>
        <w:rPr>
          <w:rFonts w:ascii="Arial" w:hAnsi="Arial" w:cs="Arial"/>
          <w:bCs/>
          <w:snapToGrid/>
          <w:szCs w:val="26"/>
        </w:rPr>
      </w:pPr>
      <w:r w:rsidRPr="00701BEF">
        <w:rPr>
          <w:rFonts w:ascii="Arial" w:hAnsi="Arial" w:cs="Arial"/>
          <w:bCs/>
          <w:snapToGrid/>
          <w:szCs w:val="26"/>
        </w:rPr>
        <w:t>Budget Line Item</w:t>
      </w:r>
    </w:p>
    <w:p w:rsidR="00A10C8E" w:rsidRPr="00701BEF" w:rsidRDefault="00A10C8E" w:rsidP="00A10C8E">
      <w:pPr>
        <w:rPr>
          <w:rFonts w:ascii="Arial" w:hAnsi="Arial" w:cs="Arial"/>
        </w:rPr>
      </w:pPr>
    </w:p>
    <w:p w:rsidR="00A10C8E" w:rsidRPr="00701BEF" w:rsidRDefault="00A10C8E" w:rsidP="00A10C8E">
      <w:pPr>
        <w:rPr>
          <w:rFonts w:ascii="Arial" w:hAnsi="Arial" w:cs="Arial"/>
        </w:rPr>
      </w:pPr>
      <w:r w:rsidRPr="00701BEF">
        <w:rPr>
          <w:rFonts w:ascii="Arial" w:hAnsi="Arial" w:cs="Arial"/>
        </w:rPr>
        <w:t>A strategy used for larger projects with significant economic impact to the County is to work with state and federal elected representatives and senators on inclusion of project funding as a line item in the state or federal budget.</w:t>
      </w:r>
    </w:p>
    <w:p w:rsidR="00A10C8E" w:rsidRPr="00701BEF" w:rsidRDefault="00A10C8E" w:rsidP="007A29E2">
      <w:pPr>
        <w:pStyle w:val="NormalWeb"/>
        <w:spacing w:before="0" w:beforeAutospacing="0" w:after="27" w:afterAutospacing="0"/>
        <w:rPr>
          <w:rFonts w:ascii="Arial" w:hAnsi="Arial" w:cs="Arial"/>
          <w:b/>
          <w:bCs/>
        </w:rPr>
      </w:pPr>
      <w:r>
        <w:rPr>
          <w:rFonts w:ascii="Arial" w:hAnsi="Arial" w:cs="Arial"/>
          <w:b/>
          <w:bCs/>
        </w:rPr>
        <w:br w:type="page"/>
      </w:r>
    </w:p>
    <w:p w:rsidR="007A29E2" w:rsidRPr="00701BEF" w:rsidRDefault="007A29E2" w:rsidP="0085484C">
      <w:pPr>
        <w:jc w:val="center"/>
        <w:rPr>
          <w:rFonts w:ascii="Arial" w:hAnsi="Arial" w:cs="Arial"/>
        </w:rPr>
      </w:pPr>
      <w:r w:rsidRPr="00701BEF">
        <w:rPr>
          <w:b/>
          <w:bCs/>
          <w:sz w:val="52"/>
        </w:rPr>
        <w:lastRenderedPageBreak/>
        <w:t>Bibliography</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Federal Energy Regulatory Commission, Office of Energy Projects, Revised List of Comprehensive Plans (Statewide Comprehensive Recreation Plan SCORP Inventory Appendix B), October 2003</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Methow Valley Sports Trails Association (MVSTA), information regarding effort to build ski and bicycle trails and growth information, map information.</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r w:rsidRPr="00701BEF">
        <w:rPr>
          <w:rFonts w:ascii="Arial" w:hAnsi="Arial" w:cs="Arial"/>
          <w:sz w:val="22"/>
        </w:rPr>
        <w:t xml:space="preserve">, </w:t>
      </w:r>
      <w:smartTag w:uri="urn:schemas-microsoft-com:office:smarttags" w:element="place">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r w:rsidRPr="00701BEF">
          <w:rPr>
            <w:rFonts w:ascii="Arial" w:hAnsi="Arial" w:cs="Arial"/>
            <w:sz w:val="22"/>
          </w:rPr>
          <w:t xml:space="preserve"> </w:t>
        </w:r>
        <w:smartTag w:uri="urn:schemas-microsoft-com:office:smarttags" w:element="PlaceName">
          <w:r w:rsidRPr="00701BEF">
            <w:rPr>
              <w:rFonts w:ascii="Arial" w:hAnsi="Arial" w:cs="Arial"/>
              <w:sz w:val="22"/>
            </w:rPr>
            <w:t>Comprehensive</w:t>
          </w:r>
        </w:smartTag>
        <w:r w:rsidRPr="00701BEF">
          <w:rPr>
            <w:rFonts w:ascii="Arial" w:hAnsi="Arial" w:cs="Arial"/>
            <w:sz w:val="22"/>
          </w:rPr>
          <w:t xml:space="preserve"> </w:t>
        </w:r>
        <w:smartTag w:uri="urn:schemas-microsoft-com:office:smarttags" w:element="PlaceType">
          <w:r w:rsidRPr="00701BEF">
            <w:rPr>
              <w:rFonts w:ascii="Arial" w:hAnsi="Arial" w:cs="Arial"/>
              <w:sz w:val="22"/>
            </w:rPr>
            <w:t>Parks</w:t>
          </w:r>
        </w:smartTag>
      </w:smartTag>
      <w:r w:rsidRPr="00701BEF">
        <w:rPr>
          <w:rFonts w:ascii="Arial" w:hAnsi="Arial" w:cs="Arial"/>
          <w:sz w:val="22"/>
        </w:rPr>
        <w:t xml:space="preserve"> and Recreation Element. </w:t>
      </w:r>
      <w:smartTag w:uri="urn:schemas-microsoft-com:office:smarttags" w:element="place">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smartTag>
      <w:r w:rsidRPr="00701BEF">
        <w:rPr>
          <w:rFonts w:ascii="Arial" w:hAnsi="Arial" w:cs="Arial"/>
          <w:sz w:val="22"/>
        </w:rPr>
        <w:t xml:space="preserve"> Comprehensive Plan, April 12, 1993</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Okanogan County, Okanogan County Department of Public Works, Paths and Trails Committee, web based survey and results from focus groups and a survey conducted in 1999; Snowmobile park maps; along with many sources of information</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b/>
          <w:bCs/>
          <w:sz w:val="22"/>
        </w:rPr>
      </w:pPr>
      <w:smartTag w:uri="urn:schemas-microsoft-com:office:smarttags" w:element="place">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smartTag>
      <w:r w:rsidRPr="00701BEF">
        <w:rPr>
          <w:rFonts w:ascii="Arial" w:hAnsi="Arial" w:cs="Arial"/>
          <w:sz w:val="22"/>
        </w:rPr>
        <w:t xml:space="preserve"> Fairgrounds, The Agri-Plex and Annex Facility, 2001. &lt;</w:t>
      </w:r>
      <w:hyperlink r:id="rId43" w:history="1">
        <w:r w:rsidRPr="00701BEF">
          <w:rPr>
            <w:rStyle w:val="Hyperlink"/>
            <w:rFonts w:ascii="Arial" w:hAnsi="Arial" w:cs="Arial"/>
            <w:sz w:val="22"/>
          </w:rPr>
          <w:t>http://www.okanogancountyfair.org/agriplex.html</w:t>
        </w:r>
      </w:hyperlink>
      <w:r w:rsidRPr="00701BEF">
        <w:rPr>
          <w:rFonts w:ascii="Arial" w:hAnsi="Arial" w:cs="Arial"/>
          <w:sz w:val="22"/>
        </w:rPr>
        <w:t>&gt; Agri</w:t>
      </w:r>
      <w:r w:rsidR="004275DD">
        <w:rPr>
          <w:rFonts w:ascii="Arial" w:hAnsi="Arial" w:cs="Arial"/>
          <w:sz w:val="22"/>
        </w:rPr>
        <w:t>-</w:t>
      </w:r>
      <w:r w:rsidRPr="00701BEF">
        <w:rPr>
          <w:rFonts w:ascii="Arial" w:hAnsi="Arial" w:cs="Arial"/>
          <w:sz w:val="22"/>
        </w:rPr>
        <w:t>plex and Annex facility information and map.</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smartTag w:uri="urn:schemas-microsoft-com:office:smarttags" w:element="place">
        <w:smartTag w:uri="urn:schemas-microsoft-com:office:smarttags" w:element="City">
          <w:r w:rsidRPr="00701BEF">
            <w:rPr>
              <w:rFonts w:ascii="Arial" w:hAnsi="Arial" w:cs="Arial"/>
              <w:sz w:val="22"/>
            </w:rPr>
            <w:t>Okanogan County</w:t>
          </w:r>
        </w:smartTag>
        <w:r w:rsidRPr="00701BEF">
          <w:rPr>
            <w:rFonts w:ascii="Arial" w:hAnsi="Arial" w:cs="Arial"/>
            <w:sz w:val="22"/>
          </w:rPr>
          <w:t xml:space="preserve">, </w:t>
        </w:r>
        <w:smartTag w:uri="urn:schemas-microsoft-com:office:smarttags" w:element="State">
          <w:r w:rsidRPr="00701BEF">
            <w:rPr>
              <w:rFonts w:ascii="Arial" w:hAnsi="Arial" w:cs="Arial"/>
              <w:sz w:val="22"/>
            </w:rPr>
            <w:t>Washington</w:t>
          </w:r>
        </w:smartTag>
      </w:smartTag>
      <w:r w:rsidRPr="00701BEF">
        <w:rPr>
          <w:rFonts w:ascii="Arial" w:hAnsi="Arial" w:cs="Arial"/>
          <w:sz w:val="22"/>
        </w:rPr>
        <w:t xml:space="preserve">. </w:t>
      </w:r>
      <w:smartTag w:uri="urn:schemas-microsoft-com:office:smarttags" w:element="place">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smartTag>
      <w:r w:rsidRPr="00701BEF">
        <w:rPr>
          <w:rFonts w:ascii="Arial" w:hAnsi="Arial" w:cs="Arial"/>
          <w:sz w:val="22"/>
        </w:rPr>
        <w:t xml:space="preserve"> demographic information &lt;</w:t>
      </w:r>
      <w:hyperlink r:id="rId44" w:history="1">
        <w:r w:rsidRPr="00701BEF">
          <w:rPr>
            <w:rStyle w:val="Hyperlink"/>
            <w:rFonts w:ascii="Arial" w:hAnsi="Arial" w:cs="Arial"/>
            <w:sz w:val="22"/>
          </w:rPr>
          <w:t>http://www.okanogancounty.org/DEMO.HTM</w:t>
        </w:r>
      </w:hyperlink>
      <w:r w:rsidRPr="00701BEF">
        <w:rPr>
          <w:rFonts w:ascii="Arial" w:hAnsi="Arial" w:cs="Arial"/>
          <w:sz w:val="22"/>
        </w:rPr>
        <w:t xml:space="preserve">&gt; </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RJR and Associates, Visitor Profile and Preferences Study.  December 1999</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smartTag w:uri="urn:schemas-microsoft-com:office:smarttags" w:element="PlaceName">
        <w:r w:rsidRPr="00701BEF">
          <w:rPr>
            <w:rFonts w:ascii="Arial" w:hAnsi="Arial" w:cs="Arial"/>
            <w:sz w:val="22"/>
          </w:rPr>
          <w:t>United States</w:t>
        </w:r>
      </w:smartTag>
      <w:r w:rsidRPr="00701BEF">
        <w:rPr>
          <w:rFonts w:ascii="Arial" w:hAnsi="Arial" w:cs="Arial"/>
          <w:sz w:val="22"/>
        </w:rPr>
        <w:t xml:space="preserve"> </w:t>
      </w:r>
      <w:smartTag w:uri="urn:schemas-microsoft-com:office:smarttags" w:element="PlaceType">
        <w:r w:rsidRPr="00701BEF">
          <w:rPr>
            <w:rFonts w:ascii="Arial" w:hAnsi="Arial" w:cs="Arial"/>
            <w:sz w:val="22"/>
          </w:rPr>
          <w:t>Forest</w:t>
        </w:r>
      </w:smartTag>
      <w:r w:rsidRPr="00701BEF">
        <w:rPr>
          <w:rFonts w:ascii="Arial" w:hAnsi="Arial" w:cs="Arial"/>
          <w:sz w:val="22"/>
        </w:rPr>
        <w:t xml:space="preserve"> Service, Okanogan and </w:t>
      </w:r>
      <w:smartTag w:uri="urn:schemas-microsoft-com:office:smarttags" w:element="place">
        <w:smartTag w:uri="urn:schemas-microsoft-com:office:smarttags" w:element="PlaceName">
          <w:r w:rsidRPr="00701BEF">
            <w:rPr>
              <w:rFonts w:ascii="Arial" w:hAnsi="Arial" w:cs="Arial"/>
              <w:sz w:val="22"/>
            </w:rPr>
            <w:t>Wenatchee</w:t>
          </w:r>
        </w:smartTag>
        <w:r w:rsidRPr="00701BEF">
          <w:rPr>
            <w:rFonts w:ascii="Arial" w:hAnsi="Arial" w:cs="Arial"/>
            <w:sz w:val="22"/>
          </w:rPr>
          <w:t xml:space="preserve"> </w:t>
        </w:r>
        <w:smartTag w:uri="urn:schemas-microsoft-com:office:smarttags" w:element="PlaceType">
          <w:r w:rsidRPr="00701BEF">
            <w:rPr>
              <w:rFonts w:ascii="Arial" w:hAnsi="Arial" w:cs="Arial"/>
              <w:sz w:val="22"/>
            </w:rPr>
            <w:t>National Forest</w:t>
          </w:r>
        </w:smartTag>
      </w:smartTag>
      <w:r w:rsidRPr="00701BEF">
        <w:rPr>
          <w:rFonts w:ascii="Arial" w:hAnsi="Arial" w:cs="Arial"/>
          <w:sz w:val="22"/>
        </w:rPr>
        <w:t>.  information regarding trailheads, campsites, and other attractions.</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smartTag w:uri="urn:schemas-microsoft-com:office:smarttags" w:element="place">
        <w:smartTag w:uri="urn:schemas-microsoft-com:office:smarttags" w:element="country-region">
          <w:r w:rsidRPr="00701BEF">
            <w:rPr>
              <w:rFonts w:ascii="Arial" w:hAnsi="Arial" w:cs="Arial"/>
              <w:sz w:val="22"/>
            </w:rPr>
            <w:t>United States</w:t>
          </w:r>
        </w:smartTag>
      </w:smartTag>
      <w:r w:rsidRPr="00701BEF">
        <w:rPr>
          <w:rFonts w:ascii="Arial" w:hAnsi="Arial" w:cs="Arial"/>
          <w:sz w:val="22"/>
        </w:rPr>
        <w:t xml:space="preserve">, Bureau of Census.  April 2010 Census, State of </w:t>
      </w:r>
      <w:smartTag w:uri="urn:schemas-microsoft-com:office:smarttags" w:element="State">
        <w:r w:rsidRPr="00701BEF">
          <w:rPr>
            <w:rFonts w:ascii="Arial" w:hAnsi="Arial" w:cs="Arial"/>
            <w:sz w:val="22"/>
          </w:rPr>
          <w:t>Washington</w:t>
        </w:r>
      </w:smartTag>
      <w:r w:rsidRPr="00701BEF">
        <w:rPr>
          <w:rFonts w:ascii="Arial" w:hAnsi="Arial" w:cs="Arial"/>
          <w:sz w:val="22"/>
        </w:rPr>
        <w:t xml:space="preserve">, </w:t>
      </w:r>
      <w:smartTag w:uri="urn:schemas-microsoft-com:office:smarttags" w:element="place">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smartTag>
      <w:r w:rsidRPr="00701BEF">
        <w:rPr>
          <w:rFonts w:ascii="Arial" w:hAnsi="Arial" w:cs="Arial"/>
          <w:sz w:val="22"/>
        </w:rPr>
        <w:t>.  Population, age distribution, racial breakdown, and household information.</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Washington State 2007 Data Book, Office of Financial Management, Forecasting Division.  Population projections</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 xml:space="preserve">Washington State Labor market information, Access </w:t>
      </w:r>
      <w:smartTag w:uri="urn:schemas-microsoft-com:office:smarttags" w:element="place">
        <w:smartTag w:uri="urn:schemas-microsoft-com:office:smarttags" w:element="State">
          <w:r w:rsidRPr="00701BEF">
            <w:rPr>
              <w:rFonts w:ascii="Arial" w:hAnsi="Arial" w:cs="Arial"/>
              <w:sz w:val="22"/>
            </w:rPr>
            <w:t>Washington</w:t>
          </w:r>
        </w:smartTag>
      </w:smartTag>
      <w:r w:rsidRPr="00701BEF">
        <w:rPr>
          <w:rFonts w:ascii="Arial" w:hAnsi="Arial" w:cs="Arial"/>
          <w:sz w:val="22"/>
        </w:rPr>
        <w:t>.  Economic and workforce information &lt;</w:t>
      </w:r>
      <w:hyperlink r:id="rId45" w:history="1">
        <w:r w:rsidRPr="00701BEF">
          <w:rPr>
            <w:rStyle w:val="Hyperlink"/>
            <w:rFonts w:ascii="Arial" w:hAnsi="Arial" w:cs="Arial"/>
            <w:sz w:val="22"/>
          </w:rPr>
          <w:t>http://www.wa.gov/esd/Imea/</w:t>
        </w:r>
      </w:hyperlink>
      <w:r w:rsidRPr="00701BEF">
        <w:rPr>
          <w:rFonts w:ascii="Arial" w:hAnsi="Arial" w:cs="Arial"/>
          <w:sz w:val="22"/>
        </w:rPr>
        <w:t>&gt;</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 xml:space="preserve">Washington State Parks, </w:t>
      </w:r>
      <w:smartTag w:uri="urn:schemas-microsoft-com:office:smarttags" w:element="place">
        <w:smartTag w:uri="urn:schemas-microsoft-com:office:smarttags" w:element="PlaceName">
          <w:r w:rsidRPr="00701BEF">
            <w:rPr>
              <w:rFonts w:ascii="Arial" w:hAnsi="Arial" w:cs="Arial"/>
              <w:sz w:val="22"/>
            </w:rPr>
            <w:t>Okanogan</w:t>
          </w:r>
        </w:smartTag>
        <w:r w:rsidRPr="00701BEF">
          <w:rPr>
            <w:rFonts w:ascii="Arial" w:hAnsi="Arial" w:cs="Arial"/>
            <w:sz w:val="22"/>
          </w:rPr>
          <w:t xml:space="preserve"> </w:t>
        </w:r>
        <w:smartTag w:uri="urn:schemas-microsoft-com:office:smarttags" w:element="PlaceType">
          <w:r w:rsidRPr="00701BEF">
            <w:rPr>
              <w:rFonts w:ascii="Arial" w:hAnsi="Arial" w:cs="Arial"/>
              <w:sz w:val="22"/>
            </w:rPr>
            <w:t>County</w:t>
          </w:r>
        </w:smartTag>
      </w:smartTag>
      <w:r w:rsidRPr="00701BEF">
        <w:rPr>
          <w:rFonts w:ascii="Arial" w:hAnsi="Arial" w:cs="Arial"/>
          <w:sz w:val="22"/>
        </w:rPr>
        <w:t xml:space="preserve"> park information</w:t>
      </w:r>
    </w:p>
    <w:p w:rsidR="007A29E2" w:rsidRPr="00701BEF" w:rsidRDefault="007A29E2" w:rsidP="007A29E2">
      <w:pPr>
        <w:rPr>
          <w:rFonts w:ascii="Arial" w:hAnsi="Arial" w:cs="Arial"/>
          <w:sz w:val="22"/>
        </w:rPr>
      </w:pPr>
    </w:p>
    <w:p w:rsidR="007A29E2" w:rsidRPr="00701BEF" w:rsidRDefault="007A29E2" w:rsidP="007A29E2">
      <w:pPr>
        <w:rPr>
          <w:rFonts w:ascii="Arial" w:hAnsi="Arial" w:cs="Arial"/>
          <w:sz w:val="22"/>
        </w:rPr>
      </w:pPr>
      <w:r w:rsidRPr="00701BEF">
        <w:rPr>
          <w:rFonts w:ascii="Arial" w:hAnsi="Arial" w:cs="Arial"/>
          <w:sz w:val="22"/>
        </w:rPr>
        <w:t>Washington State Department of Natural Resources (DNR), park and recreational facilities</w:t>
      </w:r>
    </w:p>
    <w:p w:rsidR="00701BEF" w:rsidRPr="00701BEF" w:rsidRDefault="00701BEF" w:rsidP="007A29E2">
      <w:pPr>
        <w:rPr>
          <w:rFonts w:ascii="Arial" w:hAnsi="Arial" w:cs="Arial"/>
          <w:sz w:val="22"/>
        </w:rPr>
      </w:pPr>
    </w:p>
    <w:p w:rsidR="00701BEF" w:rsidRDefault="00701BEF" w:rsidP="007A29E2">
      <w:pPr>
        <w:rPr>
          <w:rFonts w:ascii="Arial" w:hAnsi="Arial" w:cs="Arial"/>
          <w:sz w:val="22"/>
        </w:rPr>
      </w:pPr>
      <w:r w:rsidRPr="0085484C">
        <w:rPr>
          <w:rFonts w:ascii="Arial" w:hAnsi="Arial" w:cs="Arial"/>
          <w:sz w:val="22"/>
        </w:rPr>
        <w:t>MVSTA 2005 Economic Analysis</w:t>
      </w:r>
    </w:p>
    <w:p w:rsidR="003D417A" w:rsidRPr="00701BEF" w:rsidRDefault="003D417A" w:rsidP="00DF7976"/>
    <w:sectPr w:rsidR="003D417A" w:rsidRPr="00701BEF" w:rsidSect="007C43C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16E" w:rsidRDefault="0052416E">
      <w:r>
        <w:separator/>
      </w:r>
    </w:p>
  </w:endnote>
  <w:endnote w:type="continuationSeparator" w:id="0">
    <w:p w:rsidR="0052416E" w:rsidRDefault="0052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05" w:rsidRDefault="00975805">
    <w:pPr>
      <w:pStyle w:val="Footer"/>
      <w:jc w:val="center"/>
      <w:rPr>
        <w:rFonts w:ascii="Cambria" w:hAnsi="Cambria"/>
        <w:sz w:val="28"/>
        <w:szCs w:val="28"/>
      </w:rPr>
    </w:pPr>
    <w:r>
      <w:rPr>
        <w:rFonts w:ascii="Cambria" w:hAnsi="Cambria"/>
        <w:sz w:val="28"/>
        <w:szCs w:val="28"/>
      </w:rPr>
      <w:t xml:space="preserve">~ </w:t>
    </w:r>
    <w:r>
      <w:fldChar w:fldCharType="begin"/>
    </w:r>
    <w:r>
      <w:instrText xml:space="preserve"> PAGE    \* MERGEFORMAT </w:instrText>
    </w:r>
    <w:r>
      <w:fldChar w:fldCharType="separate"/>
    </w:r>
    <w:r w:rsidR="008B5C49" w:rsidRPr="008B5C49">
      <w:rPr>
        <w:rFonts w:ascii="Cambria" w:hAnsi="Cambria"/>
        <w:noProof/>
        <w:sz w:val="28"/>
        <w:szCs w:val="28"/>
      </w:rPr>
      <w:t>21</w:t>
    </w:r>
    <w:r>
      <w:fldChar w:fldCharType="end"/>
    </w:r>
    <w:r>
      <w:rPr>
        <w:rFonts w:ascii="Cambria" w:hAnsi="Cambria"/>
        <w:sz w:val="28"/>
        <w:szCs w:val="28"/>
      </w:rPr>
      <w:t xml:space="preserve"> ~</w:t>
    </w:r>
  </w:p>
  <w:p w:rsidR="00975805" w:rsidRDefault="00975805">
    <w:pPr>
      <w:pStyle w:val="Footer"/>
      <w:rPr>
        <w:rFonts w:ascii="Verdana" w:hAnsi="Verdana"/>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16E" w:rsidRDefault="0052416E">
      <w:r>
        <w:separator/>
      </w:r>
    </w:p>
  </w:footnote>
  <w:footnote w:type="continuationSeparator" w:id="0">
    <w:p w:rsidR="0052416E" w:rsidRDefault="0052416E">
      <w:r>
        <w:continuationSeparator/>
      </w:r>
    </w:p>
  </w:footnote>
  <w:footnote w:id="1">
    <w:p w:rsidR="00975805" w:rsidRPr="00AB7CF4" w:rsidRDefault="00975805" w:rsidP="005E19E8">
      <w:pPr>
        <w:pStyle w:val="FootnoteText"/>
        <w:rPr>
          <w:lang w:val="en-GB"/>
        </w:rPr>
      </w:pPr>
      <w:r w:rsidRPr="007F34FF">
        <w:rPr>
          <w:rStyle w:val="FootnoteReference"/>
        </w:rPr>
        <w:footnoteRef/>
      </w:r>
      <w:r w:rsidRPr="00AB08BE">
        <w:t xml:space="preserve"> Non-market benefits have value as indicated by measures of consumer surplus applied through travel-cost models and other methods; however, their accounting is applied here only in terms of estimates of active and passive recreation use values. Active and passive use non-market valuation studies require significant time and resources, and are outside the scope of this study.</w:t>
      </w:r>
    </w:p>
  </w:footnote>
  <w:footnote w:id="2">
    <w:p w:rsidR="00975805" w:rsidRPr="003E5944" w:rsidRDefault="00975805" w:rsidP="005E19E8">
      <w:pPr>
        <w:pStyle w:val="FootnoteText"/>
        <w:rPr>
          <w:lang w:val="en-GB"/>
        </w:rPr>
      </w:pPr>
      <w:r w:rsidRPr="003E5944">
        <w:rPr>
          <w:rStyle w:val="FootnoteReference"/>
        </w:rPr>
        <w:footnoteRef/>
      </w:r>
      <w:r>
        <w:t>Appropriately</w:t>
      </w:r>
      <w:r w:rsidRPr="00AB08BE">
        <w:t xml:space="preserve"> addressing expenditures related to trail use/visits requires inclusion of </w:t>
      </w:r>
      <w:r w:rsidRPr="00AB08BE">
        <w:rPr>
          <w:u w:val="single"/>
        </w:rPr>
        <w:t>all</w:t>
      </w:r>
      <w:r w:rsidRPr="00AB08BE">
        <w:t xml:space="preserve"> trail users (local, non-local, resident) within the analysis; thus, all are “visitors”</w:t>
      </w:r>
      <w:r>
        <w:t>.</w:t>
      </w:r>
      <w:r w:rsidRPr="00AB08BE">
        <w:t xml:space="preserve"> Attribution of “visits” or “per trip” terms related to discussion of residents takes into account the spectrum of the resident population, which consists of a substantial number of second home owners,</w:t>
      </w:r>
      <w:r w:rsidRPr="00AB08BE">
        <w:rPr>
          <w:spacing w:val="-3"/>
        </w:rPr>
        <w:t xml:space="preserve"> rental property owners, landowners who camp on their lands, and others with residential arrangements in Methow Valley</w:t>
      </w:r>
      <w:r w:rsidRPr="00AB08BE">
        <w:t>. This</w:t>
      </w:r>
      <w:r>
        <w:t xml:space="preserve"> framework</w:t>
      </w:r>
      <w:r w:rsidRPr="00AB08BE">
        <w:t xml:space="preserve"> simplifies the discussion and adheres to convention for recreation resource studies.</w:t>
      </w:r>
    </w:p>
  </w:footnote>
  <w:footnote w:id="3">
    <w:p w:rsidR="00975805" w:rsidRDefault="00975805" w:rsidP="00A10C8E">
      <w:pPr>
        <w:pStyle w:val="FootnoteText"/>
      </w:pPr>
      <w:r>
        <w:rPr>
          <w:rStyle w:val="FootnoteReference"/>
        </w:rPr>
        <w:footnoteRef/>
      </w:r>
      <w:r>
        <w:t xml:space="preserve"> - fees imposed by the State which are collected into a fund for granting back to local organizations for M&amp;O cost as well as capital projects.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05" w:rsidRDefault="00975805">
    <w:pPr>
      <w:pStyle w:val="Header"/>
      <w:rPr>
        <w:rFonts w:ascii="Calisto MT" w:hAnsi="Calisto MT"/>
      </w:rPr>
    </w:pPr>
    <w:r>
      <w:rPr>
        <w:rFonts w:ascii="Calisto MT" w:hAnsi="Calisto MT"/>
      </w:rPr>
      <w:t>Okanogan County Outdoor Recreation Plan                                                                       2020</w:t>
    </w:r>
  </w:p>
  <w:p w:rsidR="00975805" w:rsidRDefault="00975805">
    <w:pPr>
      <w:pStyle w:val="Header"/>
      <w:rPr>
        <w:rFonts w:ascii="Calisto MT" w:hAnsi="Calisto M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805" w:rsidRDefault="00975805">
    <w:pPr>
      <w:pStyle w:val="Header"/>
    </w:pPr>
    <w:r>
      <w:rPr>
        <w:rFonts w:ascii="Calisto MT" w:hAnsi="Calisto MT"/>
      </w:rPr>
      <w:t>Okanogan County Outdoor Recreation Plan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61F6F"/>
    <w:multiLevelType w:val="hybridMultilevel"/>
    <w:tmpl w:val="40AA2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BB7983"/>
    <w:multiLevelType w:val="hybridMultilevel"/>
    <w:tmpl w:val="7B6AF4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255F0C"/>
    <w:multiLevelType w:val="hybridMultilevel"/>
    <w:tmpl w:val="4A1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E65E5"/>
    <w:multiLevelType w:val="hybridMultilevel"/>
    <w:tmpl w:val="B392727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924042"/>
    <w:multiLevelType w:val="hybridMultilevel"/>
    <w:tmpl w:val="3CF27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94D03"/>
    <w:multiLevelType w:val="hybridMultilevel"/>
    <w:tmpl w:val="4B56A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2E4E07"/>
    <w:multiLevelType w:val="hybridMultilevel"/>
    <w:tmpl w:val="3AAA1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5E1AF8"/>
    <w:multiLevelType w:val="hybridMultilevel"/>
    <w:tmpl w:val="80ACC3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062B76"/>
    <w:multiLevelType w:val="hybridMultilevel"/>
    <w:tmpl w:val="EB4666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01314C"/>
    <w:multiLevelType w:val="hybridMultilevel"/>
    <w:tmpl w:val="BAA4B3B0"/>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810425B"/>
    <w:multiLevelType w:val="hybridMultilevel"/>
    <w:tmpl w:val="B582C96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BD152F1"/>
    <w:multiLevelType w:val="hybridMultilevel"/>
    <w:tmpl w:val="78409716"/>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754052"/>
    <w:multiLevelType w:val="hybridMultilevel"/>
    <w:tmpl w:val="8EE2E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23167"/>
    <w:multiLevelType w:val="hybridMultilevel"/>
    <w:tmpl w:val="1F566DE4"/>
    <w:lvl w:ilvl="0" w:tplc="04090019">
      <w:start w:val="1"/>
      <w:numFmt w:val="lowerLetter"/>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E210A"/>
    <w:multiLevelType w:val="hybridMultilevel"/>
    <w:tmpl w:val="5C5EF71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E6133D5"/>
    <w:multiLevelType w:val="hybridMultilevel"/>
    <w:tmpl w:val="756C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B90174"/>
    <w:multiLevelType w:val="hybridMultilevel"/>
    <w:tmpl w:val="DA5CB5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A764EF"/>
    <w:multiLevelType w:val="hybridMultilevel"/>
    <w:tmpl w:val="0218A1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200F67"/>
    <w:multiLevelType w:val="hybridMultilevel"/>
    <w:tmpl w:val="6DC21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3544BF3"/>
    <w:multiLevelType w:val="hybridMultilevel"/>
    <w:tmpl w:val="F6E8A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D953ED"/>
    <w:multiLevelType w:val="hybridMultilevel"/>
    <w:tmpl w:val="8F2CF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2F7888"/>
    <w:multiLevelType w:val="hybridMultilevel"/>
    <w:tmpl w:val="0AFA78DE"/>
    <w:lvl w:ilvl="0" w:tplc="BD72471A">
      <w:start w:val="4"/>
      <w:numFmt w:val="decimal"/>
      <w:lvlText w:val="%1."/>
      <w:lvlJc w:val="left"/>
      <w:pPr>
        <w:tabs>
          <w:tab w:val="num" w:pos="720"/>
        </w:tabs>
        <w:ind w:left="720" w:hanging="36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5CF7B75"/>
    <w:multiLevelType w:val="hybridMultilevel"/>
    <w:tmpl w:val="32C2C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8248A7"/>
    <w:multiLevelType w:val="hybridMultilevel"/>
    <w:tmpl w:val="EBC8D7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50488"/>
    <w:multiLevelType w:val="hybridMultilevel"/>
    <w:tmpl w:val="10E20664"/>
    <w:lvl w:ilvl="0" w:tplc="04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7195451"/>
    <w:multiLevelType w:val="hybridMultilevel"/>
    <w:tmpl w:val="FE5E0BC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7977FC"/>
    <w:multiLevelType w:val="hybridMultilevel"/>
    <w:tmpl w:val="BD8AF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C21C05"/>
    <w:multiLevelType w:val="hybridMultilevel"/>
    <w:tmpl w:val="239CA4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4A13EC"/>
    <w:multiLevelType w:val="hybridMultilevel"/>
    <w:tmpl w:val="ED4C3F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6ED0621"/>
    <w:multiLevelType w:val="hybridMultilevel"/>
    <w:tmpl w:val="8F089D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8556B63"/>
    <w:multiLevelType w:val="hybridMultilevel"/>
    <w:tmpl w:val="0CAC6D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05EB5"/>
    <w:multiLevelType w:val="hybridMultilevel"/>
    <w:tmpl w:val="33547E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6CE34A4"/>
    <w:multiLevelType w:val="hybridMultilevel"/>
    <w:tmpl w:val="BAA8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263325"/>
    <w:multiLevelType w:val="multilevel"/>
    <w:tmpl w:val="10E20664"/>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6954784C"/>
    <w:multiLevelType w:val="hybridMultilevel"/>
    <w:tmpl w:val="75C0D738"/>
    <w:lvl w:ilvl="0" w:tplc="F86A7EBE">
      <w:start w:val="1"/>
      <w:numFmt w:val="decimal"/>
      <w:lvlText w:val="%1."/>
      <w:lvlJc w:val="left"/>
      <w:pPr>
        <w:tabs>
          <w:tab w:val="num" w:pos="720"/>
        </w:tabs>
        <w:ind w:left="720" w:hanging="360"/>
      </w:pPr>
      <w:rPr>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EC12250"/>
    <w:multiLevelType w:val="hybridMultilevel"/>
    <w:tmpl w:val="24924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AA4BB2"/>
    <w:multiLevelType w:val="hybridMultilevel"/>
    <w:tmpl w:val="67FE0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4BB05DB"/>
    <w:multiLevelType w:val="hybridMultilevel"/>
    <w:tmpl w:val="9DB253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8966718"/>
    <w:multiLevelType w:val="hybridMultilevel"/>
    <w:tmpl w:val="B9E4F408"/>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BA94A3D"/>
    <w:multiLevelType w:val="hybridMultilevel"/>
    <w:tmpl w:val="7270B8E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9B1BCC"/>
    <w:multiLevelType w:val="hybridMultilevel"/>
    <w:tmpl w:val="4E6C146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C87933"/>
    <w:multiLevelType w:val="hybridMultilevel"/>
    <w:tmpl w:val="F53E0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8"/>
  </w:num>
  <w:num w:numId="3">
    <w:abstractNumId w:val="8"/>
  </w:num>
  <w:num w:numId="4">
    <w:abstractNumId w:val="1"/>
  </w:num>
  <w:num w:numId="5">
    <w:abstractNumId w:val="35"/>
  </w:num>
  <w:num w:numId="6">
    <w:abstractNumId w:val="22"/>
  </w:num>
  <w:num w:numId="7">
    <w:abstractNumId w:val="24"/>
  </w:num>
  <w:num w:numId="8">
    <w:abstractNumId w:val="10"/>
  </w:num>
  <w:num w:numId="9">
    <w:abstractNumId w:val="11"/>
  </w:num>
  <w:num w:numId="10">
    <w:abstractNumId w:val="13"/>
  </w:num>
  <w:num w:numId="11">
    <w:abstractNumId w:val="39"/>
  </w:num>
  <w:num w:numId="12">
    <w:abstractNumId w:val="40"/>
  </w:num>
  <w:num w:numId="13">
    <w:abstractNumId w:val="23"/>
  </w:num>
  <w:num w:numId="14">
    <w:abstractNumId w:val="14"/>
  </w:num>
  <w:num w:numId="15">
    <w:abstractNumId w:val="41"/>
  </w:num>
  <w:num w:numId="16">
    <w:abstractNumId w:val="4"/>
  </w:num>
  <w:num w:numId="17">
    <w:abstractNumId w:val="28"/>
  </w:num>
  <w:num w:numId="18">
    <w:abstractNumId w:val="9"/>
  </w:num>
  <w:num w:numId="19">
    <w:abstractNumId w:val="38"/>
  </w:num>
  <w:num w:numId="20">
    <w:abstractNumId w:val="30"/>
  </w:num>
  <w:num w:numId="21">
    <w:abstractNumId w:val="26"/>
  </w:num>
  <w:num w:numId="22">
    <w:abstractNumId w:val="25"/>
  </w:num>
  <w:num w:numId="23">
    <w:abstractNumId w:val="3"/>
  </w:num>
  <w:num w:numId="24">
    <w:abstractNumId w:val="34"/>
  </w:num>
  <w:num w:numId="25">
    <w:abstractNumId w:val="37"/>
  </w:num>
  <w:num w:numId="26">
    <w:abstractNumId w:val="27"/>
  </w:num>
  <w:num w:numId="27">
    <w:abstractNumId w:val="33"/>
  </w:num>
  <w:num w:numId="28">
    <w:abstractNumId w:val="21"/>
  </w:num>
  <w:num w:numId="29">
    <w:abstractNumId w:val="32"/>
  </w:num>
  <w:num w:numId="30">
    <w:abstractNumId w:val="20"/>
  </w:num>
  <w:num w:numId="31">
    <w:abstractNumId w:val="15"/>
  </w:num>
  <w:num w:numId="32">
    <w:abstractNumId w:val="17"/>
  </w:num>
  <w:num w:numId="33">
    <w:abstractNumId w:val="2"/>
  </w:num>
  <w:num w:numId="34">
    <w:abstractNumId w:val="16"/>
  </w:num>
  <w:num w:numId="35">
    <w:abstractNumId w:val="36"/>
  </w:num>
  <w:num w:numId="36">
    <w:abstractNumId w:val="7"/>
  </w:num>
  <w:num w:numId="37">
    <w:abstractNumId w:val="12"/>
  </w:num>
  <w:num w:numId="38">
    <w:abstractNumId w:val="5"/>
  </w:num>
  <w:num w:numId="39">
    <w:abstractNumId w:val="0"/>
  </w:num>
  <w:num w:numId="40">
    <w:abstractNumId w:val="19"/>
  </w:num>
  <w:num w:numId="41">
    <w:abstractNumId w:val="6"/>
  </w:num>
  <w:num w:numId="42">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style="mso-position-horizontal-relative:page;mso-position-vertical:center;mso-position-vertical-relative:bottom-margin-area" o:allowincell="f"/>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FCC"/>
    <w:rsid w:val="0001472B"/>
    <w:rsid w:val="00016C04"/>
    <w:rsid w:val="0002077C"/>
    <w:rsid w:val="00035DCC"/>
    <w:rsid w:val="00040FA0"/>
    <w:rsid w:val="00050C02"/>
    <w:rsid w:val="000532E5"/>
    <w:rsid w:val="0007396A"/>
    <w:rsid w:val="00082C58"/>
    <w:rsid w:val="00086041"/>
    <w:rsid w:val="000954FE"/>
    <w:rsid w:val="000A1744"/>
    <w:rsid w:val="000A4B72"/>
    <w:rsid w:val="000A5D2C"/>
    <w:rsid w:val="000C367D"/>
    <w:rsid w:val="000C65C8"/>
    <w:rsid w:val="000C7022"/>
    <w:rsid w:val="000D63B3"/>
    <w:rsid w:val="000D7FE4"/>
    <w:rsid w:val="000E134C"/>
    <w:rsid w:val="000E41A2"/>
    <w:rsid w:val="000E4454"/>
    <w:rsid w:val="00125C4B"/>
    <w:rsid w:val="001264F7"/>
    <w:rsid w:val="00127E8D"/>
    <w:rsid w:val="00131C2A"/>
    <w:rsid w:val="00132F61"/>
    <w:rsid w:val="00133C6A"/>
    <w:rsid w:val="00136623"/>
    <w:rsid w:val="0014398B"/>
    <w:rsid w:val="00151754"/>
    <w:rsid w:val="00170CD6"/>
    <w:rsid w:val="00171DD2"/>
    <w:rsid w:val="00172217"/>
    <w:rsid w:val="00175692"/>
    <w:rsid w:val="001816EF"/>
    <w:rsid w:val="00190C6E"/>
    <w:rsid w:val="001A38F0"/>
    <w:rsid w:val="001A5552"/>
    <w:rsid w:val="001B1ACB"/>
    <w:rsid w:val="001C1657"/>
    <w:rsid w:val="001C2FDC"/>
    <w:rsid w:val="001C6EA2"/>
    <w:rsid w:val="001D1FD8"/>
    <w:rsid w:val="001D2853"/>
    <w:rsid w:val="001E6ADE"/>
    <w:rsid w:val="001F02D8"/>
    <w:rsid w:val="001F3C91"/>
    <w:rsid w:val="001F4D74"/>
    <w:rsid w:val="002021F0"/>
    <w:rsid w:val="002022CD"/>
    <w:rsid w:val="00207183"/>
    <w:rsid w:val="00221796"/>
    <w:rsid w:val="002242B6"/>
    <w:rsid w:val="00235D9B"/>
    <w:rsid w:val="002403A1"/>
    <w:rsid w:val="00240A62"/>
    <w:rsid w:val="00246760"/>
    <w:rsid w:val="0026137B"/>
    <w:rsid w:val="00273CC6"/>
    <w:rsid w:val="00275933"/>
    <w:rsid w:val="00287D9C"/>
    <w:rsid w:val="0029038D"/>
    <w:rsid w:val="00292D3B"/>
    <w:rsid w:val="00295EF3"/>
    <w:rsid w:val="002A5053"/>
    <w:rsid w:val="002B1827"/>
    <w:rsid w:val="002B60F9"/>
    <w:rsid w:val="002C6753"/>
    <w:rsid w:val="002D3FDD"/>
    <w:rsid w:val="002D7218"/>
    <w:rsid w:val="002D759F"/>
    <w:rsid w:val="002E0A3F"/>
    <w:rsid w:val="002E5DD4"/>
    <w:rsid w:val="00300A5A"/>
    <w:rsid w:val="003126CC"/>
    <w:rsid w:val="003238DA"/>
    <w:rsid w:val="00327DD1"/>
    <w:rsid w:val="00335EFB"/>
    <w:rsid w:val="00345E3D"/>
    <w:rsid w:val="00364306"/>
    <w:rsid w:val="003705FD"/>
    <w:rsid w:val="0038081F"/>
    <w:rsid w:val="00383038"/>
    <w:rsid w:val="003832D2"/>
    <w:rsid w:val="00386ADC"/>
    <w:rsid w:val="00393564"/>
    <w:rsid w:val="00393C22"/>
    <w:rsid w:val="003945B5"/>
    <w:rsid w:val="00396A7F"/>
    <w:rsid w:val="00397158"/>
    <w:rsid w:val="003A60E5"/>
    <w:rsid w:val="003B00E3"/>
    <w:rsid w:val="003B0E33"/>
    <w:rsid w:val="003B17F0"/>
    <w:rsid w:val="003B2A09"/>
    <w:rsid w:val="003B7D42"/>
    <w:rsid w:val="003C25A3"/>
    <w:rsid w:val="003C28F3"/>
    <w:rsid w:val="003D0607"/>
    <w:rsid w:val="003D417A"/>
    <w:rsid w:val="003D7F3E"/>
    <w:rsid w:val="003E0199"/>
    <w:rsid w:val="003E5D90"/>
    <w:rsid w:val="00414076"/>
    <w:rsid w:val="00421472"/>
    <w:rsid w:val="0042339A"/>
    <w:rsid w:val="004275DD"/>
    <w:rsid w:val="00430011"/>
    <w:rsid w:val="00437317"/>
    <w:rsid w:val="00443049"/>
    <w:rsid w:val="004467DD"/>
    <w:rsid w:val="004516E2"/>
    <w:rsid w:val="00451996"/>
    <w:rsid w:val="00456375"/>
    <w:rsid w:val="00456ADA"/>
    <w:rsid w:val="00464103"/>
    <w:rsid w:val="00465D06"/>
    <w:rsid w:val="0047194F"/>
    <w:rsid w:val="00473484"/>
    <w:rsid w:val="004823EA"/>
    <w:rsid w:val="004918F0"/>
    <w:rsid w:val="00497EAB"/>
    <w:rsid w:val="004B27E1"/>
    <w:rsid w:val="004B5C9D"/>
    <w:rsid w:val="004C5082"/>
    <w:rsid w:val="004C56B6"/>
    <w:rsid w:val="004C5B27"/>
    <w:rsid w:val="004C607D"/>
    <w:rsid w:val="004E1861"/>
    <w:rsid w:val="004E5D6F"/>
    <w:rsid w:val="004E6201"/>
    <w:rsid w:val="004E6A78"/>
    <w:rsid w:val="004F1E97"/>
    <w:rsid w:val="00507238"/>
    <w:rsid w:val="00511756"/>
    <w:rsid w:val="00513724"/>
    <w:rsid w:val="00521618"/>
    <w:rsid w:val="0052398B"/>
    <w:rsid w:val="0052416E"/>
    <w:rsid w:val="00541017"/>
    <w:rsid w:val="005412AD"/>
    <w:rsid w:val="00544211"/>
    <w:rsid w:val="005474E0"/>
    <w:rsid w:val="00556995"/>
    <w:rsid w:val="00557A92"/>
    <w:rsid w:val="00567FCC"/>
    <w:rsid w:val="00572ECF"/>
    <w:rsid w:val="00573D76"/>
    <w:rsid w:val="0058601F"/>
    <w:rsid w:val="00587DB5"/>
    <w:rsid w:val="005A2BBC"/>
    <w:rsid w:val="005B17BD"/>
    <w:rsid w:val="005B736A"/>
    <w:rsid w:val="005C06FA"/>
    <w:rsid w:val="005C2878"/>
    <w:rsid w:val="005C36F1"/>
    <w:rsid w:val="005C40ED"/>
    <w:rsid w:val="005D126E"/>
    <w:rsid w:val="005D50D2"/>
    <w:rsid w:val="005D5C24"/>
    <w:rsid w:val="005E19E8"/>
    <w:rsid w:val="005E3606"/>
    <w:rsid w:val="005F104B"/>
    <w:rsid w:val="00602A97"/>
    <w:rsid w:val="00605048"/>
    <w:rsid w:val="006277A4"/>
    <w:rsid w:val="006421E2"/>
    <w:rsid w:val="00651017"/>
    <w:rsid w:val="00655917"/>
    <w:rsid w:val="0066300E"/>
    <w:rsid w:val="0067484D"/>
    <w:rsid w:val="00681FCC"/>
    <w:rsid w:val="00682FAF"/>
    <w:rsid w:val="00690C93"/>
    <w:rsid w:val="00693691"/>
    <w:rsid w:val="006B4296"/>
    <w:rsid w:val="006C1E88"/>
    <w:rsid w:val="006C3319"/>
    <w:rsid w:val="006E1ED4"/>
    <w:rsid w:val="006E2022"/>
    <w:rsid w:val="006E3869"/>
    <w:rsid w:val="006F1191"/>
    <w:rsid w:val="006F1F0A"/>
    <w:rsid w:val="006F253D"/>
    <w:rsid w:val="006F2D11"/>
    <w:rsid w:val="006F384B"/>
    <w:rsid w:val="006F7A34"/>
    <w:rsid w:val="00701BEF"/>
    <w:rsid w:val="0070436A"/>
    <w:rsid w:val="00710C8A"/>
    <w:rsid w:val="00713D94"/>
    <w:rsid w:val="0072736C"/>
    <w:rsid w:val="0072759A"/>
    <w:rsid w:val="00730E1F"/>
    <w:rsid w:val="0074054A"/>
    <w:rsid w:val="00742A16"/>
    <w:rsid w:val="00746878"/>
    <w:rsid w:val="00751AFA"/>
    <w:rsid w:val="00756E66"/>
    <w:rsid w:val="0076013E"/>
    <w:rsid w:val="00777488"/>
    <w:rsid w:val="00781321"/>
    <w:rsid w:val="0078227D"/>
    <w:rsid w:val="0078511D"/>
    <w:rsid w:val="007935F0"/>
    <w:rsid w:val="007A29E2"/>
    <w:rsid w:val="007A64A0"/>
    <w:rsid w:val="007B5F26"/>
    <w:rsid w:val="007B6EA6"/>
    <w:rsid w:val="007C1E46"/>
    <w:rsid w:val="007C2CF1"/>
    <w:rsid w:val="007C2ED0"/>
    <w:rsid w:val="007C43C6"/>
    <w:rsid w:val="007D168C"/>
    <w:rsid w:val="007D309E"/>
    <w:rsid w:val="007D3886"/>
    <w:rsid w:val="007D6658"/>
    <w:rsid w:val="007E07E8"/>
    <w:rsid w:val="007E3EE7"/>
    <w:rsid w:val="007F0E25"/>
    <w:rsid w:val="007F2E4E"/>
    <w:rsid w:val="007F34E7"/>
    <w:rsid w:val="007F3DDB"/>
    <w:rsid w:val="007F7EF9"/>
    <w:rsid w:val="0080319C"/>
    <w:rsid w:val="00807739"/>
    <w:rsid w:val="0082667B"/>
    <w:rsid w:val="00843728"/>
    <w:rsid w:val="008465AD"/>
    <w:rsid w:val="00846D10"/>
    <w:rsid w:val="0085484C"/>
    <w:rsid w:val="00855DDF"/>
    <w:rsid w:val="00860C96"/>
    <w:rsid w:val="00861259"/>
    <w:rsid w:val="0087042B"/>
    <w:rsid w:val="00871835"/>
    <w:rsid w:val="008744E8"/>
    <w:rsid w:val="008811DC"/>
    <w:rsid w:val="00885C86"/>
    <w:rsid w:val="00886170"/>
    <w:rsid w:val="008948D5"/>
    <w:rsid w:val="00897264"/>
    <w:rsid w:val="008A0D21"/>
    <w:rsid w:val="008B5C49"/>
    <w:rsid w:val="008C009F"/>
    <w:rsid w:val="008C2914"/>
    <w:rsid w:val="008C466E"/>
    <w:rsid w:val="008C619E"/>
    <w:rsid w:val="008E02D1"/>
    <w:rsid w:val="008E57D7"/>
    <w:rsid w:val="00907A0E"/>
    <w:rsid w:val="00916CA1"/>
    <w:rsid w:val="009171CC"/>
    <w:rsid w:val="00917E5D"/>
    <w:rsid w:val="009233D0"/>
    <w:rsid w:val="00930650"/>
    <w:rsid w:val="00931208"/>
    <w:rsid w:val="00932109"/>
    <w:rsid w:val="009336F0"/>
    <w:rsid w:val="00935ABD"/>
    <w:rsid w:val="00936674"/>
    <w:rsid w:val="009411DF"/>
    <w:rsid w:val="00947FC6"/>
    <w:rsid w:val="0095289C"/>
    <w:rsid w:val="00957A04"/>
    <w:rsid w:val="009622A8"/>
    <w:rsid w:val="0096239C"/>
    <w:rsid w:val="00975805"/>
    <w:rsid w:val="009A0631"/>
    <w:rsid w:val="009A0696"/>
    <w:rsid w:val="009A5798"/>
    <w:rsid w:val="009A5C39"/>
    <w:rsid w:val="009A5DF7"/>
    <w:rsid w:val="009B6B25"/>
    <w:rsid w:val="009C1257"/>
    <w:rsid w:val="009C5D31"/>
    <w:rsid w:val="009D100B"/>
    <w:rsid w:val="009D3172"/>
    <w:rsid w:val="009D430B"/>
    <w:rsid w:val="009E2B97"/>
    <w:rsid w:val="009F31FF"/>
    <w:rsid w:val="009F6FBA"/>
    <w:rsid w:val="00A00E14"/>
    <w:rsid w:val="00A03264"/>
    <w:rsid w:val="00A05B48"/>
    <w:rsid w:val="00A06F01"/>
    <w:rsid w:val="00A10C8E"/>
    <w:rsid w:val="00A13C7D"/>
    <w:rsid w:val="00A16B9B"/>
    <w:rsid w:val="00A342F0"/>
    <w:rsid w:val="00A42858"/>
    <w:rsid w:val="00A46EB7"/>
    <w:rsid w:val="00A50939"/>
    <w:rsid w:val="00A664B9"/>
    <w:rsid w:val="00A70979"/>
    <w:rsid w:val="00A711D9"/>
    <w:rsid w:val="00A72E1D"/>
    <w:rsid w:val="00A827B5"/>
    <w:rsid w:val="00A849E4"/>
    <w:rsid w:val="00A94AA2"/>
    <w:rsid w:val="00AB2AF9"/>
    <w:rsid w:val="00AB4CF2"/>
    <w:rsid w:val="00AC137E"/>
    <w:rsid w:val="00AC4298"/>
    <w:rsid w:val="00AC55C2"/>
    <w:rsid w:val="00AD0AB8"/>
    <w:rsid w:val="00AD522E"/>
    <w:rsid w:val="00AE2496"/>
    <w:rsid w:val="00AE360D"/>
    <w:rsid w:val="00B03691"/>
    <w:rsid w:val="00B04534"/>
    <w:rsid w:val="00B066BE"/>
    <w:rsid w:val="00B07D7F"/>
    <w:rsid w:val="00B20A22"/>
    <w:rsid w:val="00B258F1"/>
    <w:rsid w:val="00B4520A"/>
    <w:rsid w:val="00B51D36"/>
    <w:rsid w:val="00B55116"/>
    <w:rsid w:val="00B66052"/>
    <w:rsid w:val="00B74BF5"/>
    <w:rsid w:val="00B75AA3"/>
    <w:rsid w:val="00B84C10"/>
    <w:rsid w:val="00B85B8D"/>
    <w:rsid w:val="00BA204B"/>
    <w:rsid w:val="00BA3C57"/>
    <w:rsid w:val="00BB178C"/>
    <w:rsid w:val="00BB350F"/>
    <w:rsid w:val="00BC1466"/>
    <w:rsid w:val="00BC7DBD"/>
    <w:rsid w:val="00BE54CA"/>
    <w:rsid w:val="00BF09F1"/>
    <w:rsid w:val="00C074F5"/>
    <w:rsid w:val="00C10449"/>
    <w:rsid w:val="00C353DC"/>
    <w:rsid w:val="00C3557A"/>
    <w:rsid w:val="00C3675A"/>
    <w:rsid w:val="00C65348"/>
    <w:rsid w:val="00C66825"/>
    <w:rsid w:val="00C80CD4"/>
    <w:rsid w:val="00C85D64"/>
    <w:rsid w:val="00C92270"/>
    <w:rsid w:val="00C92B04"/>
    <w:rsid w:val="00CA3EF0"/>
    <w:rsid w:val="00CC19B4"/>
    <w:rsid w:val="00CC1C42"/>
    <w:rsid w:val="00CC2D78"/>
    <w:rsid w:val="00CD1E00"/>
    <w:rsid w:val="00CD594F"/>
    <w:rsid w:val="00CE50B3"/>
    <w:rsid w:val="00CF0D45"/>
    <w:rsid w:val="00CF2284"/>
    <w:rsid w:val="00CF4510"/>
    <w:rsid w:val="00D108F1"/>
    <w:rsid w:val="00D11446"/>
    <w:rsid w:val="00D11E5B"/>
    <w:rsid w:val="00D12085"/>
    <w:rsid w:val="00D132C4"/>
    <w:rsid w:val="00D23289"/>
    <w:rsid w:val="00D311E6"/>
    <w:rsid w:val="00D455CD"/>
    <w:rsid w:val="00D536FC"/>
    <w:rsid w:val="00D53947"/>
    <w:rsid w:val="00D629C3"/>
    <w:rsid w:val="00D63BA8"/>
    <w:rsid w:val="00D63F63"/>
    <w:rsid w:val="00D77B70"/>
    <w:rsid w:val="00D80D69"/>
    <w:rsid w:val="00D838FE"/>
    <w:rsid w:val="00D83E5D"/>
    <w:rsid w:val="00D85C14"/>
    <w:rsid w:val="00D86947"/>
    <w:rsid w:val="00D900C8"/>
    <w:rsid w:val="00D91FCA"/>
    <w:rsid w:val="00D96C18"/>
    <w:rsid w:val="00D97844"/>
    <w:rsid w:val="00D97FC4"/>
    <w:rsid w:val="00DA090A"/>
    <w:rsid w:val="00DA478F"/>
    <w:rsid w:val="00DB1C5A"/>
    <w:rsid w:val="00DB282C"/>
    <w:rsid w:val="00DB53A0"/>
    <w:rsid w:val="00DB78B5"/>
    <w:rsid w:val="00DC036B"/>
    <w:rsid w:val="00DC1FB3"/>
    <w:rsid w:val="00DD30B3"/>
    <w:rsid w:val="00DD5B04"/>
    <w:rsid w:val="00DD76C1"/>
    <w:rsid w:val="00DE3E7B"/>
    <w:rsid w:val="00DE7724"/>
    <w:rsid w:val="00DF23C7"/>
    <w:rsid w:val="00DF4D4F"/>
    <w:rsid w:val="00DF7976"/>
    <w:rsid w:val="00E04425"/>
    <w:rsid w:val="00E056A4"/>
    <w:rsid w:val="00E14D97"/>
    <w:rsid w:val="00E16603"/>
    <w:rsid w:val="00E2453C"/>
    <w:rsid w:val="00E26495"/>
    <w:rsid w:val="00E27459"/>
    <w:rsid w:val="00E31B5B"/>
    <w:rsid w:val="00E345F6"/>
    <w:rsid w:val="00E35D05"/>
    <w:rsid w:val="00E35EF1"/>
    <w:rsid w:val="00E363E3"/>
    <w:rsid w:val="00E46B4E"/>
    <w:rsid w:val="00E472EF"/>
    <w:rsid w:val="00E47C33"/>
    <w:rsid w:val="00E629D5"/>
    <w:rsid w:val="00E75FBD"/>
    <w:rsid w:val="00E84DAF"/>
    <w:rsid w:val="00E9014C"/>
    <w:rsid w:val="00EA1095"/>
    <w:rsid w:val="00EA162C"/>
    <w:rsid w:val="00EA3FDA"/>
    <w:rsid w:val="00EB0B89"/>
    <w:rsid w:val="00EB3B95"/>
    <w:rsid w:val="00EE0627"/>
    <w:rsid w:val="00EE653A"/>
    <w:rsid w:val="00F0231D"/>
    <w:rsid w:val="00F047CC"/>
    <w:rsid w:val="00F060A7"/>
    <w:rsid w:val="00F1670D"/>
    <w:rsid w:val="00F228D7"/>
    <w:rsid w:val="00F307BF"/>
    <w:rsid w:val="00F323FB"/>
    <w:rsid w:val="00F34DA1"/>
    <w:rsid w:val="00F37991"/>
    <w:rsid w:val="00F55399"/>
    <w:rsid w:val="00F573D4"/>
    <w:rsid w:val="00F70865"/>
    <w:rsid w:val="00F75FB7"/>
    <w:rsid w:val="00F80DC7"/>
    <w:rsid w:val="00F972EA"/>
    <w:rsid w:val="00F97AC1"/>
    <w:rsid w:val="00FA298E"/>
    <w:rsid w:val="00FA337F"/>
    <w:rsid w:val="00FA38E7"/>
    <w:rsid w:val="00FA43CD"/>
    <w:rsid w:val="00FA542C"/>
    <w:rsid w:val="00FA6D6B"/>
    <w:rsid w:val="00FB6EFB"/>
    <w:rsid w:val="00FC3A5D"/>
    <w:rsid w:val="00FD6962"/>
    <w:rsid w:val="00FE166C"/>
    <w:rsid w:val="00FF14A5"/>
    <w:rsid w:val="00FF5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style="mso-position-horizontal-relative:page;mso-position-vertical:center;mso-position-vertical-relative:bottom-margin-area" o:allowincell="f"/>
    <o:shapelayout v:ext="edit">
      <o:idmap v:ext="edit" data="1"/>
    </o:shapelayout>
  </w:shapeDefaults>
  <w:decimalSymbol w:val="."/>
  <w:listSeparator w:val=","/>
  <w15:chartTrackingRefBased/>
  <w15:docId w15:val="{CD35FAC7-335B-470E-A9D8-235C3E8B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728"/>
    <w:rPr>
      <w:sz w:val="24"/>
      <w:szCs w:val="24"/>
    </w:rPr>
  </w:style>
  <w:style w:type="paragraph" w:styleId="Heading1">
    <w:name w:val="heading 1"/>
    <w:basedOn w:val="Normal"/>
    <w:next w:val="Normal"/>
    <w:qFormat/>
    <w:pPr>
      <w:keepNext/>
      <w:widowControl w:val="0"/>
      <w:tabs>
        <w:tab w:val="right" w:pos="9360"/>
      </w:tabs>
      <w:autoSpaceDE w:val="0"/>
      <w:autoSpaceDN w:val="0"/>
      <w:adjustRightInd w:val="0"/>
      <w:outlineLvl w:val="0"/>
    </w:pPr>
    <w:rPr>
      <w:rFonts w:ascii="Georgia" w:hAnsi="Georgia" w:cs="Arial"/>
      <w:caps/>
      <w:sz w:val="36"/>
    </w:rPr>
  </w:style>
  <w:style w:type="paragraph" w:styleId="Heading2">
    <w:name w:val="heading 2"/>
    <w:basedOn w:val="Normal"/>
    <w:next w:val="Normal"/>
    <w:qFormat/>
    <w:pPr>
      <w:keepNext/>
      <w:spacing w:line="280" w:lineRule="exact"/>
      <w:jc w:val="center"/>
      <w:outlineLvl w:val="1"/>
    </w:pPr>
    <w:rPr>
      <w:rFonts w:ascii="Calisto MT" w:hAnsi="Calisto MT" w:cs="Arial"/>
    </w:rPr>
  </w:style>
  <w:style w:type="paragraph" w:styleId="Heading3">
    <w:name w:val="heading 3"/>
    <w:basedOn w:val="Normal"/>
    <w:next w:val="Normal"/>
    <w:qFormat/>
    <w:pPr>
      <w:keepNext/>
      <w:tabs>
        <w:tab w:val="right" w:pos="1080"/>
        <w:tab w:val="center" w:pos="1800"/>
        <w:tab w:val="left" w:pos="2520"/>
        <w:tab w:val="right" w:pos="6840"/>
        <w:tab w:val="center" w:pos="7560"/>
        <w:tab w:val="left" w:pos="8280"/>
      </w:tabs>
      <w:outlineLvl w:val="2"/>
    </w:pPr>
    <w:rPr>
      <w:rFonts w:ascii="Calisto MT" w:hAnsi="Calisto MT"/>
      <w:b/>
      <w:bCs/>
      <w:sz w:val="28"/>
    </w:rPr>
  </w:style>
  <w:style w:type="paragraph" w:styleId="Heading4">
    <w:name w:val="heading 4"/>
    <w:basedOn w:val="Normal"/>
    <w:next w:val="Normal"/>
    <w:qFormat/>
    <w:pPr>
      <w:keepNext/>
      <w:jc w:val="center"/>
      <w:outlineLvl w:val="3"/>
    </w:pPr>
    <w:rPr>
      <w:rFonts w:ascii="Calisto MT" w:hAnsi="Calisto MT"/>
      <w:b/>
      <w:bCs/>
      <w:sz w:val="28"/>
    </w:rPr>
  </w:style>
  <w:style w:type="paragraph" w:styleId="Heading5">
    <w:name w:val="heading 5"/>
    <w:basedOn w:val="Normal"/>
    <w:next w:val="Normal"/>
    <w:qFormat/>
    <w:pPr>
      <w:keepNext/>
      <w:jc w:val="center"/>
      <w:outlineLvl w:val="4"/>
    </w:pPr>
    <w:rPr>
      <w:bCs/>
      <w:sz w:val="36"/>
    </w:rPr>
  </w:style>
  <w:style w:type="paragraph" w:styleId="Heading6">
    <w:name w:val="heading 6"/>
    <w:basedOn w:val="Normal"/>
    <w:next w:val="Normal"/>
    <w:qFormat/>
    <w:pPr>
      <w:keepNext/>
      <w:tabs>
        <w:tab w:val="left" w:pos="1"/>
        <w:tab w:val="left" w:pos="720"/>
        <w:tab w:val="left" w:pos="1620"/>
        <w:tab w:val="left" w:pos="1800"/>
      </w:tabs>
      <w:jc w:val="center"/>
      <w:outlineLvl w:val="5"/>
    </w:pPr>
    <w:rPr>
      <w:rFonts w:ascii="Calisto MT" w:hAnsi="Calisto MT"/>
      <w:sz w:val="28"/>
    </w:rPr>
  </w:style>
  <w:style w:type="paragraph" w:styleId="Heading7">
    <w:name w:val="heading 7"/>
    <w:basedOn w:val="Normal"/>
    <w:next w:val="Normal"/>
    <w:qFormat/>
    <w:pPr>
      <w:keepNext/>
      <w:jc w:val="center"/>
      <w:outlineLvl w:val="6"/>
    </w:pPr>
    <w:rPr>
      <w:rFonts w:ascii="Calisto MT" w:hAnsi="Calisto MT"/>
      <w:b/>
      <w:sz w:val="32"/>
      <w:szCs w:val="36"/>
    </w:rPr>
  </w:style>
  <w:style w:type="paragraph" w:styleId="Heading8">
    <w:name w:val="heading 8"/>
    <w:basedOn w:val="Normal"/>
    <w:next w:val="Normal"/>
    <w:qFormat/>
    <w:pPr>
      <w:keepNext/>
      <w:tabs>
        <w:tab w:val="left" w:pos="1"/>
        <w:tab w:val="left" w:pos="720"/>
        <w:tab w:val="left" w:pos="1620"/>
        <w:tab w:val="left" w:pos="1800"/>
      </w:tabs>
      <w:ind w:left="720" w:right="720" w:hanging="720"/>
      <w:outlineLvl w:val="7"/>
    </w:pPr>
    <w:rPr>
      <w:rFonts w:ascii="Calisto MT" w:hAnsi="Calisto MT"/>
      <w:b/>
      <w:sz w:val="32"/>
    </w:rPr>
  </w:style>
  <w:style w:type="paragraph" w:styleId="Heading9">
    <w:name w:val="heading 9"/>
    <w:basedOn w:val="Normal"/>
    <w:next w:val="Normal"/>
    <w:qFormat/>
    <w:pPr>
      <w:keepNext/>
      <w:outlineLvl w:val="8"/>
    </w:pPr>
    <w:rPr>
      <w:rFonts w:ascii="Calisto MT" w:hAnsi="Calisto MT"/>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Pr>
      <w:rFonts w:ascii="Calisto MT" w:hAnsi="Calisto MT"/>
      <w:b/>
      <w:bCs/>
      <w:iCs/>
      <w:noProof/>
      <w:szCs w:val="36"/>
    </w:rPr>
  </w:style>
  <w:style w:type="paragraph" w:styleId="TOC2">
    <w:name w:val="toc 2"/>
    <w:basedOn w:val="Normal"/>
    <w:next w:val="Normal"/>
    <w:autoRedefine/>
    <w:semiHidden/>
    <w:pPr>
      <w:tabs>
        <w:tab w:val="right" w:leader="dot" w:pos="9350"/>
      </w:tabs>
      <w:spacing w:before="120"/>
      <w:ind w:firstLine="360"/>
    </w:pPr>
    <w:rPr>
      <w:rFonts w:ascii="Calisto MT" w:hAnsi="Calisto MT"/>
      <w:bCs/>
      <w:i/>
      <w:noProof/>
      <w:szCs w:val="36"/>
    </w:rPr>
  </w:style>
  <w:style w:type="paragraph" w:styleId="TOC3">
    <w:name w:val="toc 3"/>
    <w:basedOn w:val="Normal"/>
    <w:next w:val="Normal"/>
    <w:autoRedefine/>
    <w:semiHidden/>
    <w:pPr>
      <w:tabs>
        <w:tab w:val="right" w:pos="9350"/>
      </w:tabs>
      <w:ind w:left="480"/>
      <w:jc w:val="center"/>
    </w:pPr>
    <w:rPr>
      <w:rFonts w:ascii="Calisto MT" w:hAnsi="Calisto MT"/>
      <w:b/>
      <w:sz w:val="28"/>
    </w:rPr>
  </w:style>
  <w:style w:type="paragraph" w:styleId="Header">
    <w:name w:val="header"/>
    <w:basedOn w:val="Normal"/>
    <w:link w:val="HeaderChar"/>
    <w:pPr>
      <w:widowControl w:val="0"/>
      <w:tabs>
        <w:tab w:val="center" w:pos="4320"/>
        <w:tab w:val="right" w:pos="8640"/>
      </w:tabs>
      <w:autoSpaceDE w:val="0"/>
      <w:autoSpaceDN w:val="0"/>
      <w:adjustRightInd w:val="0"/>
    </w:pPr>
  </w:style>
  <w:style w:type="paragraph" w:styleId="NormalWeb">
    <w:name w:val="Normal (Web)"/>
    <w:basedOn w:val="Normal"/>
    <w:pPr>
      <w:spacing w:before="100" w:beforeAutospacing="1" w:after="100" w:afterAutospacing="1"/>
    </w:pPr>
    <w:rPr>
      <w:rFonts w:ascii="Calisto MT" w:hAnsi="Calisto MT"/>
    </w:rPr>
  </w:style>
  <w:style w:type="character" w:styleId="Hyperlink">
    <w:name w:val="Hyperlink"/>
    <w:rPr>
      <w:color w:val="0000FF"/>
      <w:u w:val="single"/>
    </w:rPr>
  </w:style>
  <w:style w:type="paragraph" w:styleId="Title">
    <w:name w:val="Title"/>
    <w:basedOn w:val="Normal"/>
    <w:qFormat/>
    <w:pPr>
      <w:jc w:val="center"/>
    </w:pPr>
    <w:rPr>
      <w:b/>
      <w:sz w:val="20"/>
      <w:szCs w:val="20"/>
    </w:rPr>
  </w:style>
  <w:style w:type="paragraph" w:styleId="BodyText3">
    <w:name w:val="Body Text 3"/>
    <w:basedOn w:val="Normal"/>
    <w:pPr>
      <w:tabs>
        <w:tab w:val="decimal" w:pos="720"/>
        <w:tab w:val="decimal" w:pos="1440"/>
        <w:tab w:val="left" w:pos="2160"/>
      </w:tabs>
      <w:jc w:val="both"/>
    </w:pPr>
    <w:rPr>
      <w:rFonts w:ascii="Calisto MT" w:hAnsi="Calisto MT"/>
    </w:rPr>
  </w:style>
  <w:style w:type="paragraph" w:customStyle="1" w:styleId="H4">
    <w:name w:val="H4"/>
    <w:basedOn w:val="Normal"/>
    <w:next w:val="Normal"/>
    <w:pPr>
      <w:keepNext/>
      <w:spacing w:before="100" w:after="100"/>
      <w:outlineLvl w:val="4"/>
    </w:pPr>
    <w:rPr>
      <w:rFonts w:ascii="Calisto MT" w:hAnsi="Calisto MT"/>
      <w:b/>
      <w:snapToGrid w:val="0"/>
      <w:szCs w:val="20"/>
    </w:rPr>
  </w:style>
  <w:style w:type="paragraph" w:styleId="BlockText">
    <w:name w:val="Block Text"/>
    <w:basedOn w:val="Normal"/>
    <w:pPr>
      <w:tabs>
        <w:tab w:val="decimal" w:pos="720"/>
        <w:tab w:val="decimal" w:pos="1440"/>
        <w:tab w:val="left" w:pos="2160"/>
      </w:tabs>
      <w:ind w:left="720" w:right="720"/>
      <w:jc w:val="both"/>
    </w:pPr>
    <w:rPr>
      <w:rFonts w:ascii="Calisto MT" w:hAnsi="Calisto MT"/>
    </w:rPr>
  </w:style>
  <w:style w:type="paragraph" w:styleId="List">
    <w:name w:val="List"/>
    <w:basedOn w:val="Normal"/>
    <w:pPr>
      <w:ind w:left="360" w:hanging="360"/>
    </w:pPr>
    <w:rPr>
      <w:rFonts w:ascii="Calisto MT" w:hAnsi="Calisto MT"/>
    </w:rPr>
  </w:style>
  <w:style w:type="paragraph" w:styleId="BodyText">
    <w:name w:val="Body Text"/>
    <w:basedOn w:val="Normal"/>
    <w:pPr>
      <w:tabs>
        <w:tab w:val="left" w:pos="360"/>
        <w:tab w:val="left" w:pos="720"/>
      </w:tabs>
      <w:spacing w:line="167" w:lineRule="atLeast"/>
      <w:jc w:val="center"/>
    </w:pPr>
    <w:rPr>
      <w:rFonts w:ascii="Calisto MT" w:hAnsi="Calisto MT"/>
    </w:rPr>
  </w:style>
  <w:style w:type="paragraph" w:styleId="BodyText2">
    <w:name w:val="Body Text 2"/>
    <w:basedOn w:val="Normal"/>
    <w:pPr>
      <w:tabs>
        <w:tab w:val="decimal" w:pos="0"/>
        <w:tab w:val="decimal" w:pos="1440"/>
        <w:tab w:val="left" w:pos="2160"/>
      </w:tabs>
      <w:ind w:right="720"/>
      <w:jc w:val="both"/>
    </w:pPr>
    <w:rPr>
      <w:rFonts w:ascii="Calisto MT" w:hAnsi="Calisto MT"/>
    </w:rPr>
  </w:style>
  <w:style w:type="paragraph" w:styleId="EnvelopeReturn">
    <w:name w:val="envelope return"/>
    <w:basedOn w:val="Normal"/>
    <w:rPr>
      <w:rFonts w:ascii="Calisto MT" w:hAnsi="Calisto MT"/>
      <w:szCs w:val="20"/>
    </w:rPr>
  </w:style>
  <w:style w:type="character" w:styleId="FootnoteReference">
    <w:name w:val="footnote reference"/>
    <w:uiPriority w:val="99"/>
    <w:semiHidden/>
    <w:rPr>
      <w:vertAlign w:val="superscript"/>
    </w:rPr>
  </w:style>
  <w:style w:type="paragraph" w:styleId="BodyTextIndent">
    <w:name w:val="Body Text Indent"/>
    <w:basedOn w:val="Normal"/>
    <w:pPr>
      <w:ind w:left="360"/>
    </w:pPr>
    <w:rPr>
      <w:rFonts w:ascii="Calisto MT" w:hAnsi="Calisto MT"/>
    </w:rPr>
  </w:style>
  <w:style w:type="paragraph" w:styleId="FootnoteText">
    <w:name w:val="footnote text"/>
    <w:basedOn w:val="Normal"/>
    <w:semiHidden/>
    <w:rPr>
      <w:rFonts w:ascii="Calisto MT" w:hAnsi="Calisto MT"/>
      <w:sz w:val="20"/>
      <w:szCs w:val="20"/>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rFonts w:ascii="Calisto MT" w:hAnsi="Calisto MT"/>
    </w:rPr>
  </w:style>
  <w:style w:type="character" w:styleId="FollowedHyperlink">
    <w:name w:val="FollowedHyperlink"/>
    <w:rPr>
      <w:color w:val="800080"/>
      <w:u w:val="single"/>
    </w:rPr>
  </w:style>
  <w:style w:type="paragraph" w:customStyle="1" w:styleId="a">
    <w:name w:val="_"/>
    <w:pPr>
      <w:autoSpaceDE w:val="0"/>
      <w:autoSpaceDN w:val="0"/>
      <w:adjustRightInd w:val="0"/>
      <w:ind w:left="-1440"/>
    </w:pPr>
    <w:rPr>
      <w:szCs w:val="24"/>
    </w:rPr>
  </w:style>
  <w:style w:type="table" w:styleId="TableGrid">
    <w:name w:val="Table Grid"/>
    <w:basedOn w:val="TableNormal"/>
    <w:rsid w:val="00605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151754"/>
    <w:rPr>
      <w:sz w:val="24"/>
      <w:szCs w:val="24"/>
    </w:rPr>
  </w:style>
  <w:style w:type="character" w:customStyle="1" w:styleId="FooterChar">
    <w:name w:val="Footer Char"/>
    <w:link w:val="Footer"/>
    <w:uiPriority w:val="99"/>
    <w:rsid w:val="00151754"/>
    <w:rPr>
      <w:rFonts w:ascii="Calisto MT" w:hAnsi="Calisto MT"/>
      <w:sz w:val="24"/>
      <w:szCs w:val="24"/>
    </w:rPr>
  </w:style>
  <w:style w:type="paragraph" w:styleId="BalloonText">
    <w:name w:val="Balloon Text"/>
    <w:basedOn w:val="Normal"/>
    <w:link w:val="BalloonTextChar"/>
    <w:rsid w:val="00151754"/>
    <w:rPr>
      <w:rFonts w:ascii="Tahoma" w:hAnsi="Tahoma" w:cs="Tahoma"/>
      <w:sz w:val="16"/>
      <w:szCs w:val="16"/>
    </w:rPr>
  </w:style>
  <w:style w:type="character" w:customStyle="1" w:styleId="BalloonTextChar">
    <w:name w:val="Balloon Text Char"/>
    <w:link w:val="BalloonText"/>
    <w:rsid w:val="00151754"/>
    <w:rPr>
      <w:rFonts w:ascii="Tahoma" w:hAnsi="Tahoma" w:cs="Tahoma"/>
      <w:sz w:val="16"/>
      <w:szCs w:val="16"/>
    </w:rPr>
  </w:style>
  <w:style w:type="character" w:styleId="Strong">
    <w:name w:val="Strong"/>
    <w:uiPriority w:val="22"/>
    <w:qFormat/>
    <w:rsid w:val="0096239C"/>
    <w:rPr>
      <w:b/>
      <w:bCs/>
    </w:rPr>
  </w:style>
  <w:style w:type="paragraph" w:styleId="ListParagraph">
    <w:name w:val="List Paragraph"/>
    <w:basedOn w:val="Normal"/>
    <w:uiPriority w:val="34"/>
    <w:qFormat/>
    <w:rsid w:val="00DB7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74655">
      <w:bodyDiv w:val="1"/>
      <w:marLeft w:val="0"/>
      <w:marRight w:val="0"/>
      <w:marTop w:val="0"/>
      <w:marBottom w:val="0"/>
      <w:divBdr>
        <w:top w:val="none" w:sz="0" w:space="0" w:color="auto"/>
        <w:left w:val="none" w:sz="0" w:space="0" w:color="auto"/>
        <w:bottom w:val="none" w:sz="0" w:space="0" w:color="auto"/>
        <w:right w:val="none" w:sz="0" w:space="0" w:color="auto"/>
      </w:divBdr>
    </w:div>
    <w:div w:id="489371259">
      <w:bodyDiv w:val="1"/>
      <w:marLeft w:val="0"/>
      <w:marRight w:val="0"/>
      <w:marTop w:val="0"/>
      <w:marBottom w:val="0"/>
      <w:divBdr>
        <w:top w:val="none" w:sz="0" w:space="0" w:color="auto"/>
        <w:left w:val="none" w:sz="0" w:space="0" w:color="auto"/>
        <w:bottom w:val="none" w:sz="0" w:space="0" w:color="auto"/>
        <w:right w:val="none" w:sz="0" w:space="0" w:color="auto"/>
      </w:divBdr>
    </w:div>
    <w:div w:id="739250786">
      <w:bodyDiv w:val="1"/>
      <w:marLeft w:val="0"/>
      <w:marRight w:val="0"/>
      <w:marTop w:val="0"/>
      <w:marBottom w:val="0"/>
      <w:divBdr>
        <w:top w:val="none" w:sz="0" w:space="0" w:color="auto"/>
        <w:left w:val="none" w:sz="0" w:space="0" w:color="auto"/>
        <w:bottom w:val="none" w:sz="0" w:space="0" w:color="auto"/>
        <w:right w:val="none" w:sz="0" w:space="0" w:color="auto"/>
      </w:divBdr>
    </w:div>
    <w:div w:id="1179662572">
      <w:bodyDiv w:val="1"/>
      <w:marLeft w:val="0"/>
      <w:marRight w:val="0"/>
      <w:marTop w:val="0"/>
      <w:marBottom w:val="0"/>
      <w:divBdr>
        <w:top w:val="none" w:sz="0" w:space="0" w:color="auto"/>
        <w:left w:val="none" w:sz="0" w:space="0" w:color="auto"/>
        <w:bottom w:val="none" w:sz="0" w:space="0" w:color="auto"/>
        <w:right w:val="none" w:sz="0" w:space="0" w:color="auto"/>
      </w:divBdr>
    </w:div>
    <w:div w:id="1261723981">
      <w:bodyDiv w:val="1"/>
      <w:marLeft w:val="0"/>
      <w:marRight w:val="0"/>
      <w:marTop w:val="0"/>
      <w:marBottom w:val="0"/>
      <w:divBdr>
        <w:top w:val="none" w:sz="0" w:space="0" w:color="auto"/>
        <w:left w:val="none" w:sz="0" w:space="0" w:color="auto"/>
        <w:bottom w:val="none" w:sz="0" w:space="0" w:color="auto"/>
        <w:right w:val="none" w:sz="0" w:space="0" w:color="auto"/>
      </w:divBdr>
    </w:div>
    <w:div w:id="1306662357">
      <w:bodyDiv w:val="1"/>
      <w:marLeft w:val="0"/>
      <w:marRight w:val="0"/>
      <w:marTop w:val="0"/>
      <w:marBottom w:val="0"/>
      <w:divBdr>
        <w:top w:val="none" w:sz="0" w:space="0" w:color="auto"/>
        <w:left w:val="none" w:sz="0" w:space="0" w:color="auto"/>
        <w:bottom w:val="none" w:sz="0" w:space="0" w:color="auto"/>
        <w:right w:val="none" w:sz="0" w:space="0" w:color="auto"/>
      </w:divBdr>
    </w:div>
    <w:div w:id="1415669439">
      <w:bodyDiv w:val="1"/>
      <w:marLeft w:val="0"/>
      <w:marRight w:val="0"/>
      <w:marTop w:val="0"/>
      <w:marBottom w:val="0"/>
      <w:divBdr>
        <w:top w:val="none" w:sz="0" w:space="0" w:color="auto"/>
        <w:left w:val="none" w:sz="0" w:space="0" w:color="auto"/>
        <w:bottom w:val="none" w:sz="0" w:space="0" w:color="auto"/>
        <w:right w:val="none" w:sz="0" w:space="0" w:color="auto"/>
      </w:divBdr>
    </w:div>
    <w:div w:id="1983997882">
      <w:bodyDiv w:val="1"/>
      <w:marLeft w:val="0"/>
      <w:marRight w:val="0"/>
      <w:marTop w:val="0"/>
      <w:marBottom w:val="0"/>
      <w:divBdr>
        <w:top w:val="none" w:sz="0" w:space="0" w:color="auto"/>
        <w:left w:val="none" w:sz="0" w:space="0" w:color="auto"/>
        <w:bottom w:val="none" w:sz="0" w:space="0" w:color="auto"/>
        <w:right w:val="none" w:sz="0" w:space="0" w:color="auto"/>
      </w:divBdr>
      <w:divsChild>
        <w:div w:id="907151217">
          <w:marLeft w:val="0"/>
          <w:marRight w:val="0"/>
          <w:marTop w:val="0"/>
          <w:marBottom w:val="0"/>
          <w:divBdr>
            <w:top w:val="none" w:sz="0" w:space="0" w:color="auto"/>
            <w:left w:val="none" w:sz="0" w:space="0" w:color="auto"/>
            <w:bottom w:val="none" w:sz="0" w:space="0" w:color="auto"/>
            <w:right w:val="none" w:sz="0" w:space="0" w:color="auto"/>
          </w:divBdr>
          <w:divsChild>
            <w:div w:id="35131438">
              <w:marLeft w:val="0"/>
              <w:marRight w:val="0"/>
              <w:marTop w:val="0"/>
              <w:marBottom w:val="0"/>
              <w:divBdr>
                <w:top w:val="none" w:sz="0" w:space="0" w:color="auto"/>
                <w:left w:val="none" w:sz="0" w:space="0" w:color="auto"/>
                <w:bottom w:val="none" w:sz="0" w:space="0" w:color="auto"/>
                <w:right w:val="none" w:sz="0" w:space="0" w:color="auto"/>
              </w:divBdr>
              <w:divsChild>
                <w:div w:id="846867599">
                  <w:marLeft w:val="0"/>
                  <w:marRight w:val="0"/>
                  <w:marTop w:val="0"/>
                  <w:marBottom w:val="0"/>
                  <w:divBdr>
                    <w:top w:val="none" w:sz="0" w:space="0" w:color="auto"/>
                    <w:left w:val="none" w:sz="0" w:space="0" w:color="auto"/>
                    <w:bottom w:val="none" w:sz="0" w:space="0" w:color="auto"/>
                    <w:right w:val="none" w:sz="0" w:space="0" w:color="auto"/>
                  </w:divBdr>
                  <w:divsChild>
                    <w:div w:id="1331523743">
                      <w:marLeft w:val="0"/>
                      <w:marRight w:val="0"/>
                      <w:marTop w:val="0"/>
                      <w:marBottom w:val="0"/>
                      <w:divBdr>
                        <w:top w:val="none" w:sz="0" w:space="0" w:color="auto"/>
                        <w:left w:val="none" w:sz="0" w:space="0" w:color="auto"/>
                        <w:bottom w:val="none" w:sz="0" w:space="0" w:color="auto"/>
                        <w:right w:val="none" w:sz="0" w:space="0" w:color="auto"/>
                      </w:divBdr>
                      <w:divsChild>
                        <w:div w:id="17681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96588">
      <w:bodyDiv w:val="1"/>
      <w:marLeft w:val="0"/>
      <w:marRight w:val="0"/>
      <w:marTop w:val="0"/>
      <w:marBottom w:val="0"/>
      <w:divBdr>
        <w:top w:val="none" w:sz="0" w:space="0" w:color="auto"/>
        <w:left w:val="none" w:sz="0" w:space="0" w:color="auto"/>
        <w:bottom w:val="none" w:sz="0" w:space="0" w:color="auto"/>
        <w:right w:val="none" w:sz="0" w:space="0" w:color="auto"/>
      </w:divBdr>
      <w:divsChild>
        <w:div w:id="683169494">
          <w:marLeft w:val="0"/>
          <w:marRight w:val="0"/>
          <w:marTop w:val="0"/>
          <w:marBottom w:val="0"/>
          <w:divBdr>
            <w:top w:val="none" w:sz="0" w:space="0" w:color="auto"/>
            <w:left w:val="none" w:sz="0" w:space="0" w:color="auto"/>
            <w:bottom w:val="none" w:sz="0" w:space="0" w:color="auto"/>
            <w:right w:val="none" w:sz="0" w:space="0" w:color="auto"/>
          </w:divBdr>
          <w:divsChild>
            <w:div w:id="1350914932">
              <w:marLeft w:val="0"/>
              <w:marRight w:val="0"/>
              <w:marTop w:val="0"/>
              <w:marBottom w:val="0"/>
              <w:divBdr>
                <w:top w:val="none" w:sz="0" w:space="0" w:color="auto"/>
                <w:left w:val="none" w:sz="0" w:space="0" w:color="auto"/>
                <w:bottom w:val="none" w:sz="0" w:space="0" w:color="auto"/>
                <w:right w:val="none" w:sz="0" w:space="0" w:color="auto"/>
              </w:divBdr>
              <w:divsChild>
                <w:div w:id="321350339">
                  <w:marLeft w:val="0"/>
                  <w:marRight w:val="0"/>
                  <w:marTop w:val="0"/>
                  <w:marBottom w:val="0"/>
                  <w:divBdr>
                    <w:top w:val="none" w:sz="0" w:space="0" w:color="auto"/>
                    <w:left w:val="none" w:sz="0" w:space="0" w:color="auto"/>
                    <w:bottom w:val="none" w:sz="0" w:space="0" w:color="auto"/>
                    <w:right w:val="none" w:sz="0" w:space="0" w:color="auto"/>
                  </w:divBdr>
                  <w:divsChild>
                    <w:div w:id="251201670">
                      <w:marLeft w:val="0"/>
                      <w:marRight w:val="0"/>
                      <w:marTop w:val="0"/>
                      <w:marBottom w:val="0"/>
                      <w:divBdr>
                        <w:top w:val="none" w:sz="0" w:space="0" w:color="auto"/>
                        <w:left w:val="none" w:sz="0" w:space="0" w:color="auto"/>
                        <w:bottom w:val="none" w:sz="0" w:space="0" w:color="auto"/>
                        <w:right w:val="none" w:sz="0" w:space="0" w:color="auto"/>
                      </w:divBdr>
                      <w:divsChild>
                        <w:div w:id="15335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548678">
      <w:bodyDiv w:val="1"/>
      <w:marLeft w:val="0"/>
      <w:marRight w:val="0"/>
      <w:marTop w:val="0"/>
      <w:marBottom w:val="0"/>
      <w:divBdr>
        <w:top w:val="none" w:sz="0" w:space="0" w:color="auto"/>
        <w:left w:val="none" w:sz="0" w:space="0" w:color="auto"/>
        <w:bottom w:val="none" w:sz="0" w:space="0" w:color="auto"/>
        <w:right w:val="none" w:sz="0" w:space="0" w:color="auto"/>
      </w:divBdr>
      <w:divsChild>
        <w:div w:id="757169834">
          <w:marLeft w:val="0"/>
          <w:marRight w:val="0"/>
          <w:marTop w:val="0"/>
          <w:marBottom w:val="0"/>
          <w:divBdr>
            <w:top w:val="none" w:sz="0" w:space="0" w:color="auto"/>
            <w:left w:val="none" w:sz="0" w:space="0" w:color="auto"/>
            <w:bottom w:val="none" w:sz="0" w:space="0" w:color="auto"/>
            <w:right w:val="none" w:sz="0" w:space="0" w:color="auto"/>
          </w:divBdr>
          <w:divsChild>
            <w:div w:id="607203349">
              <w:marLeft w:val="0"/>
              <w:marRight w:val="0"/>
              <w:marTop w:val="0"/>
              <w:marBottom w:val="0"/>
              <w:divBdr>
                <w:top w:val="none" w:sz="0" w:space="0" w:color="auto"/>
                <w:left w:val="none" w:sz="0" w:space="0" w:color="auto"/>
                <w:bottom w:val="none" w:sz="0" w:space="0" w:color="auto"/>
                <w:right w:val="none" w:sz="0" w:space="0" w:color="auto"/>
              </w:divBdr>
              <w:divsChild>
                <w:div w:id="897664756">
                  <w:marLeft w:val="0"/>
                  <w:marRight w:val="0"/>
                  <w:marTop w:val="0"/>
                  <w:marBottom w:val="0"/>
                  <w:divBdr>
                    <w:top w:val="none" w:sz="0" w:space="0" w:color="auto"/>
                    <w:left w:val="none" w:sz="0" w:space="0" w:color="auto"/>
                    <w:bottom w:val="none" w:sz="0" w:space="0" w:color="auto"/>
                    <w:right w:val="none" w:sz="0" w:space="0" w:color="auto"/>
                  </w:divBdr>
                  <w:divsChild>
                    <w:div w:id="724181299">
                      <w:marLeft w:val="0"/>
                      <w:marRight w:val="0"/>
                      <w:marTop w:val="0"/>
                      <w:marBottom w:val="0"/>
                      <w:divBdr>
                        <w:top w:val="none" w:sz="0" w:space="0" w:color="auto"/>
                        <w:left w:val="none" w:sz="0" w:space="0" w:color="auto"/>
                        <w:bottom w:val="none" w:sz="0" w:space="0" w:color="auto"/>
                        <w:right w:val="none" w:sz="0" w:space="0" w:color="auto"/>
                      </w:divBdr>
                      <w:divsChild>
                        <w:div w:id="16015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95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header" Target="header2.xml"/><Relationship Id="rId45" Type="http://schemas.openxmlformats.org/officeDocument/2006/relationships/hyperlink" Target="http://www.wa.gov/esd/Imea/" TargetMode="Externa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okanogancounty.org/DEMO.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yperlink" Target="http://www.okanogancountyfair.org/agriplex.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barChart>
        <c:barDir val="bar"/>
        <c:grouping val="clustered"/>
        <c:varyColors val="1"/>
        <c:ser>
          <c:idx val="0"/>
          <c:order val="0"/>
          <c:tx>
            <c:strRef>
              <c:f>Sheet3!$N$7</c:f>
              <c:strCache>
                <c:ptCount val="1"/>
                <c:pt idx="0">
                  <c:v>Male % 2010</c:v>
                </c:pt>
              </c:strCache>
            </c:strRef>
          </c:tx>
          <c:spPr>
            <a:gradFill>
              <a:gsLst>
                <a:gs pos="42000">
                  <a:srgbClr val="0070C0"/>
                </a:gs>
                <a:gs pos="42000">
                  <a:srgbClr val="0070C0"/>
                </a:gs>
                <a:gs pos="42000">
                  <a:srgbClr val="0070C0"/>
                </a:gs>
              </a:gsLst>
              <a:lin ang="5400000" scaled="0"/>
            </a:gradFill>
          </c:spPr>
          <c:invertIfNegative val="1"/>
          <c:cat>
            <c:strRef>
              <c:f>Sheet3!$M$8:$M$26</c:f>
              <c:strCache>
                <c:ptCount val="19"/>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to 89 years</c:v>
                </c:pt>
                <c:pt idx="18">
                  <c:v>90 years and over</c:v>
                </c:pt>
              </c:strCache>
            </c:strRef>
          </c:cat>
          <c:val>
            <c:numRef>
              <c:f>Sheet3!$N$8:$N$26</c:f>
              <c:numCache>
                <c:formatCode>General</c:formatCode>
                <c:ptCount val="19"/>
                <c:pt idx="0">
                  <c:v>6.5</c:v>
                </c:pt>
                <c:pt idx="1">
                  <c:v>6.4</c:v>
                </c:pt>
                <c:pt idx="2">
                  <c:v>6.5</c:v>
                </c:pt>
                <c:pt idx="3">
                  <c:v>6.9</c:v>
                </c:pt>
                <c:pt idx="4">
                  <c:v>6.9</c:v>
                </c:pt>
                <c:pt idx="5">
                  <c:v>7.1</c:v>
                </c:pt>
                <c:pt idx="6">
                  <c:v>6.7</c:v>
                </c:pt>
                <c:pt idx="7">
                  <c:v>6.7</c:v>
                </c:pt>
                <c:pt idx="8">
                  <c:v>6.8</c:v>
                </c:pt>
                <c:pt idx="9">
                  <c:v>7.3</c:v>
                </c:pt>
                <c:pt idx="10">
                  <c:v>7.4</c:v>
                </c:pt>
                <c:pt idx="11">
                  <c:v>6.7</c:v>
                </c:pt>
                <c:pt idx="12">
                  <c:v>5.7</c:v>
                </c:pt>
                <c:pt idx="13">
                  <c:v>4</c:v>
                </c:pt>
                <c:pt idx="14">
                  <c:v>2.8</c:v>
                </c:pt>
                <c:pt idx="15">
                  <c:v>2.1</c:v>
                </c:pt>
                <c:pt idx="16">
                  <c:v>1.7</c:v>
                </c:pt>
                <c:pt idx="17">
                  <c:v>1.1000000000000001</c:v>
                </c:pt>
                <c:pt idx="18">
                  <c:v>0.6</c:v>
                </c:pt>
              </c:numCache>
            </c:numRef>
          </c:val>
        </c:ser>
        <c:ser>
          <c:idx val="1"/>
          <c:order val="1"/>
          <c:tx>
            <c:strRef>
              <c:f>Sheet3!$O$7</c:f>
              <c:strCache>
                <c:ptCount val="1"/>
                <c:pt idx="0">
                  <c:v>Male % 2000</c:v>
                </c:pt>
              </c:strCache>
            </c:strRef>
          </c:tx>
          <c:spPr>
            <a:gradFill>
              <a:gsLst>
                <a:gs pos="42000">
                  <a:srgbClr val="4F81BD">
                    <a:lumMod val="40000"/>
                    <a:lumOff val="60000"/>
                  </a:srgbClr>
                </a:gs>
                <a:gs pos="42000">
                  <a:srgbClr val="4F81BD">
                    <a:lumMod val="20000"/>
                    <a:lumOff val="80000"/>
                  </a:srgbClr>
                </a:gs>
                <a:gs pos="42000">
                  <a:schemeClr val="bg1"/>
                </a:gs>
              </a:gsLst>
              <a:lin ang="5400000" scaled="0"/>
            </a:gradFill>
          </c:spPr>
          <c:invertIfNegative val="1"/>
          <c:cat>
            <c:strRef>
              <c:f>Sheet3!$M$8:$M$26</c:f>
              <c:strCache>
                <c:ptCount val="19"/>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to 89 years</c:v>
                </c:pt>
                <c:pt idx="18">
                  <c:v>90 years and over</c:v>
                </c:pt>
              </c:strCache>
            </c:strRef>
          </c:cat>
          <c:val>
            <c:numRef>
              <c:f>Sheet3!$O$8:$O$26</c:f>
              <c:numCache>
                <c:formatCode>General</c:formatCode>
                <c:ptCount val="19"/>
                <c:pt idx="0">
                  <c:v>6.9</c:v>
                </c:pt>
                <c:pt idx="1">
                  <c:v>7.4</c:v>
                </c:pt>
                <c:pt idx="2">
                  <c:v>7.6</c:v>
                </c:pt>
                <c:pt idx="3">
                  <c:v>7.5</c:v>
                </c:pt>
                <c:pt idx="4">
                  <c:v>6.8</c:v>
                </c:pt>
                <c:pt idx="5">
                  <c:v>7</c:v>
                </c:pt>
                <c:pt idx="6">
                  <c:v>7.6</c:v>
                </c:pt>
                <c:pt idx="7">
                  <c:v>8.3000000000000007</c:v>
                </c:pt>
                <c:pt idx="8">
                  <c:v>8.4</c:v>
                </c:pt>
                <c:pt idx="9">
                  <c:v>7.7</c:v>
                </c:pt>
                <c:pt idx="10">
                  <c:v>6.6</c:v>
                </c:pt>
                <c:pt idx="11">
                  <c:v>4.9000000000000004</c:v>
                </c:pt>
                <c:pt idx="12">
                  <c:v>3.5</c:v>
                </c:pt>
                <c:pt idx="13">
                  <c:v>2.9</c:v>
                </c:pt>
                <c:pt idx="14">
                  <c:v>2.5</c:v>
                </c:pt>
                <c:pt idx="15">
                  <c:v>2</c:v>
                </c:pt>
                <c:pt idx="16">
                  <c:v>1.3</c:v>
                </c:pt>
                <c:pt idx="17">
                  <c:v>0.6</c:v>
                </c:pt>
                <c:pt idx="18">
                  <c:v>0.3</c:v>
                </c:pt>
              </c:numCache>
            </c:numRef>
          </c:val>
        </c:ser>
        <c:dLbls>
          <c:showLegendKey val="0"/>
          <c:showVal val="0"/>
          <c:showCatName val="0"/>
          <c:showSerName val="0"/>
          <c:showPercent val="0"/>
          <c:showBubbleSize val="0"/>
        </c:dLbls>
        <c:gapWidth val="50"/>
        <c:overlap val="50"/>
        <c:axId val="486104608"/>
        <c:axId val="481643016"/>
      </c:barChart>
      <c:catAx>
        <c:axId val="486104608"/>
        <c:scaling>
          <c:orientation val="minMax"/>
        </c:scaling>
        <c:delete val="1"/>
        <c:axPos val="l"/>
        <c:numFmt formatCode="General" sourceLinked="0"/>
        <c:majorTickMark val="cross"/>
        <c:minorTickMark val="cross"/>
        <c:tickLblPos val="nextTo"/>
        <c:crossAx val="481643016"/>
        <c:crosses val="autoZero"/>
        <c:auto val="1"/>
        <c:lblAlgn val="ctr"/>
        <c:lblOffset val="100"/>
        <c:noMultiLvlLbl val="1"/>
      </c:catAx>
      <c:valAx>
        <c:axId val="481643016"/>
        <c:scaling>
          <c:orientation val="minMax"/>
        </c:scaling>
        <c:delete val="1"/>
        <c:axPos val="b"/>
        <c:majorGridlines/>
        <c:numFmt formatCode="General" sourceLinked="1"/>
        <c:majorTickMark val="cross"/>
        <c:minorTickMark val="cross"/>
        <c:tickLblPos val="nextTo"/>
        <c:crossAx val="486104608"/>
        <c:crosses val="autoZero"/>
        <c:crossBetween val="between"/>
      </c:valAx>
      <c:spPr>
        <a:noFill/>
      </c:spPr>
    </c:plotArea>
    <c:legend>
      <c:legendPos val="r"/>
      <c:layout>
        <c:manualLayout>
          <c:xMode val="edge"/>
          <c:yMode val="edge"/>
          <c:x val="0.6766763666632406"/>
          <c:y val="0.1353848178448446"/>
          <c:w val="0.29764419828433064"/>
          <c:h val="0.2064102282907801"/>
        </c:manualLayout>
      </c:layout>
      <c:overlay val="1"/>
      <c:spPr>
        <a:solidFill>
          <a:schemeClr val="bg1"/>
        </a:solidFill>
      </c:spPr>
    </c:legend>
    <c:plotVisOnly val="1"/>
    <c:dispBlanksAs val="zero"/>
    <c:showDLblsOverMax val="1"/>
  </c:chart>
  <c:spPr>
    <a:noFill/>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
  <c:chart>
    <c:autoTitleDeleted val="1"/>
    <c:plotArea>
      <c:layout/>
      <c:barChart>
        <c:barDir val="bar"/>
        <c:grouping val="clustered"/>
        <c:varyColors val="1"/>
        <c:ser>
          <c:idx val="0"/>
          <c:order val="0"/>
          <c:tx>
            <c:strRef>
              <c:f>Sheet3!$S$7</c:f>
              <c:strCache>
                <c:ptCount val="1"/>
                <c:pt idx="0">
                  <c:v>Female % 2010</c:v>
                </c:pt>
              </c:strCache>
            </c:strRef>
          </c:tx>
          <c:spPr>
            <a:gradFill>
              <a:gsLst>
                <a:gs pos="42000">
                  <a:srgbClr val="CC0000"/>
                </a:gs>
                <a:gs pos="42000">
                  <a:srgbClr val="CC0000"/>
                </a:gs>
                <a:gs pos="42000">
                  <a:srgbClr val="CC0000"/>
                </a:gs>
              </a:gsLst>
              <a:lin ang="5400000" scaled="0"/>
            </a:gradFill>
          </c:spPr>
          <c:invertIfNegative val="1"/>
          <c:cat>
            <c:strRef>
              <c:f>Sheet3!$R$8:$R$26</c:f>
              <c:strCache>
                <c:ptCount val="19"/>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to 89 years</c:v>
                </c:pt>
                <c:pt idx="18">
                  <c:v>90 years and over</c:v>
                </c:pt>
              </c:strCache>
            </c:strRef>
          </c:cat>
          <c:val>
            <c:numRef>
              <c:f>Sheet3!$S$8:$S$26</c:f>
              <c:numCache>
                <c:formatCode>General</c:formatCode>
                <c:ptCount val="19"/>
                <c:pt idx="0">
                  <c:v>6.4</c:v>
                </c:pt>
                <c:pt idx="1">
                  <c:v>6.2</c:v>
                </c:pt>
                <c:pt idx="2">
                  <c:v>6.3</c:v>
                </c:pt>
                <c:pt idx="3">
                  <c:v>6.7</c:v>
                </c:pt>
                <c:pt idx="4">
                  <c:v>6.6</c:v>
                </c:pt>
                <c:pt idx="5">
                  <c:v>7</c:v>
                </c:pt>
                <c:pt idx="6">
                  <c:v>6.6</c:v>
                </c:pt>
                <c:pt idx="7">
                  <c:v>6.6</c:v>
                </c:pt>
                <c:pt idx="8">
                  <c:v>6.7</c:v>
                </c:pt>
                <c:pt idx="9">
                  <c:v>7.3</c:v>
                </c:pt>
                <c:pt idx="10">
                  <c:v>7.4</c:v>
                </c:pt>
                <c:pt idx="11">
                  <c:v>6.9</c:v>
                </c:pt>
                <c:pt idx="12">
                  <c:v>5.8</c:v>
                </c:pt>
                <c:pt idx="13">
                  <c:v>4.0999999999999996</c:v>
                </c:pt>
                <c:pt idx="14">
                  <c:v>2.9</c:v>
                </c:pt>
                <c:pt idx="15">
                  <c:v>2.2999999999999998</c:v>
                </c:pt>
                <c:pt idx="16">
                  <c:v>1.9</c:v>
                </c:pt>
                <c:pt idx="17">
                  <c:v>1.4</c:v>
                </c:pt>
                <c:pt idx="18">
                  <c:v>0.9</c:v>
                </c:pt>
              </c:numCache>
            </c:numRef>
          </c:val>
        </c:ser>
        <c:ser>
          <c:idx val="1"/>
          <c:order val="1"/>
          <c:tx>
            <c:strRef>
              <c:f>Sheet3!$T$7</c:f>
              <c:strCache>
                <c:ptCount val="1"/>
                <c:pt idx="0">
                  <c:v>Female % 2000</c:v>
                </c:pt>
              </c:strCache>
            </c:strRef>
          </c:tx>
          <c:spPr>
            <a:gradFill>
              <a:gsLst>
                <a:gs pos="42000">
                  <a:srgbClr val="F4A39A"/>
                </a:gs>
                <a:gs pos="42000">
                  <a:srgbClr val="FEEDC4"/>
                </a:gs>
                <a:gs pos="42000">
                  <a:prstClr val="white"/>
                </a:gs>
              </a:gsLst>
              <a:lin ang="5400000" scaled="0"/>
            </a:gradFill>
          </c:spPr>
          <c:invertIfNegative val="1"/>
          <c:cat>
            <c:strRef>
              <c:f>Sheet3!$R$8:$R$26</c:f>
              <c:strCache>
                <c:ptCount val="19"/>
                <c:pt idx="0">
                  <c:v>Under 5 years</c:v>
                </c:pt>
                <c:pt idx="1">
                  <c:v>5 to 9 years</c:v>
                </c:pt>
                <c:pt idx="2">
                  <c:v>10 to 14 years</c:v>
                </c:pt>
                <c:pt idx="3">
                  <c:v>15 to 19 years</c:v>
                </c:pt>
                <c:pt idx="4">
                  <c:v>20 to 24 years</c:v>
                </c:pt>
                <c:pt idx="5">
                  <c:v>25 to 29 years</c:v>
                </c:pt>
                <c:pt idx="6">
                  <c:v>30 to 34 years</c:v>
                </c:pt>
                <c:pt idx="7">
                  <c:v>35 to 39 years</c:v>
                </c:pt>
                <c:pt idx="8">
                  <c:v>40 to 44 years</c:v>
                </c:pt>
                <c:pt idx="9">
                  <c:v>45 to 49 years</c:v>
                </c:pt>
                <c:pt idx="10">
                  <c:v>50 to 54 years</c:v>
                </c:pt>
                <c:pt idx="11">
                  <c:v>55 to 59 years</c:v>
                </c:pt>
                <c:pt idx="12">
                  <c:v>60 to 64 years</c:v>
                </c:pt>
                <c:pt idx="13">
                  <c:v>65 to 69 years</c:v>
                </c:pt>
                <c:pt idx="14">
                  <c:v>70 to 74 years</c:v>
                </c:pt>
                <c:pt idx="15">
                  <c:v>75 to 79 years</c:v>
                </c:pt>
                <c:pt idx="16">
                  <c:v>80 to 84 years</c:v>
                </c:pt>
                <c:pt idx="17">
                  <c:v>85 to 89 years</c:v>
                </c:pt>
                <c:pt idx="18">
                  <c:v>90 years and over</c:v>
                </c:pt>
              </c:strCache>
            </c:strRef>
          </c:cat>
          <c:val>
            <c:numRef>
              <c:f>Sheet3!$T$8:$T$26</c:f>
              <c:numCache>
                <c:formatCode>General</c:formatCode>
                <c:ptCount val="19"/>
                <c:pt idx="0">
                  <c:v>6.5</c:v>
                </c:pt>
                <c:pt idx="1">
                  <c:v>7</c:v>
                </c:pt>
                <c:pt idx="2">
                  <c:v>7.2</c:v>
                </c:pt>
                <c:pt idx="3">
                  <c:v>7</c:v>
                </c:pt>
                <c:pt idx="4">
                  <c:v>6.4</c:v>
                </c:pt>
                <c:pt idx="5">
                  <c:v>6.7</c:v>
                </c:pt>
                <c:pt idx="6">
                  <c:v>7.2</c:v>
                </c:pt>
                <c:pt idx="7">
                  <c:v>8.1</c:v>
                </c:pt>
                <c:pt idx="8">
                  <c:v>8.3000000000000007</c:v>
                </c:pt>
                <c:pt idx="9">
                  <c:v>7.7</c:v>
                </c:pt>
                <c:pt idx="10">
                  <c:v>6.6</c:v>
                </c:pt>
                <c:pt idx="11">
                  <c:v>4.8</c:v>
                </c:pt>
                <c:pt idx="12">
                  <c:v>3.6</c:v>
                </c:pt>
                <c:pt idx="13">
                  <c:v>3.1</c:v>
                </c:pt>
                <c:pt idx="14">
                  <c:v>3</c:v>
                </c:pt>
                <c:pt idx="15">
                  <c:v>2.8</c:v>
                </c:pt>
                <c:pt idx="16">
                  <c:v>2</c:v>
                </c:pt>
                <c:pt idx="17">
                  <c:v>1.3</c:v>
                </c:pt>
                <c:pt idx="18">
                  <c:v>0.7</c:v>
                </c:pt>
              </c:numCache>
            </c:numRef>
          </c:val>
        </c:ser>
        <c:dLbls>
          <c:showLegendKey val="0"/>
          <c:showVal val="0"/>
          <c:showCatName val="0"/>
          <c:showSerName val="0"/>
          <c:showPercent val="0"/>
          <c:showBubbleSize val="0"/>
        </c:dLbls>
        <c:gapWidth val="50"/>
        <c:overlap val="50"/>
        <c:axId val="481641448"/>
        <c:axId val="481704544"/>
      </c:barChart>
      <c:catAx>
        <c:axId val="481641448"/>
        <c:scaling>
          <c:orientation val="minMax"/>
        </c:scaling>
        <c:delete val="1"/>
        <c:axPos val="l"/>
        <c:numFmt formatCode="General" sourceLinked="0"/>
        <c:majorTickMark val="cross"/>
        <c:minorTickMark val="cross"/>
        <c:tickLblPos val="nextTo"/>
        <c:crossAx val="481704544"/>
        <c:crosses val="autoZero"/>
        <c:auto val="1"/>
        <c:lblAlgn val="ctr"/>
        <c:lblOffset val="100"/>
        <c:noMultiLvlLbl val="1"/>
      </c:catAx>
      <c:valAx>
        <c:axId val="481704544"/>
        <c:scaling>
          <c:orientation val="minMax"/>
        </c:scaling>
        <c:delete val="1"/>
        <c:axPos val="b"/>
        <c:majorGridlines/>
        <c:numFmt formatCode="General" sourceLinked="1"/>
        <c:majorTickMark val="cross"/>
        <c:minorTickMark val="cross"/>
        <c:tickLblPos val="nextTo"/>
        <c:crossAx val="481641448"/>
        <c:crosses val="autoZero"/>
        <c:crossBetween val="between"/>
      </c:valAx>
    </c:plotArea>
    <c:legend>
      <c:legendPos val="r"/>
      <c:layout>
        <c:manualLayout>
          <c:xMode val="edge"/>
          <c:yMode val="edge"/>
          <c:x val="0.64532447286371086"/>
          <c:y val="0.1225285932894557"/>
          <c:w val="0.32950774190138982"/>
          <c:h val="0.21069563647590978"/>
        </c:manualLayout>
      </c:layout>
      <c:overlay val="1"/>
      <c:spPr>
        <a:solidFill>
          <a:schemeClr val="bg1"/>
        </a:solidFill>
      </c:spPr>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2098</TotalTime>
  <Pages>59</Pages>
  <Words>14859</Words>
  <Characters>84700</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OKANOGAN COUNTY</vt:lpstr>
    </vt:vector>
  </TitlesOfParts>
  <Company>Dell Computer Corporation</Company>
  <LinksUpToDate>false</LinksUpToDate>
  <CharactersWithSpaces>99361</CharactersWithSpaces>
  <SharedDoc>false</SharedDoc>
  <HLinks>
    <vt:vector size="18" baseType="variant">
      <vt:variant>
        <vt:i4>6422573</vt:i4>
      </vt:variant>
      <vt:variant>
        <vt:i4>6</vt:i4>
      </vt:variant>
      <vt:variant>
        <vt:i4>0</vt:i4>
      </vt:variant>
      <vt:variant>
        <vt:i4>5</vt:i4>
      </vt:variant>
      <vt:variant>
        <vt:lpwstr>http://www.wa.gov/esd/Imea/</vt:lpwstr>
      </vt:variant>
      <vt:variant>
        <vt:lpwstr/>
      </vt:variant>
      <vt:variant>
        <vt:i4>3473535</vt:i4>
      </vt:variant>
      <vt:variant>
        <vt:i4>3</vt:i4>
      </vt:variant>
      <vt:variant>
        <vt:i4>0</vt:i4>
      </vt:variant>
      <vt:variant>
        <vt:i4>5</vt:i4>
      </vt:variant>
      <vt:variant>
        <vt:lpwstr>http://www.okanogancounty.org/DEMO.HTM</vt:lpwstr>
      </vt:variant>
      <vt:variant>
        <vt:lpwstr/>
      </vt:variant>
      <vt:variant>
        <vt:i4>2752611</vt:i4>
      </vt:variant>
      <vt:variant>
        <vt:i4>0</vt:i4>
      </vt:variant>
      <vt:variant>
        <vt:i4>0</vt:i4>
      </vt:variant>
      <vt:variant>
        <vt:i4>5</vt:i4>
      </vt:variant>
      <vt:variant>
        <vt:lpwstr>http://www.okanogancountyfair.org/agriplex.html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OKANOGAN COUNTY</dc:title>
  <dc:subject/>
  <dc:creator>Preferred Customer</dc:creator>
  <cp:keywords/>
  <dc:description/>
  <cp:lastModifiedBy>domain user</cp:lastModifiedBy>
  <cp:revision>24</cp:revision>
  <cp:lastPrinted>2012-02-22T16:21:00Z</cp:lastPrinted>
  <dcterms:created xsi:type="dcterms:W3CDTF">2020-06-04T20:48:00Z</dcterms:created>
  <dcterms:modified xsi:type="dcterms:W3CDTF">2020-07-14T15:57:00Z</dcterms:modified>
</cp:coreProperties>
</file>